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C45" w:rsidRDefault="00F52C45">
      <w:pPr>
        <w:spacing w:line="520" w:lineRule="exact"/>
        <w:ind w:firstLineChars="200" w:firstLine="640"/>
        <w:jc w:val="center"/>
        <w:rPr>
          <w:rFonts w:ascii="仿宋_GB2312" w:eastAsia="仿宋_GB2312" w:hAnsi="宋体"/>
          <w:sz w:val="32"/>
          <w:szCs w:val="32"/>
        </w:rPr>
      </w:pPr>
    </w:p>
    <w:p w:rsidR="00F52C45" w:rsidRDefault="00F52C45">
      <w:pPr>
        <w:spacing w:line="520" w:lineRule="exact"/>
        <w:ind w:firstLineChars="200" w:firstLine="640"/>
        <w:jc w:val="center"/>
        <w:rPr>
          <w:rFonts w:ascii="仿宋_GB2312" w:eastAsia="仿宋_GB2312" w:hAnsi="宋体"/>
          <w:sz w:val="32"/>
          <w:szCs w:val="32"/>
        </w:rPr>
      </w:pPr>
    </w:p>
    <w:p w:rsidR="00F52C45" w:rsidRDefault="00F52C45">
      <w:pPr>
        <w:spacing w:line="520" w:lineRule="exact"/>
        <w:ind w:firstLineChars="200" w:firstLine="640"/>
        <w:jc w:val="center"/>
        <w:rPr>
          <w:rFonts w:ascii="仿宋_GB2312" w:eastAsia="仿宋_GB2312" w:hAnsi="宋体"/>
          <w:sz w:val="32"/>
          <w:szCs w:val="32"/>
        </w:rPr>
      </w:pPr>
    </w:p>
    <w:p w:rsidR="00F52C45" w:rsidRDefault="00F52C45">
      <w:pPr>
        <w:spacing w:line="520" w:lineRule="exact"/>
        <w:ind w:firstLineChars="200" w:firstLine="640"/>
        <w:jc w:val="center"/>
        <w:rPr>
          <w:rFonts w:ascii="仿宋_GB2312" w:eastAsia="仿宋_GB2312" w:hAnsi="宋体"/>
          <w:sz w:val="32"/>
          <w:szCs w:val="32"/>
        </w:rPr>
      </w:pPr>
    </w:p>
    <w:p w:rsidR="00F52C45" w:rsidRDefault="00F52C45">
      <w:pPr>
        <w:spacing w:line="520" w:lineRule="exact"/>
        <w:ind w:firstLineChars="200" w:firstLine="640"/>
        <w:jc w:val="center"/>
        <w:rPr>
          <w:rFonts w:ascii="仿宋_GB2312" w:eastAsia="仿宋_GB2312" w:hAnsi="宋体"/>
          <w:sz w:val="32"/>
          <w:szCs w:val="32"/>
        </w:rPr>
      </w:pPr>
    </w:p>
    <w:p w:rsidR="00F52C45" w:rsidRDefault="00F52C45">
      <w:pPr>
        <w:spacing w:line="520" w:lineRule="exact"/>
        <w:ind w:firstLineChars="200" w:firstLine="640"/>
        <w:jc w:val="center"/>
        <w:rPr>
          <w:rFonts w:ascii="仿宋_GB2312" w:eastAsia="仿宋_GB2312" w:hAnsi="宋体"/>
          <w:sz w:val="32"/>
          <w:szCs w:val="32"/>
        </w:rPr>
      </w:pPr>
    </w:p>
    <w:p w:rsidR="00F52C45" w:rsidRDefault="00F52C45">
      <w:pPr>
        <w:spacing w:line="520" w:lineRule="exact"/>
        <w:ind w:firstLineChars="200" w:firstLine="640"/>
        <w:jc w:val="center"/>
        <w:rPr>
          <w:rFonts w:ascii="仿宋_GB2312" w:eastAsia="仿宋_GB2312" w:hAnsi="宋体"/>
          <w:sz w:val="32"/>
          <w:szCs w:val="32"/>
        </w:rPr>
      </w:pPr>
    </w:p>
    <w:p w:rsidR="00F52C45" w:rsidRDefault="001300DF">
      <w:pPr>
        <w:spacing w:line="520" w:lineRule="exact"/>
        <w:ind w:firstLineChars="200" w:firstLine="640"/>
        <w:jc w:val="center"/>
        <w:rPr>
          <w:rFonts w:ascii="仿宋_GB2312" w:eastAsia="仿宋_GB2312" w:hAnsi="宋体"/>
          <w:sz w:val="32"/>
          <w:szCs w:val="32"/>
        </w:rPr>
      </w:pPr>
      <w:proofErr w:type="gramStart"/>
      <w:r>
        <w:rPr>
          <w:rFonts w:ascii="仿宋_GB2312" w:eastAsia="仿宋_GB2312" w:hAnsi="宋体" w:hint="eastAsia"/>
          <w:sz w:val="32"/>
          <w:szCs w:val="32"/>
        </w:rPr>
        <w:t>华交字</w:t>
      </w:r>
      <w:proofErr w:type="gramEnd"/>
      <w:r>
        <w:rPr>
          <w:rFonts w:ascii="仿宋_GB2312" w:eastAsia="仿宋_GB2312" w:hAnsi="宋体" w:hint="eastAsia"/>
          <w:sz w:val="32"/>
          <w:szCs w:val="32"/>
        </w:rPr>
        <w:t>〔2019〕68号</w:t>
      </w:r>
    </w:p>
    <w:p w:rsidR="00F52C45" w:rsidRDefault="00F52C45">
      <w:pPr>
        <w:spacing w:line="520" w:lineRule="exact"/>
        <w:ind w:firstLineChars="200" w:firstLine="640"/>
        <w:jc w:val="center"/>
        <w:rPr>
          <w:rFonts w:ascii="仿宋_GB2312" w:eastAsia="仿宋_GB2312" w:hAnsi="宋体"/>
          <w:sz w:val="32"/>
          <w:szCs w:val="32"/>
        </w:rPr>
      </w:pPr>
    </w:p>
    <w:p w:rsidR="00F52C45" w:rsidRDefault="00F52C45">
      <w:pPr>
        <w:spacing w:line="520" w:lineRule="exact"/>
        <w:ind w:firstLineChars="200" w:firstLine="640"/>
        <w:jc w:val="center"/>
        <w:rPr>
          <w:rFonts w:ascii="仿宋_GB2312" w:eastAsia="仿宋_GB2312" w:hAnsi="宋体"/>
          <w:sz w:val="32"/>
          <w:szCs w:val="32"/>
        </w:rPr>
      </w:pPr>
    </w:p>
    <w:p w:rsidR="00F52C45" w:rsidRDefault="001300DF">
      <w:pPr>
        <w:spacing w:line="52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关于印发《五华县交通运输局违法建设清查专项整治工作实施方案》的通知</w:t>
      </w:r>
    </w:p>
    <w:p w:rsidR="00F52C45" w:rsidRDefault="00F52C45">
      <w:pPr>
        <w:spacing w:line="520" w:lineRule="exact"/>
        <w:ind w:firstLineChars="200" w:firstLine="883"/>
        <w:jc w:val="center"/>
        <w:rPr>
          <w:rFonts w:asciiTheme="majorEastAsia" w:eastAsiaTheme="majorEastAsia" w:hAnsiTheme="majorEastAsia"/>
          <w:b/>
          <w:sz w:val="44"/>
          <w:szCs w:val="44"/>
        </w:rPr>
      </w:pPr>
    </w:p>
    <w:p w:rsidR="00F52C45" w:rsidRPr="000604D7" w:rsidRDefault="001300DF">
      <w:pPr>
        <w:spacing w:line="600" w:lineRule="exact"/>
        <w:rPr>
          <w:rFonts w:asciiTheme="minorEastAsia" w:hAnsiTheme="minorEastAsia"/>
          <w:sz w:val="32"/>
          <w:szCs w:val="32"/>
        </w:rPr>
      </w:pPr>
      <w:r w:rsidRPr="000604D7">
        <w:rPr>
          <w:rFonts w:asciiTheme="minorEastAsia" w:hAnsiTheme="minorEastAsia" w:hint="eastAsia"/>
          <w:sz w:val="32"/>
          <w:szCs w:val="32"/>
        </w:rPr>
        <w:t>局机关各股室、下属各单位：</w:t>
      </w:r>
    </w:p>
    <w:p w:rsidR="00F52C45" w:rsidRPr="000604D7" w:rsidRDefault="001300DF" w:rsidP="000604D7">
      <w:pPr>
        <w:spacing w:line="60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为进一步加强县、乡道公路及公路两侧控制区路产路权保护工作，打击违法占用县道、乡道</w:t>
      </w:r>
      <w:r w:rsidRPr="000604D7">
        <w:rPr>
          <w:rFonts w:asciiTheme="minorEastAsia" w:hAnsiTheme="minorEastAsia" w:hint="eastAsia"/>
          <w:color w:val="000000" w:themeColor="text1"/>
          <w:sz w:val="32"/>
          <w:szCs w:val="32"/>
          <w:u w:val="single" w:color="FFFFFF" w:themeColor="background1"/>
        </w:rPr>
        <w:t>公路及公路两侧控制区</w:t>
      </w:r>
      <w:r w:rsidRPr="000604D7">
        <w:rPr>
          <w:rFonts w:asciiTheme="minorEastAsia" w:hAnsiTheme="minorEastAsia" w:hint="eastAsia"/>
          <w:sz w:val="32"/>
          <w:szCs w:val="32"/>
        </w:rPr>
        <w:t>违法建设行为，根据《五华县违法建设清查专项整治工作实施方案》（华府办函〔2019〕32号）文件要求，我局结合实际制定了《五华县交通运输局违法建设清查专项整治工作实施方案》，现印发给你们，</w:t>
      </w:r>
      <w:proofErr w:type="gramStart"/>
      <w:r w:rsidRPr="000604D7">
        <w:rPr>
          <w:rFonts w:asciiTheme="minorEastAsia" w:hAnsiTheme="minorEastAsia" w:hint="eastAsia"/>
          <w:sz w:val="32"/>
          <w:szCs w:val="32"/>
        </w:rPr>
        <w:t>请抓好</w:t>
      </w:r>
      <w:proofErr w:type="gramEnd"/>
      <w:r w:rsidRPr="000604D7">
        <w:rPr>
          <w:rFonts w:asciiTheme="minorEastAsia" w:hAnsiTheme="minorEastAsia" w:hint="eastAsia"/>
          <w:sz w:val="32"/>
          <w:szCs w:val="32"/>
        </w:rPr>
        <w:t>贯彻落实。</w:t>
      </w:r>
    </w:p>
    <w:p w:rsidR="00F52C45" w:rsidRPr="000604D7" w:rsidRDefault="006F404D" w:rsidP="000604D7">
      <w:pPr>
        <w:spacing w:line="600" w:lineRule="exact"/>
        <w:ind w:firstLineChars="200" w:firstLine="640"/>
        <w:rPr>
          <w:rFonts w:asciiTheme="minorEastAsia" w:hAnsiTheme="minorEastAsia"/>
          <w:sz w:val="32"/>
          <w:szCs w:val="32"/>
        </w:rPr>
      </w:pPr>
      <w:r w:rsidRPr="000604D7">
        <w:rPr>
          <w:rFonts w:asciiTheme="minorEastAsia" w:hAnsiTheme="minorEastAsia"/>
          <w:sz w:val="32"/>
          <w:szCs w:val="32"/>
        </w:rPr>
        <w:pict>
          <v:shapetype id="_x0000_t202" coordsize="21600,21600" o:spt="202" path="m,l,21600r21600,l21600,xe">
            <v:stroke joinstyle="miter"/>
            <v:path gradientshapeok="t" o:connecttype="rect"/>
          </v:shapetype>
          <v:shape id="文本框 8" o:spid="_x0000_s1026" type="#_x0000_t202" style="position:absolute;left:0;text-align:left;margin-left:29.9pt;margin-top:29.25pt;width:63.45pt;height:35.3pt;z-index:-251654144" o:gfxdata="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2zf2dYAAAAJAQAADwAA&#10;AAAAAAABACAAAAAiAAAAZHJzL2Rvd25yZXYueG1sUEsBAhQAFAAAAAgAh07iQIDUc4SmAQAAKAMA&#10;AA4AAAAAAAAAAQAgAAAAJQEAAGRycy9lMm9Eb2MueG1sUEsFBgAAAAAGAAYAWQEAAD0FAAAAAA==&#10;" stroked="f">
            <v:textbox>
              <w:txbxContent>
                <w:p w:rsidR="00F52C45" w:rsidRDefault="001300DF">
                  <w:pPr>
                    <w:rPr>
                      <w:rFonts w:ascii="仿宋" w:eastAsia="仿宋" w:hAnsi="仿宋"/>
                      <w:sz w:val="34"/>
                      <w:szCs w:val="34"/>
                    </w:rPr>
                  </w:pPr>
                  <w:r>
                    <w:rPr>
                      <w:rFonts w:ascii="仿宋" w:eastAsia="仿宋" w:hAnsi="仿宋" w:hint="eastAsia"/>
                      <w:sz w:val="34"/>
                      <w:szCs w:val="34"/>
                    </w:rPr>
                    <w:t>附件：</w:t>
                  </w:r>
                </w:p>
              </w:txbxContent>
            </v:textbox>
          </v:shape>
        </w:pict>
      </w:r>
    </w:p>
    <w:p w:rsidR="00F52C45" w:rsidRPr="000604D7" w:rsidRDefault="001300DF">
      <w:pPr>
        <w:spacing w:line="600" w:lineRule="exact"/>
        <w:ind w:leftChars="800" w:left="1680"/>
        <w:rPr>
          <w:rFonts w:asciiTheme="minorEastAsia" w:hAnsiTheme="minorEastAsia"/>
          <w:sz w:val="32"/>
          <w:szCs w:val="32"/>
        </w:rPr>
      </w:pPr>
      <w:r w:rsidRPr="000604D7">
        <w:rPr>
          <w:rFonts w:asciiTheme="minorEastAsia" w:hAnsiTheme="minorEastAsia" w:hint="eastAsia"/>
          <w:sz w:val="32"/>
          <w:szCs w:val="32"/>
        </w:rPr>
        <w:t>五华县交通运输</w:t>
      </w:r>
      <w:proofErr w:type="gramStart"/>
      <w:r w:rsidRPr="000604D7">
        <w:rPr>
          <w:rFonts w:asciiTheme="minorEastAsia" w:hAnsiTheme="minorEastAsia" w:hint="eastAsia"/>
          <w:sz w:val="32"/>
          <w:szCs w:val="32"/>
        </w:rPr>
        <w:t>局违法</w:t>
      </w:r>
      <w:proofErr w:type="gramEnd"/>
      <w:r w:rsidRPr="000604D7">
        <w:rPr>
          <w:rFonts w:asciiTheme="minorEastAsia" w:hAnsiTheme="minorEastAsia" w:hint="eastAsia"/>
          <w:sz w:val="32"/>
          <w:szCs w:val="32"/>
        </w:rPr>
        <w:t xml:space="preserve">建设清查专项整治工      </w:t>
      </w:r>
    </w:p>
    <w:p w:rsidR="00F52C45" w:rsidRPr="000604D7" w:rsidRDefault="001300DF">
      <w:pPr>
        <w:spacing w:line="600" w:lineRule="exact"/>
        <w:ind w:leftChars="800" w:left="1680"/>
        <w:rPr>
          <w:rFonts w:asciiTheme="minorEastAsia" w:hAnsiTheme="minorEastAsia"/>
          <w:sz w:val="32"/>
          <w:szCs w:val="32"/>
        </w:rPr>
      </w:pPr>
      <w:r w:rsidRPr="000604D7">
        <w:rPr>
          <w:rFonts w:asciiTheme="minorEastAsia" w:hAnsiTheme="minorEastAsia" w:hint="eastAsia"/>
          <w:sz w:val="32"/>
          <w:szCs w:val="32"/>
        </w:rPr>
        <w:t>作实施方案</w:t>
      </w:r>
    </w:p>
    <w:p w:rsidR="00F52C45" w:rsidRPr="000604D7" w:rsidRDefault="001300DF" w:rsidP="000C5B82">
      <w:pPr>
        <w:widowControl/>
        <w:jc w:val="left"/>
        <w:rPr>
          <w:rFonts w:asciiTheme="minorEastAsia" w:hAnsiTheme="minorEastAsia"/>
          <w:sz w:val="32"/>
          <w:szCs w:val="32"/>
        </w:rPr>
      </w:pPr>
      <w:r w:rsidRPr="000604D7">
        <w:rPr>
          <w:rFonts w:asciiTheme="minorEastAsia" w:hAnsiTheme="minorEastAsia"/>
          <w:sz w:val="32"/>
          <w:szCs w:val="32"/>
        </w:rPr>
        <w:br w:type="page"/>
      </w:r>
      <w:r w:rsidRPr="000604D7">
        <w:rPr>
          <w:rFonts w:asciiTheme="minorEastAsia" w:hAnsiTheme="minorEastAsia" w:hint="eastAsia"/>
          <w:sz w:val="32"/>
          <w:szCs w:val="32"/>
        </w:rPr>
        <w:lastRenderedPageBreak/>
        <w:t>（此页无正文）</w:t>
      </w:r>
    </w:p>
    <w:p w:rsidR="00F52C45" w:rsidRPr="000604D7" w:rsidRDefault="00F52C45" w:rsidP="000604D7">
      <w:pPr>
        <w:spacing w:line="520" w:lineRule="exact"/>
        <w:ind w:firstLineChars="200" w:firstLine="640"/>
        <w:rPr>
          <w:rFonts w:asciiTheme="minorEastAsia" w:hAnsiTheme="minorEastAsia"/>
          <w:sz w:val="32"/>
          <w:szCs w:val="32"/>
        </w:rPr>
      </w:pPr>
    </w:p>
    <w:p w:rsidR="00F52C45" w:rsidRPr="000604D7" w:rsidRDefault="00F52C45" w:rsidP="000604D7">
      <w:pPr>
        <w:spacing w:line="520" w:lineRule="exact"/>
        <w:ind w:firstLineChars="200" w:firstLine="640"/>
        <w:rPr>
          <w:rFonts w:asciiTheme="minorEastAsia" w:hAnsiTheme="minorEastAsia"/>
          <w:sz w:val="32"/>
          <w:szCs w:val="32"/>
        </w:rPr>
      </w:pPr>
    </w:p>
    <w:p w:rsidR="00F52C45" w:rsidRPr="000604D7" w:rsidRDefault="00F52C45" w:rsidP="000604D7">
      <w:pPr>
        <w:spacing w:line="520" w:lineRule="exact"/>
        <w:ind w:firstLineChars="200" w:firstLine="640"/>
        <w:rPr>
          <w:rFonts w:asciiTheme="minorEastAsia" w:hAnsiTheme="minorEastAsia"/>
          <w:sz w:val="32"/>
          <w:szCs w:val="32"/>
        </w:rPr>
      </w:pPr>
    </w:p>
    <w:p w:rsidR="00F52C45" w:rsidRPr="000604D7" w:rsidRDefault="001300DF" w:rsidP="000604D7">
      <w:pPr>
        <w:spacing w:line="520" w:lineRule="exact"/>
        <w:ind w:right="680" w:firstLineChars="200" w:firstLine="640"/>
        <w:jc w:val="right"/>
        <w:rPr>
          <w:rFonts w:asciiTheme="minorEastAsia" w:hAnsiTheme="minorEastAsia"/>
          <w:sz w:val="32"/>
          <w:szCs w:val="32"/>
        </w:rPr>
      </w:pPr>
      <w:r w:rsidRPr="000604D7">
        <w:rPr>
          <w:rFonts w:asciiTheme="minorEastAsia" w:hAnsiTheme="minorEastAsia" w:hint="eastAsia"/>
          <w:sz w:val="32"/>
          <w:szCs w:val="32"/>
        </w:rPr>
        <w:t>五华县交通运输局</w:t>
      </w:r>
    </w:p>
    <w:p w:rsidR="00F52C45" w:rsidRPr="000604D7" w:rsidRDefault="001300DF" w:rsidP="000604D7">
      <w:pPr>
        <w:spacing w:line="520" w:lineRule="exact"/>
        <w:ind w:right="680" w:firstLineChars="200" w:firstLine="640"/>
        <w:jc w:val="right"/>
        <w:rPr>
          <w:rFonts w:asciiTheme="minorEastAsia" w:hAnsiTheme="minorEastAsia"/>
          <w:sz w:val="32"/>
          <w:szCs w:val="32"/>
        </w:rPr>
      </w:pPr>
      <w:r w:rsidRPr="000604D7">
        <w:rPr>
          <w:rFonts w:asciiTheme="minorEastAsia" w:hAnsiTheme="minorEastAsia" w:hint="eastAsia"/>
          <w:sz w:val="32"/>
          <w:szCs w:val="32"/>
        </w:rPr>
        <w:t>2019年4月10日</w:t>
      </w: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rsidP="000604D7">
      <w:pPr>
        <w:spacing w:line="520" w:lineRule="exact"/>
        <w:ind w:right="680" w:firstLineChars="200" w:firstLine="640"/>
        <w:jc w:val="right"/>
        <w:rPr>
          <w:rFonts w:asciiTheme="minorEastAsia" w:hAnsiTheme="minorEastAsia"/>
          <w:sz w:val="32"/>
          <w:szCs w:val="32"/>
        </w:rPr>
      </w:pPr>
    </w:p>
    <w:p w:rsidR="00F52C45" w:rsidRPr="000604D7" w:rsidRDefault="00F52C45">
      <w:pPr>
        <w:spacing w:line="520" w:lineRule="exact"/>
        <w:ind w:firstLineChars="200" w:firstLine="640"/>
        <w:jc w:val="right"/>
        <w:rPr>
          <w:rFonts w:asciiTheme="minorEastAsia" w:hAnsiTheme="minorEastAsia"/>
          <w:sz w:val="32"/>
          <w:szCs w:val="32"/>
        </w:rPr>
      </w:pPr>
    </w:p>
    <w:tbl>
      <w:tblPr>
        <w:tblStyle w:val="a7"/>
        <w:tblW w:w="8522" w:type="dxa"/>
        <w:tblLayout w:type="fixed"/>
        <w:tblLook w:val="04A0"/>
      </w:tblPr>
      <w:tblGrid>
        <w:gridCol w:w="8522"/>
      </w:tblGrid>
      <w:tr w:rsidR="00F52C45" w:rsidRPr="000604D7">
        <w:tc>
          <w:tcPr>
            <w:tcW w:w="8522" w:type="dxa"/>
            <w:tcBorders>
              <w:left w:val="nil"/>
              <w:right w:val="nil"/>
            </w:tcBorders>
          </w:tcPr>
          <w:p w:rsidR="00F52C45" w:rsidRPr="000604D7" w:rsidRDefault="001300DF">
            <w:pPr>
              <w:spacing w:line="520" w:lineRule="exact"/>
              <w:rPr>
                <w:rFonts w:asciiTheme="minorEastAsia" w:hAnsiTheme="minorEastAsia"/>
                <w:sz w:val="32"/>
                <w:szCs w:val="32"/>
              </w:rPr>
            </w:pPr>
            <w:r w:rsidRPr="000604D7">
              <w:rPr>
                <w:rFonts w:asciiTheme="minorEastAsia" w:hAnsiTheme="minorEastAsia" w:hint="eastAsia"/>
                <w:sz w:val="32"/>
                <w:szCs w:val="32"/>
              </w:rPr>
              <w:t>五华县交通运输局办公室</w:t>
            </w:r>
            <w:r w:rsidR="000C5B82" w:rsidRPr="000604D7">
              <w:rPr>
                <w:rFonts w:asciiTheme="minorEastAsia" w:hAnsiTheme="minorEastAsia" w:hint="eastAsia"/>
                <w:sz w:val="32"/>
                <w:szCs w:val="32"/>
              </w:rPr>
              <w:t xml:space="preserve">       </w:t>
            </w:r>
            <w:r w:rsidRPr="000604D7">
              <w:rPr>
                <w:rFonts w:asciiTheme="minorEastAsia" w:hAnsiTheme="minorEastAsia" w:hint="eastAsia"/>
                <w:sz w:val="32"/>
                <w:szCs w:val="32"/>
              </w:rPr>
              <w:t>2019年4月10日印发</w:t>
            </w:r>
          </w:p>
        </w:tc>
      </w:tr>
    </w:tbl>
    <w:p w:rsidR="00F52C45" w:rsidRPr="000604D7" w:rsidRDefault="001300DF">
      <w:pPr>
        <w:widowControl/>
        <w:jc w:val="left"/>
        <w:rPr>
          <w:rFonts w:asciiTheme="minorEastAsia" w:hAnsiTheme="minorEastAsia"/>
          <w:sz w:val="32"/>
          <w:szCs w:val="32"/>
        </w:rPr>
      </w:pPr>
      <w:r w:rsidRPr="000604D7">
        <w:rPr>
          <w:rFonts w:asciiTheme="minorEastAsia" w:hAnsiTheme="minorEastAsia"/>
          <w:sz w:val="32"/>
          <w:szCs w:val="32"/>
        </w:rPr>
        <w:br w:type="page"/>
      </w:r>
    </w:p>
    <w:p w:rsidR="00F52C45" w:rsidRPr="000604D7" w:rsidRDefault="001300DF">
      <w:pPr>
        <w:spacing w:line="520" w:lineRule="exact"/>
        <w:rPr>
          <w:rFonts w:asciiTheme="minorEastAsia" w:hAnsiTheme="minorEastAsia"/>
          <w:sz w:val="32"/>
          <w:szCs w:val="32"/>
        </w:rPr>
      </w:pPr>
      <w:r w:rsidRPr="000604D7">
        <w:rPr>
          <w:rFonts w:asciiTheme="minorEastAsia" w:hAnsiTheme="minorEastAsia" w:hint="eastAsia"/>
          <w:sz w:val="32"/>
          <w:szCs w:val="32"/>
        </w:rPr>
        <w:lastRenderedPageBreak/>
        <w:t>附件：</w:t>
      </w:r>
    </w:p>
    <w:p w:rsidR="00F52C45" w:rsidRPr="000604D7" w:rsidRDefault="00F52C45">
      <w:pPr>
        <w:spacing w:line="520" w:lineRule="exact"/>
        <w:rPr>
          <w:rFonts w:asciiTheme="minorEastAsia" w:hAnsiTheme="minorEastAsia"/>
          <w:sz w:val="32"/>
          <w:szCs w:val="32"/>
        </w:rPr>
      </w:pPr>
    </w:p>
    <w:p w:rsidR="00F52C45" w:rsidRPr="000604D7" w:rsidRDefault="001300DF">
      <w:pPr>
        <w:spacing w:line="520" w:lineRule="exact"/>
        <w:jc w:val="center"/>
        <w:rPr>
          <w:rFonts w:asciiTheme="majorEastAsia" w:eastAsiaTheme="majorEastAsia" w:hAnsiTheme="majorEastAsia"/>
          <w:b/>
          <w:sz w:val="44"/>
          <w:szCs w:val="44"/>
        </w:rPr>
      </w:pPr>
      <w:r w:rsidRPr="000604D7">
        <w:rPr>
          <w:rFonts w:asciiTheme="majorEastAsia" w:eastAsiaTheme="majorEastAsia" w:hAnsiTheme="majorEastAsia" w:hint="eastAsia"/>
          <w:b/>
          <w:sz w:val="44"/>
          <w:szCs w:val="44"/>
        </w:rPr>
        <w:t>五华县交通运输</w:t>
      </w:r>
      <w:proofErr w:type="gramStart"/>
      <w:r w:rsidRPr="000604D7">
        <w:rPr>
          <w:rFonts w:asciiTheme="majorEastAsia" w:eastAsiaTheme="majorEastAsia" w:hAnsiTheme="majorEastAsia" w:hint="eastAsia"/>
          <w:b/>
          <w:sz w:val="44"/>
          <w:szCs w:val="44"/>
        </w:rPr>
        <w:t>局违法</w:t>
      </w:r>
      <w:proofErr w:type="gramEnd"/>
      <w:r w:rsidRPr="000604D7">
        <w:rPr>
          <w:rFonts w:asciiTheme="majorEastAsia" w:eastAsiaTheme="majorEastAsia" w:hAnsiTheme="majorEastAsia" w:hint="eastAsia"/>
          <w:b/>
          <w:sz w:val="44"/>
          <w:szCs w:val="44"/>
        </w:rPr>
        <w:t>建设清查</w:t>
      </w:r>
    </w:p>
    <w:p w:rsidR="00F52C45" w:rsidRPr="000604D7" w:rsidRDefault="001300DF">
      <w:pPr>
        <w:spacing w:line="520" w:lineRule="exact"/>
        <w:jc w:val="center"/>
        <w:rPr>
          <w:rFonts w:asciiTheme="majorEastAsia" w:eastAsiaTheme="majorEastAsia" w:hAnsiTheme="majorEastAsia"/>
          <w:b/>
          <w:sz w:val="44"/>
          <w:szCs w:val="44"/>
        </w:rPr>
      </w:pPr>
      <w:r w:rsidRPr="000604D7">
        <w:rPr>
          <w:rFonts w:asciiTheme="majorEastAsia" w:eastAsiaTheme="majorEastAsia" w:hAnsiTheme="majorEastAsia" w:hint="eastAsia"/>
          <w:b/>
          <w:sz w:val="44"/>
          <w:szCs w:val="44"/>
        </w:rPr>
        <w:t>专项整治工作实施方案</w:t>
      </w:r>
    </w:p>
    <w:p w:rsidR="00F52C45" w:rsidRPr="000604D7" w:rsidRDefault="00F52C45">
      <w:pPr>
        <w:spacing w:line="520" w:lineRule="exact"/>
        <w:jc w:val="center"/>
        <w:rPr>
          <w:rFonts w:asciiTheme="minorEastAsia" w:hAnsiTheme="minorEastAsia"/>
          <w:b/>
          <w:sz w:val="32"/>
          <w:szCs w:val="32"/>
        </w:rPr>
      </w:pP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按照《五华县违法建设清查专项整治工作实施方案》（华府办函〔2019〕32号）文件要求，根据《中华人民共和国公路法》、《公路安全保护条例》《路政管理规定》、《广东省公路条例》等法律法规</w:t>
      </w:r>
      <w:r w:rsidRPr="000604D7">
        <w:rPr>
          <w:rFonts w:asciiTheme="minorEastAsia" w:hAnsiTheme="minorEastAsia" w:hint="eastAsia"/>
          <w:vanish/>
          <w:color w:val="000000" w:themeColor="text1"/>
          <w:sz w:val="32"/>
          <w:szCs w:val="32"/>
          <w:u w:val="single"/>
        </w:rPr>
        <w:t>、《公路安全保护条例》、《路政管理规定》、《广东省公路条例》</w:t>
      </w:r>
      <w:r w:rsidRPr="000604D7">
        <w:rPr>
          <w:rFonts w:asciiTheme="minorEastAsia" w:hAnsiTheme="minorEastAsia" w:hint="eastAsia"/>
          <w:sz w:val="32"/>
          <w:szCs w:val="32"/>
        </w:rPr>
        <w:t>规定，结合本局工作职责，加强对在县、乡道公路及公路两侧控制区违法建设清查专项整治工作，经局党组同意，制定本方案。</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一、总体要求</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以习近平新时代中国特色社会主义思想为指导，深入贯彻习近平总书记对广东重要指示批示精神，全面贯彻落实中央、省委巡视整改要求和《五华县违法建设清查专项整治工作实施方案》工作要求，按照“统筹推进、属地管理、联合执法、突出重点、疏堵结合”的原则，有效遏制占用县、乡道公路及公路两侧控制区违法建房行为，建立健全</w:t>
      </w:r>
      <w:proofErr w:type="gramStart"/>
      <w:r w:rsidRPr="000604D7">
        <w:rPr>
          <w:rFonts w:asciiTheme="minorEastAsia" w:hAnsiTheme="minorEastAsia" w:hint="eastAsia"/>
          <w:sz w:val="32"/>
          <w:szCs w:val="32"/>
        </w:rPr>
        <w:t>长效管</w:t>
      </w:r>
      <w:proofErr w:type="gramEnd"/>
      <w:r w:rsidRPr="000604D7">
        <w:rPr>
          <w:rFonts w:asciiTheme="minorEastAsia" w:hAnsiTheme="minorEastAsia" w:hint="eastAsia"/>
          <w:sz w:val="32"/>
          <w:szCs w:val="32"/>
        </w:rPr>
        <w:t>控机制，有效保护公路路产路权。</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二、工作目标</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按照“控增量、减存量”的总体目标，加强联合执法，严厉打击占用县、乡道公路及公路两侧控制区违法建房行为，重点查处私人违法违规建房行为，建立控制和查处占用县、乡道公路及公路两侧控制区违法建设的长效机制。</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三、工作机构</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为保障违法建设清查专项整治工作顺利开展并取得实效，成立五华县交通运输</w:t>
      </w:r>
      <w:proofErr w:type="gramStart"/>
      <w:r w:rsidRPr="000604D7">
        <w:rPr>
          <w:rFonts w:asciiTheme="minorEastAsia" w:hAnsiTheme="minorEastAsia" w:hint="eastAsia"/>
          <w:sz w:val="32"/>
          <w:szCs w:val="32"/>
        </w:rPr>
        <w:t>局违法</w:t>
      </w:r>
      <w:proofErr w:type="gramEnd"/>
      <w:r w:rsidRPr="000604D7">
        <w:rPr>
          <w:rFonts w:asciiTheme="minorEastAsia" w:hAnsiTheme="minorEastAsia" w:hint="eastAsia"/>
          <w:sz w:val="32"/>
          <w:szCs w:val="32"/>
        </w:rPr>
        <w:t>建设清查专项整治工作领导</w:t>
      </w:r>
      <w:r w:rsidRPr="000604D7">
        <w:rPr>
          <w:rFonts w:asciiTheme="minorEastAsia" w:hAnsiTheme="minorEastAsia" w:hint="eastAsia"/>
          <w:sz w:val="32"/>
          <w:szCs w:val="32"/>
        </w:rPr>
        <w:lastRenderedPageBreak/>
        <w:t>小组（以下简称领导小组），对全县</w:t>
      </w:r>
      <w:proofErr w:type="gramStart"/>
      <w:r w:rsidRPr="000604D7">
        <w:rPr>
          <w:rFonts w:asciiTheme="minorEastAsia" w:hAnsiTheme="minorEastAsia" w:hint="eastAsia"/>
          <w:sz w:val="32"/>
          <w:szCs w:val="32"/>
        </w:rPr>
        <w:t>县</w:t>
      </w:r>
      <w:proofErr w:type="gramEnd"/>
      <w:r w:rsidRPr="000604D7">
        <w:rPr>
          <w:rFonts w:asciiTheme="minorEastAsia" w:hAnsiTheme="minorEastAsia" w:hint="eastAsia"/>
          <w:sz w:val="32"/>
          <w:szCs w:val="32"/>
        </w:rPr>
        <w:t>、乡道公路</w:t>
      </w:r>
      <w:r w:rsidRPr="000604D7">
        <w:rPr>
          <w:rFonts w:asciiTheme="minorEastAsia" w:hAnsiTheme="minorEastAsia" w:hint="eastAsia"/>
          <w:vanish/>
          <w:color w:val="000000" w:themeColor="text1"/>
          <w:sz w:val="32"/>
          <w:szCs w:val="32"/>
          <w:u w:val="single"/>
        </w:rPr>
        <w:t>县、乡道公路</w:t>
      </w:r>
      <w:r w:rsidRPr="000604D7">
        <w:rPr>
          <w:rFonts w:asciiTheme="minorEastAsia" w:hAnsiTheme="minorEastAsia" w:hint="eastAsia"/>
          <w:sz w:val="32"/>
          <w:szCs w:val="32"/>
        </w:rPr>
        <w:t>违法建设专项整治行动进行统一指挥和部署。成员名单如下：</w:t>
      </w:r>
    </w:p>
    <w:p w:rsidR="00F52C45" w:rsidRPr="000604D7" w:rsidRDefault="006F404D">
      <w:pPr>
        <w:spacing w:line="510" w:lineRule="exact"/>
        <w:ind w:leftChars="1000" w:left="2100"/>
        <w:jc w:val="left"/>
        <w:rPr>
          <w:rFonts w:asciiTheme="minorEastAsia" w:hAnsiTheme="minorEastAsia"/>
          <w:sz w:val="32"/>
          <w:szCs w:val="32"/>
        </w:rPr>
      </w:pPr>
      <w:r w:rsidRPr="000604D7">
        <w:rPr>
          <w:rFonts w:asciiTheme="minorEastAsia" w:hAnsiTheme="minorEastAsia"/>
          <w:sz w:val="32"/>
          <w:szCs w:val="32"/>
        </w:rPr>
        <w:pict>
          <v:shape id="文本框 4" o:spid="_x0000_s2052" type="#_x0000_t202" style="position:absolute;left:0;text-align:left;margin-left:28.65pt;margin-top:19.25pt;width:75.75pt;height:33.75pt;z-index:251659264" o:gfxdata="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0Jwt&#10;1wAAAAkBAAAPAAAAAAAAAAEAIAAAACIAAABkcnMvZG93bnJldi54bWxQSwECFAAUAAAACACHTuJA&#10;U4I0CekBAADnAwAADgAAAAAAAAABACAAAAAmAQAAZHJzL2Uyb0RvYy54bWxQSwUGAAAAAAYABgBZ&#10;AQAAgQUAAAAA&#10;" strokecolor="white">
            <v:textbox>
              <w:txbxContent>
                <w:p w:rsidR="00F52C45" w:rsidRDefault="001300DF">
                  <w:pPr>
                    <w:rPr>
                      <w:rFonts w:ascii="仿宋" w:eastAsia="仿宋" w:hAnsi="仿宋"/>
                      <w:sz w:val="34"/>
                      <w:szCs w:val="34"/>
                    </w:rPr>
                  </w:pPr>
                  <w:r>
                    <w:rPr>
                      <w:rFonts w:ascii="仿宋" w:eastAsia="仿宋" w:hAnsi="仿宋" w:hint="eastAsia"/>
                      <w:sz w:val="34"/>
                      <w:szCs w:val="34"/>
                    </w:rPr>
                    <w:t>副组长：</w:t>
                  </w:r>
                </w:p>
                <w:p w:rsidR="00F52C45" w:rsidRDefault="00F52C45">
                  <w:pPr>
                    <w:rPr>
                      <w:rFonts w:ascii="仿宋" w:eastAsia="仿宋" w:hAnsi="仿宋"/>
                      <w:sz w:val="34"/>
                      <w:szCs w:val="34"/>
                    </w:rPr>
                  </w:pPr>
                </w:p>
                <w:p w:rsidR="00F52C45" w:rsidRDefault="00F52C45">
                  <w:pPr>
                    <w:rPr>
                      <w:rFonts w:ascii="仿宋" w:eastAsia="仿宋" w:hAnsi="仿宋"/>
                      <w:sz w:val="34"/>
                      <w:szCs w:val="34"/>
                    </w:rPr>
                  </w:pPr>
                </w:p>
                <w:p w:rsidR="00F52C45" w:rsidRDefault="00F52C45">
                  <w:pPr>
                    <w:rPr>
                      <w:rFonts w:ascii="仿宋" w:eastAsia="仿宋" w:hAnsi="仿宋"/>
                      <w:sz w:val="34"/>
                      <w:szCs w:val="34"/>
                    </w:rPr>
                  </w:pPr>
                </w:p>
                <w:p w:rsidR="00F52C45" w:rsidRDefault="00F52C45">
                  <w:pPr>
                    <w:rPr>
                      <w:rFonts w:ascii="仿宋" w:eastAsia="仿宋" w:hAnsi="仿宋"/>
                      <w:sz w:val="34"/>
                      <w:szCs w:val="34"/>
                    </w:rPr>
                  </w:pPr>
                </w:p>
                <w:p w:rsidR="00F52C45" w:rsidRDefault="001300DF">
                  <w:pPr>
                    <w:rPr>
                      <w:rFonts w:ascii="仿宋" w:eastAsia="仿宋" w:hAnsi="仿宋"/>
                      <w:sz w:val="34"/>
                      <w:szCs w:val="34"/>
                    </w:rPr>
                  </w:pPr>
                  <w:r>
                    <w:rPr>
                      <w:rFonts w:ascii="仿宋" w:eastAsia="仿宋" w:hAnsi="仿宋" w:hint="eastAsia"/>
                      <w:sz w:val="34"/>
                      <w:szCs w:val="34"/>
                    </w:rPr>
                    <w:t>长：</w:t>
                  </w:r>
                </w:p>
              </w:txbxContent>
            </v:textbox>
          </v:shape>
        </w:pict>
      </w:r>
      <w:r w:rsidRPr="000604D7">
        <w:rPr>
          <w:rFonts w:asciiTheme="minorEastAsia" w:hAnsiTheme="minorEastAsia"/>
          <w:sz w:val="32"/>
          <w:szCs w:val="32"/>
        </w:rPr>
        <w:pict>
          <v:shape id="文本框 3" o:spid="_x0000_s2051" type="#_x0000_t202" style="position:absolute;left:0;text-align:left;margin-left:28.65pt;margin-top:-7pt;width:77.25pt;height:30pt;z-index:-251658240" o:gfxdata="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jI&#10;QHPXAAAACQEAAA8AAAAAAAAAAQAgAAAAIgAAAGRycy9kb3ducmV2LnhtbFBLAQIUABQAAAAIAIdO&#10;4kBL3PZd6wEAAOcDAAAOAAAAAAAAAAEAIAAAACYBAABkcnMvZTJvRG9jLnhtbFBLBQYAAAAABgAG&#10;AFkBAACDBQAAAAA=&#10;" strokecolor="white">
            <v:textbox>
              <w:txbxContent>
                <w:p w:rsidR="00F52C45" w:rsidRDefault="001300DF">
                  <w:pPr>
                    <w:rPr>
                      <w:rFonts w:ascii="仿宋" w:eastAsia="仿宋" w:hAnsi="仿宋"/>
                      <w:sz w:val="34"/>
                      <w:szCs w:val="34"/>
                    </w:rPr>
                  </w:pPr>
                  <w:r>
                    <w:rPr>
                      <w:rFonts w:ascii="仿宋" w:eastAsia="仿宋" w:hAnsi="仿宋" w:hint="eastAsia"/>
                      <w:sz w:val="34"/>
                      <w:szCs w:val="34"/>
                    </w:rPr>
                    <w:t>组  长：</w:t>
                  </w:r>
                </w:p>
              </w:txbxContent>
            </v:textbox>
          </v:shape>
        </w:pict>
      </w:r>
      <w:r w:rsidR="001300DF" w:rsidRPr="000604D7">
        <w:rPr>
          <w:rFonts w:asciiTheme="minorEastAsia" w:hAnsiTheme="minorEastAsia" w:hint="eastAsia"/>
          <w:sz w:val="32"/>
          <w:szCs w:val="32"/>
        </w:rPr>
        <w:t>邹志轩（局党组书记、局长）</w:t>
      </w:r>
    </w:p>
    <w:p w:rsidR="00F52C45" w:rsidRPr="000604D7" w:rsidRDefault="001300DF">
      <w:pPr>
        <w:spacing w:line="510" w:lineRule="exact"/>
        <w:ind w:leftChars="1000" w:left="2100"/>
        <w:jc w:val="left"/>
        <w:rPr>
          <w:rFonts w:asciiTheme="minorEastAsia" w:hAnsiTheme="minorEastAsia"/>
          <w:sz w:val="32"/>
          <w:szCs w:val="32"/>
        </w:rPr>
      </w:pPr>
      <w:r w:rsidRPr="000604D7">
        <w:rPr>
          <w:rFonts w:asciiTheme="minorEastAsia" w:hAnsiTheme="minorEastAsia" w:hint="eastAsia"/>
          <w:sz w:val="32"/>
          <w:szCs w:val="32"/>
        </w:rPr>
        <w:t>李志勇（副局长兼地方公路管理总站站长）</w:t>
      </w:r>
    </w:p>
    <w:p w:rsidR="00F52C45" w:rsidRPr="000604D7" w:rsidRDefault="001300DF">
      <w:pPr>
        <w:spacing w:line="510" w:lineRule="exact"/>
        <w:ind w:leftChars="1000" w:left="2100"/>
        <w:jc w:val="left"/>
        <w:rPr>
          <w:rFonts w:asciiTheme="minorEastAsia" w:hAnsiTheme="minorEastAsia"/>
          <w:sz w:val="32"/>
          <w:szCs w:val="32"/>
        </w:rPr>
      </w:pPr>
      <w:proofErr w:type="gramStart"/>
      <w:r w:rsidRPr="000604D7">
        <w:rPr>
          <w:rFonts w:asciiTheme="minorEastAsia" w:hAnsiTheme="minorEastAsia" w:hint="eastAsia"/>
          <w:sz w:val="32"/>
          <w:szCs w:val="32"/>
        </w:rPr>
        <w:t>邓</w:t>
      </w:r>
      <w:proofErr w:type="gramEnd"/>
      <w:r w:rsidRPr="000604D7">
        <w:rPr>
          <w:rFonts w:asciiTheme="minorEastAsia" w:hAnsiTheme="minorEastAsia" w:hint="eastAsia"/>
          <w:sz w:val="32"/>
          <w:szCs w:val="32"/>
        </w:rPr>
        <w:t>朝阳（副局长）</w:t>
      </w:r>
    </w:p>
    <w:p w:rsidR="00F52C45" w:rsidRPr="000604D7" w:rsidRDefault="001300DF">
      <w:pPr>
        <w:spacing w:line="510" w:lineRule="exact"/>
        <w:ind w:leftChars="1000" w:left="2100"/>
        <w:jc w:val="left"/>
        <w:rPr>
          <w:rFonts w:asciiTheme="minorEastAsia" w:hAnsiTheme="minorEastAsia"/>
          <w:sz w:val="32"/>
          <w:szCs w:val="32"/>
        </w:rPr>
      </w:pPr>
      <w:r w:rsidRPr="000604D7">
        <w:rPr>
          <w:rFonts w:asciiTheme="minorEastAsia" w:hAnsiTheme="minorEastAsia" w:hint="eastAsia"/>
          <w:sz w:val="32"/>
          <w:szCs w:val="32"/>
        </w:rPr>
        <w:t>各镇分管交通负责人</w:t>
      </w:r>
    </w:p>
    <w:p w:rsidR="00F52C45" w:rsidRPr="000604D7" w:rsidRDefault="006F404D" w:rsidP="000604D7">
      <w:pPr>
        <w:spacing w:line="510" w:lineRule="exact"/>
        <w:ind w:firstLineChars="600" w:firstLine="1920"/>
        <w:jc w:val="left"/>
        <w:rPr>
          <w:rFonts w:asciiTheme="minorEastAsia" w:hAnsiTheme="minorEastAsia"/>
          <w:sz w:val="32"/>
          <w:szCs w:val="32"/>
        </w:rPr>
      </w:pPr>
      <w:r w:rsidRPr="000604D7">
        <w:rPr>
          <w:rFonts w:asciiTheme="minorEastAsia" w:hAnsiTheme="minorEastAsia"/>
          <w:sz w:val="32"/>
          <w:szCs w:val="32"/>
        </w:rPr>
        <w:pict>
          <v:shape id="文本框 5" o:spid="_x0000_s2050" type="#_x0000_t202" style="position:absolute;left:0;text-align:left;margin-left:29.4pt;margin-top:20pt;width:77.25pt;height:40.25pt;z-index:251660288" o:gfxdata="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9e2&#10;79cAAAAJAQAADwAAAAAAAAABACAAAAAiAAAAZHJzL2Rvd25yZXYueG1sUEsBAhQAFAAAAAgAh07i&#10;QEVt8ZXqAQAA5wMAAA4AAAAAAAAAAQAgAAAAJgEAAGRycy9lMm9Eb2MueG1sUEsFBgAAAAAGAAYA&#10;WQEAAIIFAAAAAA==&#10;" strokecolor="white">
            <v:textbox>
              <w:txbxContent>
                <w:p w:rsidR="00F52C45" w:rsidRDefault="001300DF">
                  <w:pPr>
                    <w:rPr>
                      <w:rFonts w:ascii="仿宋" w:eastAsia="仿宋" w:hAnsi="仿宋"/>
                      <w:sz w:val="34"/>
                      <w:szCs w:val="34"/>
                    </w:rPr>
                  </w:pPr>
                  <w:r>
                    <w:rPr>
                      <w:rFonts w:ascii="仿宋" w:eastAsia="仿宋" w:hAnsi="仿宋" w:hint="eastAsia"/>
                      <w:sz w:val="34"/>
                      <w:szCs w:val="34"/>
                    </w:rPr>
                    <w:t>成  员：</w:t>
                  </w:r>
                </w:p>
                <w:p w:rsidR="00F52C45" w:rsidRDefault="00F52C45">
                  <w:pPr>
                    <w:rPr>
                      <w:rFonts w:ascii="仿宋" w:eastAsia="仿宋" w:hAnsi="仿宋"/>
                      <w:sz w:val="34"/>
                      <w:szCs w:val="34"/>
                    </w:rPr>
                  </w:pPr>
                </w:p>
                <w:p w:rsidR="00F52C45" w:rsidRDefault="00F52C45">
                  <w:pPr>
                    <w:rPr>
                      <w:rFonts w:ascii="仿宋" w:eastAsia="仿宋" w:hAnsi="仿宋"/>
                      <w:sz w:val="34"/>
                      <w:szCs w:val="34"/>
                    </w:rPr>
                  </w:pPr>
                </w:p>
                <w:p w:rsidR="00F52C45" w:rsidRDefault="00F52C45">
                  <w:pPr>
                    <w:rPr>
                      <w:rFonts w:ascii="仿宋" w:eastAsia="仿宋" w:hAnsi="仿宋"/>
                      <w:sz w:val="34"/>
                      <w:szCs w:val="34"/>
                    </w:rPr>
                  </w:pPr>
                </w:p>
                <w:p w:rsidR="00F52C45" w:rsidRDefault="00F52C45">
                  <w:pPr>
                    <w:rPr>
                      <w:rFonts w:ascii="仿宋" w:eastAsia="仿宋" w:hAnsi="仿宋"/>
                      <w:sz w:val="34"/>
                      <w:szCs w:val="34"/>
                    </w:rPr>
                  </w:pPr>
                </w:p>
                <w:p w:rsidR="00F52C45" w:rsidRDefault="001300DF">
                  <w:pPr>
                    <w:rPr>
                      <w:rFonts w:ascii="仿宋" w:eastAsia="仿宋" w:hAnsi="仿宋"/>
                      <w:sz w:val="34"/>
                      <w:szCs w:val="34"/>
                    </w:rPr>
                  </w:pPr>
                  <w:r>
                    <w:rPr>
                      <w:rFonts w:ascii="仿宋" w:eastAsia="仿宋" w:hAnsi="仿宋" w:hint="eastAsia"/>
                      <w:sz w:val="34"/>
                      <w:szCs w:val="34"/>
                    </w:rPr>
                    <w:t>长：</w:t>
                  </w:r>
                </w:p>
              </w:txbxContent>
            </v:textbox>
          </v:shape>
        </w:pict>
      </w:r>
      <w:r w:rsidR="001300DF" w:rsidRPr="000604D7">
        <w:rPr>
          <w:rFonts w:asciiTheme="minorEastAsia" w:hAnsiTheme="minorEastAsia" w:hint="eastAsia"/>
          <w:sz w:val="32"/>
          <w:szCs w:val="32"/>
        </w:rPr>
        <w:t>刘新民（综合行政执法局副局长）</w:t>
      </w:r>
    </w:p>
    <w:p w:rsidR="00F52C45" w:rsidRPr="000604D7" w:rsidRDefault="001300DF">
      <w:pPr>
        <w:spacing w:line="510" w:lineRule="exact"/>
        <w:ind w:leftChars="1000" w:left="2100"/>
        <w:jc w:val="left"/>
        <w:rPr>
          <w:rFonts w:asciiTheme="minorEastAsia" w:hAnsiTheme="minorEastAsia"/>
          <w:sz w:val="32"/>
          <w:szCs w:val="32"/>
        </w:rPr>
      </w:pPr>
      <w:r w:rsidRPr="000604D7">
        <w:rPr>
          <w:rFonts w:asciiTheme="minorEastAsia" w:hAnsiTheme="minorEastAsia" w:hint="eastAsia"/>
          <w:sz w:val="32"/>
          <w:szCs w:val="32"/>
        </w:rPr>
        <w:t>汤清平（综合行政</w:t>
      </w:r>
      <w:proofErr w:type="gramStart"/>
      <w:r w:rsidRPr="000604D7">
        <w:rPr>
          <w:rFonts w:asciiTheme="minorEastAsia" w:hAnsiTheme="minorEastAsia" w:hint="eastAsia"/>
          <w:sz w:val="32"/>
          <w:szCs w:val="32"/>
        </w:rPr>
        <w:t>执法局华城</w:t>
      </w:r>
      <w:proofErr w:type="gramEnd"/>
      <w:r w:rsidRPr="000604D7">
        <w:rPr>
          <w:rFonts w:asciiTheme="minorEastAsia" w:hAnsiTheme="minorEastAsia" w:hint="eastAsia"/>
          <w:sz w:val="32"/>
          <w:szCs w:val="32"/>
        </w:rPr>
        <w:t>中队队长）</w:t>
      </w:r>
    </w:p>
    <w:p w:rsidR="00F52C45" w:rsidRPr="000604D7" w:rsidRDefault="001300DF">
      <w:pPr>
        <w:spacing w:line="510" w:lineRule="exact"/>
        <w:ind w:leftChars="1000" w:left="2100"/>
        <w:jc w:val="left"/>
        <w:rPr>
          <w:rFonts w:asciiTheme="minorEastAsia" w:hAnsiTheme="minorEastAsia"/>
          <w:sz w:val="32"/>
          <w:szCs w:val="32"/>
        </w:rPr>
      </w:pPr>
      <w:r w:rsidRPr="000604D7">
        <w:rPr>
          <w:rFonts w:asciiTheme="minorEastAsia" w:hAnsiTheme="minorEastAsia" w:hint="eastAsia"/>
          <w:sz w:val="32"/>
          <w:szCs w:val="32"/>
        </w:rPr>
        <w:t>谢颂彬（综合行政</w:t>
      </w:r>
      <w:proofErr w:type="gramStart"/>
      <w:r w:rsidRPr="000604D7">
        <w:rPr>
          <w:rFonts w:asciiTheme="minorEastAsia" w:hAnsiTheme="minorEastAsia" w:hint="eastAsia"/>
          <w:sz w:val="32"/>
          <w:szCs w:val="32"/>
        </w:rPr>
        <w:t>执法局华城中</w:t>
      </w:r>
      <w:proofErr w:type="gramEnd"/>
      <w:r w:rsidRPr="000604D7">
        <w:rPr>
          <w:rFonts w:asciiTheme="minorEastAsia" w:hAnsiTheme="minorEastAsia" w:hint="eastAsia"/>
          <w:sz w:val="32"/>
          <w:szCs w:val="32"/>
        </w:rPr>
        <w:t>队副队长）</w:t>
      </w:r>
    </w:p>
    <w:p w:rsidR="00F52C45" w:rsidRPr="000604D7" w:rsidRDefault="001300DF">
      <w:pPr>
        <w:spacing w:line="510" w:lineRule="exact"/>
        <w:ind w:leftChars="1000" w:left="2100"/>
        <w:jc w:val="left"/>
        <w:rPr>
          <w:rFonts w:asciiTheme="minorEastAsia" w:hAnsiTheme="minorEastAsia"/>
          <w:sz w:val="32"/>
          <w:szCs w:val="32"/>
        </w:rPr>
      </w:pPr>
      <w:r w:rsidRPr="000604D7">
        <w:rPr>
          <w:rFonts w:asciiTheme="minorEastAsia" w:hAnsiTheme="minorEastAsia" w:hint="eastAsia"/>
          <w:sz w:val="32"/>
          <w:szCs w:val="32"/>
        </w:rPr>
        <w:t>李钦祥（地方公路管理总站</w:t>
      </w:r>
      <w:proofErr w:type="gramStart"/>
      <w:r w:rsidRPr="000604D7">
        <w:rPr>
          <w:rFonts w:asciiTheme="minorEastAsia" w:hAnsiTheme="minorEastAsia" w:hint="eastAsia"/>
          <w:sz w:val="32"/>
          <w:szCs w:val="32"/>
        </w:rPr>
        <w:t>路政组</w:t>
      </w:r>
      <w:proofErr w:type="gramEnd"/>
      <w:r w:rsidRPr="000604D7">
        <w:rPr>
          <w:rFonts w:asciiTheme="minorEastAsia" w:hAnsiTheme="minorEastAsia" w:hint="eastAsia"/>
          <w:sz w:val="32"/>
          <w:szCs w:val="32"/>
        </w:rPr>
        <w:t>副组长）</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领导小组下设办公室，办公地点设在地方公路管理总站，办公室主任由李志勇同志兼任，具体负责五华县交通运输</w:t>
      </w:r>
      <w:proofErr w:type="gramStart"/>
      <w:r w:rsidRPr="000604D7">
        <w:rPr>
          <w:rFonts w:asciiTheme="minorEastAsia" w:hAnsiTheme="minorEastAsia" w:hint="eastAsia"/>
          <w:sz w:val="32"/>
          <w:szCs w:val="32"/>
        </w:rPr>
        <w:t>局违法</w:t>
      </w:r>
      <w:proofErr w:type="gramEnd"/>
      <w:r w:rsidRPr="000604D7">
        <w:rPr>
          <w:rFonts w:asciiTheme="minorEastAsia" w:hAnsiTheme="minorEastAsia" w:hint="eastAsia"/>
          <w:sz w:val="32"/>
          <w:szCs w:val="32"/>
        </w:rPr>
        <w:t>建设清查专项整治期间的日常工作，综合协调各部门，加强管理，依法对在县、乡道公路及公路两侧控制区违法建设行为进行处理。</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四、职责分工</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一）各镇人民政府：按照“属地管理”原则，负责本辖区范围内县、乡道公路及公路两侧控制区占用公路用地所有违法建设活动的日常巡查管控、调查摸底；发现村民违法占用县、乡道公路及公路两侧控制区违法建房行为的，负责牵头组织有关部门进行强制拆除工作。（二）地方公路政组：负责积极做好政策的宣传及加强违法占用县、乡道公路及公路两侧控制区的动态巡查，发现违法</w:t>
      </w:r>
      <w:r w:rsidRPr="000604D7">
        <w:rPr>
          <w:rFonts w:asciiTheme="minorEastAsia" w:hAnsiTheme="minorEastAsia" w:hint="eastAsia"/>
          <w:color w:val="000000" w:themeColor="text1"/>
          <w:sz w:val="32"/>
          <w:szCs w:val="32"/>
        </w:rPr>
        <w:t>占用县、乡道公路及公路两侧控制区</w:t>
      </w:r>
      <w:r w:rsidRPr="000604D7">
        <w:rPr>
          <w:rFonts w:asciiTheme="minorEastAsia" w:hAnsiTheme="minorEastAsia" w:hint="eastAsia"/>
          <w:sz w:val="32"/>
          <w:szCs w:val="32"/>
        </w:rPr>
        <w:t>建设的，应立即责令停止违法建设行为，要求限期改正，并及时通报相关部门；逾期不改正的，立案查处。</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（三）综合行政执法局：</w:t>
      </w:r>
      <w:r w:rsidRPr="000604D7">
        <w:rPr>
          <w:rFonts w:asciiTheme="minorEastAsia" w:hAnsiTheme="minorEastAsia" w:hint="eastAsia"/>
          <w:color w:val="000000" w:themeColor="text1"/>
          <w:sz w:val="32"/>
          <w:szCs w:val="32"/>
        </w:rPr>
        <w:t>负责</w:t>
      </w:r>
      <w:r w:rsidRPr="000604D7">
        <w:rPr>
          <w:rFonts w:asciiTheme="minorEastAsia" w:hAnsiTheme="minorEastAsia" w:hint="eastAsia"/>
          <w:sz w:val="32"/>
          <w:szCs w:val="32"/>
        </w:rPr>
        <w:t>县道、乡道占用公路用地违法建筑及公路两侧控制区范围内违章建筑的制止查处并</w:t>
      </w:r>
      <w:r w:rsidRPr="000604D7">
        <w:rPr>
          <w:rFonts w:asciiTheme="minorEastAsia" w:hAnsiTheme="minorEastAsia" w:hint="eastAsia"/>
          <w:sz w:val="32"/>
          <w:szCs w:val="32"/>
        </w:rPr>
        <w:lastRenderedPageBreak/>
        <w:t>及时通报相关部门，</w:t>
      </w:r>
      <w:r w:rsidR="00655969" w:rsidRPr="000604D7">
        <w:rPr>
          <w:rFonts w:asciiTheme="minorEastAsia" w:hAnsiTheme="minorEastAsia" w:hint="eastAsia"/>
          <w:sz w:val="32"/>
          <w:szCs w:val="32"/>
        </w:rPr>
        <w:t>联合</w:t>
      </w:r>
      <w:r w:rsidRPr="000604D7">
        <w:rPr>
          <w:rFonts w:asciiTheme="minorEastAsia" w:hAnsiTheme="minorEastAsia" w:hint="eastAsia"/>
          <w:sz w:val="32"/>
          <w:szCs w:val="32"/>
        </w:rPr>
        <w:t>当地政府及相关部门依法拆除。</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五、工作重点</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自《五华县进一步加强和规范农村建房用地管理实施意见》（华府〔2013〕63号）实施以来，在全县城乡范围内已建和在建私人建房项目中违法</w:t>
      </w:r>
      <w:r w:rsidRPr="000604D7">
        <w:rPr>
          <w:rFonts w:asciiTheme="minorEastAsia" w:hAnsiTheme="minorEastAsia" w:hint="eastAsia"/>
          <w:color w:val="000000" w:themeColor="text1"/>
          <w:sz w:val="32"/>
          <w:szCs w:val="32"/>
        </w:rPr>
        <w:t>占用县、乡道公路及公路两侧控制区</w:t>
      </w:r>
      <w:r w:rsidRPr="000604D7">
        <w:rPr>
          <w:rFonts w:asciiTheme="minorEastAsia" w:hAnsiTheme="minorEastAsia" w:hint="eastAsia"/>
          <w:sz w:val="32"/>
          <w:szCs w:val="32"/>
        </w:rPr>
        <w:t>建房行为和正在新建、改建、扩建的建设项目。</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六、时间安排</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清查专项整治活动从2019年4月开始，至2020年12月底结束，具体安排如下：</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（一）第一阶段：宣传发动阶段（2019年4月中旬—2019年4月30日）</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充分利用新闻媒体、网络、宣传车、广告牌和印发宣传资料等形式广泛宣传《中华人民共和国公路法》、《公路安全保护条例》、《路政管理规定》、《广东省公路条例》等法律法规，积极做好政策宣传工作。</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（二）调查摸底阶段：（2019年5月1日—2019年6月30日）</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按照县政府的统一部署安排，安排专人到县清查调查小组做好调查摸底工作。同时，路政组、综合行政执法局加大县道、乡道巡查频率，全面准确的掌握违法占用县道、乡道</w:t>
      </w:r>
      <w:r w:rsidRPr="000604D7">
        <w:rPr>
          <w:rFonts w:asciiTheme="minorEastAsia" w:hAnsiTheme="minorEastAsia" w:hint="eastAsia"/>
          <w:color w:val="000000" w:themeColor="text1"/>
          <w:sz w:val="32"/>
          <w:szCs w:val="32"/>
        </w:rPr>
        <w:t>公路及公路两侧控制区</w:t>
      </w:r>
      <w:r w:rsidRPr="000604D7">
        <w:rPr>
          <w:rFonts w:asciiTheme="minorEastAsia" w:hAnsiTheme="minorEastAsia" w:hint="eastAsia"/>
          <w:sz w:val="32"/>
          <w:szCs w:val="32"/>
        </w:rPr>
        <w:t>违法建设行为，做好相关工作台账。</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（三）集中整治阶段：（2019年7月1日—2020年11月30日）</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按照法定程序，对违法占用县道、乡道</w:t>
      </w:r>
      <w:r w:rsidRPr="000604D7">
        <w:rPr>
          <w:rFonts w:asciiTheme="minorEastAsia" w:hAnsiTheme="minorEastAsia" w:hint="eastAsia"/>
          <w:color w:val="000000" w:themeColor="text1"/>
          <w:sz w:val="32"/>
          <w:szCs w:val="32"/>
        </w:rPr>
        <w:t>公路及公路两侧控制区</w:t>
      </w:r>
      <w:r w:rsidRPr="000604D7">
        <w:rPr>
          <w:rFonts w:asciiTheme="minorEastAsia" w:hAnsiTheme="minorEastAsia" w:hint="eastAsia"/>
          <w:sz w:val="32"/>
          <w:szCs w:val="32"/>
        </w:rPr>
        <w:t>违法建设行为联合相关部门，依法依规进行拆除。</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（四）总结提升阶段：（2020年12月1日—12月31日）</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总结经验，弥补不足，结合工作实际，对违法建设清查</w:t>
      </w:r>
      <w:r w:rsidRPr="000604D7">
        <w:rPr>
          <w:rFonts w:asciiTheme="minorEastAsia" w:hAnsiTheme="minorEastAsia" w:hint="eastAsia"/>
          <w:sz w:val="32"/>
          <w:szCs w:val="32"/>
        </w:rPr>
        <w:lastRenderedPageBreak/>
        <w:t>专项整治工作中发现的薄弱环节建立长效机制，巩固提升工作成效，有效保护县道、乡道路产路权。</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七、工作要求</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（一）加强宣传力度。</w:t>
      </w:r>
      <w:proofErr w:type="gramStart"/>
      <w:r w:rsidRPr="000604D7">
        <w:rPr>
          <w:rFonts w:asciiTheme="minorEastAsia" w:hAnsiTheme="minorEastAsia" w:hint="eastAsia"/>
          <w:sz w:val="32"/>
          <w:szCs w:val="32"/>
        </w:rPr>
        <w:t>路政组</w:t>
      </w:r>
      <w:proofErr w:type="gramEnd"/>
      <w:r w:rsidRPr="000604D7">
        <w:rPr>
          <w:rFonts w:asciiTheme="minorEastAsia" w:hAnsiTheme="minorEastAsia" w:hint="eastAsia"/>
          <w:sz w:val="32"/>
          <w:szCs w:val="32"/>
        </w:rPr>
        <w:t>要充分利用各种宣传形式对《中华人民共和国公路法》、《</w:t>
      </w:r>
      <w:r w:rsidRPr="000604D7">
        <w:rPr>
          <w:rFonts w:asciiTheme="minorEastAsia" w:hAnsiTheme="minorEastAsia" w:hint="eastAsia"/>
          <w:color w:val="000000" w:themeColor="text1"/>
          <w:sz w:val="32"/>
          <w:szCs w:val="32"/>
        </w:rPr>
        <w:t>公路安全保护条例》、《路政管理规定》、《广东省公路条例》等法律法规</w:t>
      </w:r>
      <w:r w:rsidRPr="000604D7">
        <w:rPr>
          <w:rFonts w:asciiTheme="minorEastAsia" w:hAnsiTheme="minorEastAsia" w:hint="eastAsia"/>
          <w:sz w:val="32"/>
          <w:szCs w:val="32"/>
        </w:rPr>
        <w:t>进行宣传，加强路域环境综合整治工作，强化群众爱路护路意识。</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（二）加强联合整治力度。综合行政执法局要对巡查发现的</w:t>
      </w:r>
      <w:r w:rsidRPr="000604D7">
        <w:rPr>
          <w:rFonts w:asciiTheme="minorEastAsia" w:hAnsiTheme="minorEastAsia" w:hint="eastAsia"/>
          <w:color w:val="000000" w:themeColor="text1"/>
          <w:sz w:val="32"/>
          <w:szCs w:val="32"/>
        </w:rPr>
        <w:t>县、乡道公路及公路两侧控制区的</w:t>
      </w:r>
      <w:r w:rsidRPr="000604D7">
        <w:rPr>
          <w:rFonts w:asciiTheme="minorEastAsia" w:hAnsiTheme="minorEastAsia" w:hint="eastAsia"/>
          <w:sz w:val="32"/>
          <w:szCs w:val="32"/>
        </w:rPr>
        <w:t>违法建设案件，迅速发出《责令改正通知书》，</w:t>
      </w:r>
      <w:proofErr w:type="gramStart"/>
      <w:r w:rsidRPr="000604D7">
        <w:rPr>
          <w:rFonts w:asciiTheme="minorEastAsia" w:hAnsiTheme="minorEastAsia" w:hint="eastAsia"/>
          <w:sz w:val="32"/>
          <w:szCs w:val="32"/>
        </w:rPr>
        <w:t>并抄告</w:t>
      </w:r>
      <w:proofErr w:type="gramEnd"/>
      <w:r w:rsidRPr="000604D7">
        <w:rPr>
          <w:rFonts w:asciiTheme="minorEastAsia" w:hAnsiTheme="minorEastAsia" w:hint="eastAsia"/>
          <w:sz w:val="32"/>
          <w:szCs w:val="32"/>
        </w:rPr>
        <w:t>自然资源、住房和城乡建设、供水、供电等相关职能部门，加强联合执法力度，对</w:t>
      </w:r>
      <w:proofErr w:type="gramStart"/>
      <w:r w:rsidRPr="000604D7">
        <w:rPr>
          <w:rFonts w:asciiTheme="minorEastAsia" w:hAnsiTheme="minorEastAsia" w:hint="eastAsia"/>
          <w:sz w:val="32"/>
          <w:szCs w:val="32"/>
        </w:rPr>
        <w:t>不</w:t>
      </w:r>
      <w:proofErr w:type="gramEnd"/>
      <w:r w:rsidRPr="000604D7">
        <w:rPr>
          <w:rFonts w:asciiTheme="minorEastAsia" w:hAnsiTheme="minorEastAsia" w:hint="eastAsia"/>
          <w:sz w:val="32"/>
          <w:szCs w:val="32"/>
        </w:rPr>
        <w:t>自行整改或多次教育仍然不听劝阻的，进行联合整治、并依法拆除。</w:t>
      </w:r>
    </w:p>
    <w:p w:rsidR="00F52C45" w:rsidRPr="000604D7" w:rsidRDefault="001300DF" w:rsidP="000604D7">
      <w:pPr>
        <w:spacing w:line="510" w:lineRule="exact"/>
        <w:ind w:firstLineChars="200" w:firstLine="640"/>
        <w:rPr>
          <w:rFonts w:asciiTheme="minorEastAsia" w:hAnsiTheme="minorEastAsia"/>
          <w:sz w:val="32"/>
          <w:szCs w:val="32"/>
        </w:rPr>
      </w:pPr>
      <w:r w:rsidRPr="000604D7">
        <w:rPr>
          <w:rFonts w:asciiTheme="minorEastAsia" w:hAnsiTheme="minorEastAsia" w:hint="eastAsia"/>
          <w:sz w:val="32"/>
          <w:szCs w:val="32"/>
        </w:rPr>
        <w:t>（三）强化责任。相关</w:t>
      </w:r>
      <w:bookmarkStart w:id="0" w:name="_GoBack"/>
      <w:bookmarkEnd w:id="0"/>
      <w:r w:rsidRPr="000604D7">
        <w:rPr>
          <w:rFonts w:asciiTheme="minorEastAsia" w:hAnsiTheme="minorEastAsia" w:hint="eastAsia"/>
          <w:sz w:val="32"/>
          <w:szCs w:val="32"/>
        </w:rPr>
        <w:t>单位要切实履行职责，明确责任目标，细化工作措施，加强协调配合，确保专项整治工作取得实效。</w:t>
      </w:r>
    </w:p>
    <w:sectPr w:rsidR="00F52C45" w:rsidRPr="000604D7" w:rsidSect="00F52C4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BE" w:rsidRDefault="003255BE" w:rsidP="00F52C45">
      <w:r>
        <w:separator/>
      </w:r>
    </w:p>
  </w:endnote>
  <w:endnote w:type="continuationSeparator" w:id="0">
    <w:p w:rsidR="003255BE" w:rsidRDefault="003255BE" w:rsidP="00F52C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7" w:rsidRDefault="000604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620"/>
    </w:sdtPr>
    <w:sdtContent>
      <w:p w:rsidR="00F52C45" w:rsidRDefault="006F404D">
        <w:pPr>
          <w:pStyle w:val="a5"/>
          <w:jc w:val="center"/>
        </w:pPr>
        <w:r w:rsidRPr="006F404D">
          <w:fldChar w:fldCharType="begin"/>
        </w:r>
        <w:r w:rsidR="001300DF">
          <w:instrText xml:space="preserve"> PAGE   \* MERGEFORMAT </w:instrText>
        </w:r>
        <w:r w:rsidRPr="006F404D">
          <w:fldChar w:fldCharType="separate"/>
        </w:r>
        <w:r w:rsidR="000604D7" w:rsidRPr="000604D7">
          <w:rPr>
            <w:noProof/>
            <w:lang w:val="zh-CN"/>
          </w:rPr>
          <w:t>4</w:t>
        </w:r>
        <w:r>
          <w:rPr>
            <w:lang w:val="zh-CN"/>
          </w:rPr>
          <w:fldChar w:fldCharType="end"/>
        </w:r>
      </w:p>
    </w:sdtContent>
  </w:sdt>
  <w:p w:rsidR="00F52C45" w:rsidRDefault="00F52C4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7" w:rsidRDefault="000604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BE" w:rsidRDefault="003255BE" w:rsidP="00F52C45">
      <w:r>
        <w:separator/>
      </w:r>
    </w:p>
  </w:footnote>
  <w:footnote w:type="continuationSeparator" w:id="0">
    <w:p w:rsidR="003255BE" w:rsidRDefault="003255BE" w:rsidP="00F52C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7" w:rsidRDefault="000604D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82" w:rsidRDefault="000C5B82" w:rsidP="000604D7">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4D7" w:rsidRDefault="000604D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597D"/>
    <w:rsid w:val="000161B2"/>
    <w:rsid w:val="00032D27"/>
    <w:rsid w:val="00032F4A"/>
    <w:rsid w:val="000430DB"/>
    <w:rsid w:val="000604D7"/>
    <w:rsid w:val="0006307E"/>
    <w:rsid w:val="000B53C1"/>
    <w:rsid w:val="000C0E20"/>
    <w:rsid w:val="000C27F7"/>
    <w:rsid w:val="000C5B82"/>
    <w:rsid w:val="00111CDC"/>
    <w:rsid w:val="001121AB"/>
    <w:rsid w:val="001300DF"/>
    <w:rsid w:val="001313D3"/>
    <w:rsid w:val="001321F1"/>
    <w:rsid w:val="00140F56"/>
    <w:rsid w:val="00190AFA"/>
    <w:rsid w:val="001A70F4"/>
    <w:rsid w:val="001B6B2F"/>
    <w:rsid w:val="001C04F1"/>
    <w:rsid w:val="001C1DC6"/>
    <w:rsid w:val="001D5798"/>
    <w:rsid w:val="001E186B"/>
    <w:rsid w:val="00200B1F"/>
    <w:rsid w:val="00203578"/>
    <w:rsid w:val="00214377"/>
    <w:rsid w:val="00226D4E"/>
    <w:rsid w:val="00226EA6"/>
    <w:rsid w:val="0023015F"/>
    <w:rsid w:val="00233F28"/>
    <w:rsid w:val="00266EA3"/>
    <w:rsid w:val="00277767"/>
    <w:rsid w:val="0028043E"/>
    <w:rsid w:val="002976F5"/>
    <w:rsid w:val="002C1F4B"/>
    <w:rsid w:val="002C7974"/>
    <w:rsid w:val="002E4E51"/>
    <w:rsid w:val="002F42C6"/>
    <w:rsid w:val="003101D0"/>
    <w:rsid w:val="003148A1"/>
    <w:rsid w:val="003255BE"/>
    <w:rsid w:val="00331FD3"/>
    <w:rsid w:val="0033420F"/>
    <w:rsid w:val="003425A6"/>
    <w:rsid w:val="003435AD"/>
    <w:rsid w:val="003473D5"/>
    <w:rsid w:val="00356E51"/>
    <w:rsid w:val="003A0FAC"/>
    <w:rsid w:val="003B6414"/>
    <w:rsid w:val="003D3AB4"/>
    <w:rsid w:val="003E3D11"/>
    <w:rsid w:val="003E618C"/>
    <w:rsid w:val="003F0156"/>
    <w:rsid w:val="003F318B"/>
    <w:rsid w:val="00407A21"/>
    <w:rsid w:val="004129D0"/>
    <w:rsid w:val="00435547"/>
    <w:rsid w:val="00437FC0"/>
    <w:rsid w:val="00470C6A"/>
    <w:rsid w:val="004A3585"/>
    <w:rsid w:val="004A745D"/>
    <w:rsid w:val="004A794B"/>
    <w:rsid w:val="004B06F7"/>
    <w:rsid w:val="004E1AFF"/>
    <w:rsid w:val="004E756D"/>
    <w:rsid w:val="004F4B50"/>
    <w:rsid w:val="004F6DBD"/>
    <w:rsid w:val="00500317"/>
    <w:rsid w:val="00506C62"/>
    <w:rsid w:val="00514204"/>
    <w:rsid w:val="005276FF"/>
    <w:rsid w:val="00553FDC"/>
    <w:rsid w:val="00564327"/>
    <w:rsid w:val="00565CB1"/>
    <w:rsid w:val="005701D4"/>
    <w:rsid w:val="0058773D"/>
    <w:rsid w:val="005945D3"/>
    <w:rsid w:val="0059700A"/>
    <w:rsid w:val="005A47F5"/>
    <w:rsid w:val="005D0A2D"/>
    <w:rsid w:val="005E305A"/>
    <w:rsid w:val="006118B1"/>
    <w:rsid w:val="0062631A"/>
    <w:rsid w:val="00655969"/>
    <w:rsid w:val="00667F5F"/>
    <w:rsid w:val="006970D0"/>
    <w:rsid w:val="00697A2B"/>
    <w:rsid w:val="006A2AFE"/>
    <w:rsid w:val="006A6CC1"/>
    <w:rsid w:val="006C2587"/>
    <w:rsid w:val="006C2FC8"/>
    <w:rsid w:val="006C597D"/>
    <w:rsid w:val="006F404D"/>
    <w:rsid w:val="00704A53"/>
    <w:rsid w:val="00755183"/>
    <w:rsid w:val="007559C7"/>
    <w:rsid w:val="007D2729"/>
    <w:rsid w:val="00800A74"/>
    <w:rsid w:val="008056B1"/>
    <w:rsid w:val="00812F80"/>
    <w:rsid w:val="00831828"/>
    <w:rsid w:val="00844A59"/>
    <w:rsid w:val="00865998"/>
    <w:rsid w:val="0087146B"/>
    <w:rsid w:val="00872F55"/>
    <w:rsid w:val="0087472F"/>
    <w:rsid w:val="00882427"/>
    <w:rsid w:val="00891083"/>
    <w:rsid w:val="008A1F20"/>
    <w:rsid w:val="008D378E"/>
    <w:rsid w:val="008D5F05"/>
    <w:rsid w:val="008E5152"/>
    <w:rsid w:val="009120E6"/>
    <w:rsid w:val="0096632D"/>
    <w:rsid w:val="009A382D"/>
    <w:rsid w:val="009D1CDB"/>
    <w:rsid w:val="009E1D9F"/>
    <w:rsid w:val="009F4764"/>
    <w:rsid w:val="00A46F9A"/>
    <w:rsid w:val="00A53DCB"/>
    <w:rsid w:val="00A670E8"/>
    <w:rsid w:val="00A755C6"/>
    <w:rsid w:val="00AA3995"/>
    <w:rsid w:val="00AA5A3B"/>
    <w:rsid w:val="00AC463C"/>
    <w:rsid w:val="00AC480E"/>
    <w:rsid w:val="00AD278D"/>
    <w:rsid w:val="00AD2EAC"/>
    <w:rsid w:val="00AD4A93"/>
    <w:rsid w:val="00AE0384"/>
    <w:rsid w:val="00AE1BB1"/>
    <w:rsid w:val="00AE5B9F"/>
    <w:rsid w:val="00AE7EB2"/>
    <w:rsid w:val="00B31B3A"/>
    <w:rsid w:val="00B32DB6"/>
    <w:rsid w:val="00B34BB0"/>
    <w:rsid w:val="00B41F64"/>
    <w:rsid w:val="00B662F0"/>
    <w:rsid w:val="00B670AE"/>
    <w:rsid w:val="00BA59B8"/>
    <w:rsid w:val="00BD143C"/>
    <w:rsid w:val="00C00597"/>
    <w:rsid w:val="00C10551"/>
    <w:rsid w:val="00C1184A"/>
    <w:rsid w:val="00C1661C"/>
    <w:rsid w:val="00C413D4"/>
    <w:rsid w:val="00C519D7"/>
    <w:rsid w:val="00C96853"/>
    <w:rsid w:val="00CA2D36"/>
    <w:rsid w:val="00D0588F"/>
    <w:rsid w:val="00D075C6"/>
    <w:rsid w:val="00D171C8"/>
    <w:rsid w:val="00D2404E"/>
    <w:rsid w:val="00D649B9"/>
    <w:rsid w:val="00D760F4"/>
    <w:rsid w:val="00DA25FA"/>
    <w:rsid w:val="00DA5ED2"/>
    <w:rsid w:val="00DA7D98"/>
    <w:rsid w:val="00DB385F"/>
    <w:rsid w:val="00DD0211"/>
    <w:rsid w:val="00DD22FA"/>
    <w:rsid w:val="00DE6C55"/>
    <w:rsid w:val="00E036D5"/>
    <w:rsid w:val="00E073BE"/>
    <w:rsid w:val="00E47A43"/>
    <w:rsid w:val="00E612B9"/>
    <w:rsid w:val="00E64C35"/>
    <w:rsid w:val="00E65224"/>
    <w:rsid w:val="00E76E2C"/>
    <w:rsid w:val="00E77127"/>
    <w:rsid w:val="00EA0009"/>
    <w:rsid w:val="00ED3843"/>
    <w:rsid w:val="00F047B9"/>
    <w:rsid w:val="00F12F2F"/>
    <w:rsid w:val="00F14B7B"/>
    <w:rsid w:val="00F26799"/>
    <w:rsid w:val="00F52C45"/>
    <w:rsid w:val="00F66E32"/>
    <w:rsid w:val="00F810D4"/>
    <w:rsid w:val="00F83C3C"/>
    <w:rsid w:val="00F93191"/>
    <w:rsid w:val="00FC1C15"/>
    <w:rsid w:val="00FD6C85"/>
    <w:rsid w:val="00FE61BA"/>
    <w:rsid w:val="00FF6C39"/>
    <w:rsid w:val="019D47B3"/>
    <w:rsid w:val="06CE5865"/>
    <w:rsid w:val="1975340B"/>
    <w:rsid w:val="52CE301D"/>
    <w:rsid w:val="564C41DE"/>
    <w:rsid w:val="7D421A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C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52C45"/>
    <w:pPr>
      <w:ind w:leftChars="2500" w:left="100"/>
    </w:pPr>
  </w:style>
  <w:style w:type="paragraph" w:styleId="a4">
    <w:name w:val="Balloon Text"/>
    <w:basedOn w:val="a"/>
    <w:link w:val="Char0"/>
    <w:uiPriority w:val="99"/>
    <w:semiHidden/>
    <w:unhideWhenUsed/>
    <w:qFormat/>
    <w:rsid w:val="00F52C45"/>
    <w:rPr>
      <w:sz w:val="18"/>
      <w:szCs w:val="18"/>
    </w:rPr>
  </w:style>
  <w:style w:type="paragraph" w:styleId="a5">
    <w:name w:val="footer"/>
    <w:basedOn w:val="a"/>
    <w:link w:val="Char1"/>
    <w:uiPriority w:val="99"/>
    <w:unhideWhenUsed/>
    <w:qFormat/>
    <w:rsid w:val="00F52C45"/>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F52C45"/>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F52C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F52C45"/>
    <w:rPr>
      <w:sz w:val="18"/>
      <w:szCs w:val="18"/>
    </w:rPr>
  </w:style>
  <w:style w:type="character" w:customStyle="1" w:styleId="Char1">
    <w:name w:val="页脚 Char"/>
    <w:basedOn w:val="a0"/>
    <w:link w:val="a5"/>
    <w:uiPriority w:val="99"/>
    <w:qFormat/>
    <w:rsid w:val="00F52C45"/>
    <w:rPr>
      <w:sz w:val="18"/>
      <w:szCs w:val="18"/>
    </w:rPr>
  </w:style>
  <w:style w:type="paragraph" w:styleId="a8">
    <w:name w:val="List Paragraph"/>
    <w:basedOn w:val="a"/>
    <w:uiPriority w:val="34"/>
    <w:qFormat/>
    <w:rsid w:val="00F52C45"/>
    <w:pPr>
      <w:ind w:firstLineChars="200" w:firstLine="420"/>
    </w:pPr>
  </w:style>
  <w:style w:type="character" w:customStyle="1" w:styleId="Char">
    <w:name w:val="日期 Char"/>
    <w:basedOn w:val="a0"/>
    <w:link w:val="a3"/>
    <w:uiPriority w:val="99"/>
    <w:semiHidden/>
    <w:qFormat/>
    <w:rsid w:val="00F52C45"/>
  </w:style>
  <w:style w:type="character" w:customStyle="1" w:styleId="Char0">
    <w:name w:val="批注框文本 Char"/>
    <w:basedOn w:val="a0"/>
    <w:link w:val="a4"/>
    <w:uiPriority w:val="99"/>
    <w:semiHidden/>
    <w:qFormat/>
    <w:rsid w:val="00F52C4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359</Words>
  <Characters>2051</Characters>
  <Application>Microsoft Office Word</Application>
  <DocSecurity>0</DocSecurity>
  <Lines>17</Lines>
  <Paragraphs>4</Paragraphs>
  <ScaleCrop>false</ScaleCrop>
  <Company>Microsoft</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dc:creator>
  <cp:lastModifiedBy>微软用户</cp:lastModifiedBy>
  <cp:revision>363</cp:revision>
  <cp:lastPrinted>2019-04-22T07:22:00Z</cp:lastPrinted>
  <dcterms:created xsi:type="dcterms:W3CDTF">2019-04-09T07:21:00Z</dcterms:created>
  <dcterms:modified xsi:type="dcterms:W3CDTF">2019-04-22T07:30:00Z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