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Times New Roman" w:hAnsi="Times New Roman" w:eastAsia="仿宋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华委农办〔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4"/>
      <w:bookmarkStart w:id="1" w:name="bookmark5"/>
      <w:bookmarkStart w:id="2" w:name="bookmark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关于印发《践行初心使命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让党旗飘扬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农村战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“疫”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一线的倡议书》的通知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农办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为认真贯彻落实习近平总书记关于坚决打赢新型冠状病毒 感染疫情防控阻击战的一系列重要指示精神，按照中央、省、市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有关疫情防控工作部署，进一步强化疫情防控，保障人民群众身体健康和生命安全，现将《践行初心使命 让党旗飘扬农村战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“疫”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一线的倡议书》印发给你们，请认真学习领会，</w:t>
      </w:r>
      <w:r>
        <w:rPr>
          <w:rFonts w:hint="default" w:ascii="Times New Roman" w:hAnsi="Times New Roman" w:eastAsia="方正仿宋简体" w:cs="Times New Roman"/>
          <w:color w:val="2E4052"/>
          <w:spacing w:val="0"/>
          <w:w w:val="100"/>
          <w:position w:val="0"/>
          <w:sz w:val="32"/>
          <w:szCs w:val="32"/>
        </w:rPr>
        <w:t>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泛印发宣传， 并结合实际贯彻落实。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附件：践行初心使命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让党旗飘扬农村战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“疫”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一线的倡议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中共五华县委农村工作办公室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/>
        <w:jc w:val="center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2020年2月3日</w:t>
      </w:r>
      <w:bookmarkStart w:id="3" w:name="bookmark7"/>
      <w:bookmarkStart w:id="4" w:name="bookmark6"/>
      <w:bookmarkStart w:id="5" w:name="bookmark8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践行初心使命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让党旗飘扬农村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“疫”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一线的倡议书</w:t>
      </w:r>
      <w:bookmarkEnd w:id="3"/>
      <w:bookmarkEnd w:id="4"/>
      <w:bookmarkEnd w:id="5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全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农村基层党组织、农村广大党员：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2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当前新型冠状病毒感染的肺炎疫情防控处于关键时期，习近平总书记先后作出一系列重要指示批示，中央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省委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、市委和县委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相继部署安排，要求全力做好防控工作，市委陈敏书记强调要以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“黄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沙百战穿金甲，不破楼兰终不还”的气概，以极强耐心、极好状态、极大热诚、极严纪律、极细作风做好科学防范工作。农村是防疫的重点及薄弱环节，为众志成城，坚决打赢疫情防控阻击战，现向全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农村基层党组织、农村广大党员发出如下倡议：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2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提高站位，强化认识农村地区疫情防控的重要性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习近平总书记高度重视疫情防控工作，强调要把人民群众生命安全和身体健康放在第一位，把疫情防控工作作为当前最重要的工作来抓。农村基层党组织、农村广大党员务必牢记初心，增强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“四个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意识”、坚定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“四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个自信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”、做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到“两个维护”，强化认识农村地 区疫情防控的重要性、复杂性和严峻性。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2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勇于担当，让党旗插在农村防疫第一线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全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农村基层党组织要勇于担当、主动作为，积极履职尽责，充分发挥农村基层党组织在农村防疫中的战斗堡垒作用</w:t>
      </w:r>
      <w:r>
        <w:rPr>
          <w:rFonts w:hint="default" w:ascii="Times New Roman" w:hAnsi="Times New Roman" w:eastAsia="方正仿宋简体" w:cs="Times New Roman"/>
          <w:color w:val="2E4052"/>
          <w:spacing w:val="0"/>
          <w:w w:val="100"/>
          <w:position w:val="0"/>
          <w:sz w:val="32"/>
          <w:szCs w:val="32"/>
        </w:rPr>
        <w:t>。广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大农村党员干部在疫 情防控工作中要做到守土有责、守土担责、守土尽责，带头亮身份、作表率，在疫情防控中经受检验、勇当先锋，用行动证明入党誓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词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6" w:name="bookmark1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、全力以赴，扎实推动各项防控措施在农村落地落实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要实行网格化、地毯式管理，全力以赴，不折不扣，扎实推动各项 防控措施在农村落地落实，重点落实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“七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个带头”，做到镇不漏村、村不漏户、户不漏人。要加强有疫情较重地居住 史或旅行史的人员追踪，做好密切接触者管理，认真做好申报登记工作，跟踪观察其健康状况，严格落实疫情监测报告制度，汇 聚起群防群治的强大力量。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2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正确引导，切实增强群众打好防疫阻击战的必胜信心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及时关注最新疫情动态，做好有关疫情政策宣传，积极引导群众 做好疫情防控工作。正确把握舆论导向，不信谣、不传谣，及时、 快捷、有效地为公众解疑释惑，引导群众消除恐惧心理，避免产 生不必要的恐慌情绪。要积极参与疫情防治知识普及，引导群众 正确理解、积极配合、科学参与疫情防控，确保防控工作有力有 效、节节取胜，切实增强群众自我防病意识和社会信心。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2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疫情就是命令，防控就是责任。我们坚信，在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委、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政府的坚强领导下，在全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农村基层党组织和农村广大党员的付出奋 战下，在全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人民的共同努力下，众志成城、群防群控，我们一定能打赢疫情防控阻击战！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7" w:name="_GoBack"/>
      <w:bookmarkEnd w:id="7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中共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五华县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委农村工作办公室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2020年2月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中共五华县委农村工作办公室   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2020年2月3日印发</w:t>
      </w:r>
    </w:p>
    <w:sectPr>
      <w:footerReference r:id="rId3" w:type="default"/>
      <w:pgSz w:w="11906" w:h="16838"/>
      <w:pgMar w:top="2041" w:right="1588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4772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772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08FFB"/>
    <w:multiLevelType w:val="singleLevel"/>
    <w:tmpl w:val="16908F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1A0128"/>
    <w:multiLevelType w:val="singleLevel"/>
    <w:tmpl w:val="2C1A01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009E"/>
    <w:rsid w:val="02C72207"/>
    <w:rsid w:val="17594810"/>
    <w:rsid w:val="1B9E3384"/>
    <w:rsid w:val="1CA00F9C"/>
    <w:rsid w:val="1E5F29EF"/>
    <w:rsid w:val="21C14979"/>
    <w:rsid w:val="27B940E3"/>
    <w:rsid w:val="2AA421C9"/>
    <w:rsid w:val="2CAA27E6"/>
    <w:rsid w:val="2FAF1ED5"/>
    <w:rsid w:val="311D0570"/>
    <w:rsid w:val="33042538"/>
    <w:rsid w:val="387E30A6"/>
    <w:rsid w:val="391A2621"/>
    <w:rsid w:val="3A0F5562"/>
    <w:rsid w:val="3BF357BA"/>
    <w:rsid w:val="3D426673"/>
    <w:rsid w:val="3D9227BD"/>
    <w:rsid w:val="4111009E"/>
    <w:rsid w:val="45632CB0"/>
    <w:rsid w:val="4A723629"/>
    <w:rsid w:val="4ACA0963"/>
    <w:rsid w:val="4C1A22AF"/>
    <w:rsid w:val="4CED0859"/>
    <w:rsid w:val="5D186D67"/>
    <w:rsid w:val="5E4D2736"/>
    <w:rsid w:val="60222482"/>
    <w:rsid w:val="62360D55"/>
    <w:rsid w:val="66833B64"/>
    <w:rsid w:val="67F06A97"/>
    <w:rsid w:val="6F367506"/>
    <w:rsid w:val="6F6E369B"/>
    <w:rsid w:val="7111656E"/>
    <w:rsid w:val="756E0A0F"/>
    <w:rsid w:val="79B04257"/>
    <w:rsid w:val="7C82745B"/>
    <w:rsid w:val="7E247D94"/>
    <w:rsid w:val="7ED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490" w:line="55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100"/>
      <w:ind w:right="870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2020-02-03T02:10:00Z</dcterms:created>
  <dc:creator>左先生</dc:creator>
  <cp:lastModifiedBy>THTF</cp:lastModifiedBy>
  <cp:lastPrinted>2020-02-03T03:35:00Z</cp:lastPrinted>
  <dcterms:modified xsi:type="dcterms:W3CDTF">2022-03-10T08:42:18Z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6BB117DA33B844BC9FBD0AF7A2DB0379</vt:lpwstr>
  </property>
</Properties>
</file>