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7" w:rsidRPr="00141B1C" w:rsidRDefault="00A42E2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41B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潭下镇人民政府</w:t>
      </w:r>
      <w:r w:rsidR="000A2961" w:rsidRPr="00141B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bookmarkStart w:id="0" w:name="_GoBack"/>
      <w:bookmarkEnd w:id="0"/>
      <w:r w:rsidR="000A2961" w:rsidRPr="00141B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1年政府信息公开工作</w:t>
      </w:r>
    </w:p>
    <w:p w:rsidR="00811187" w:rsidRPr="00141B1C" w:rsidRDefault="000A296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41B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年度报告</w:t>
      </w:r>
    </w:p>
    <w:p w:rsidR="00811187" w:rsidRDefault="00811187">
      <w:pPr>
        <w:widowControl/>
        <w:spacing w:line="520" w:lineRule="exact"/>
        <w:ind w:firstLineChars="500" w:firstLine="1800"/>
        <w:rPr>
          <w:rFonts w:ascii="Times New Roman" w:eastAsia="黑体" w:hAnsi="Times New Roman" w:cs="黑体"/>
          <w:color w:val="000000"/>
          <w:kern w:val="0"/>
          <w:sz w:val="36"/>
          <w:szCs w:val="36"/>
          <w:shd w:val="clear" w:color="auto" w:fill="FFFFFF"/>
        </w:rPr>
      </w:pPr>
    </w:p>
    <w:p w:rsidR="00B80220" w:rsidRPr="00B80220" w:rsidRDefault="000A2961" w:rsidP="00B80220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ascii="黑体" w:eastAsia="黑体" w:hAnsi="黑体" w:cs="黑体"/>
          <w:bCs/>
          <w:sz w:val="32"/>
          <w:szCs w:val="28"/>
        </w:rPr>
      </w:pPr>
      <w:r w:rsidRPr="00B80220">
        <w:rPr>
          <w:rFonts w:ascii="黑体" w:eastAsia="黑体" w:hAnsi="黑体" w:cs="黑体" w:hint="eastAsia"/>
          <w:bCs/>
          <w:sz w:val="32"/>
          <w:szCs w:val="28"/>
        </w:rPr>
        <w:t>总体情况</w:t>
      </w:r>
    </w:p>
    <w:p w:rsidR="00B80220" w:rsidRPr="00B80220" w:rsidRDefault="00B80220" w:rsidP="00B80220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2021年，</w:t>
      </w:r>
      <w:r w:rsidRPr="00B80220">
        <w:rPr>
          <w:rFonts w:ascii="方正仿宋简体" w:eastAsia="方正仿宋简体" w:hAnsi="方正仿宋简体" w:cs="方正仿宋简体" w:hint="eastAsia"/>
          <w:sz w:val="32"/>
          <w:szCs w:val="32"/>
        </w:rPr>
        <w:t>在县委、县政府的正确领导下，潭下镇深入贯彻落实《中华人民共和国政府信息公开条例》相关规定，严格按照中央、省和市、县有关政府信息公开工作部署，大力推进政府信息公开工作，完善各项规章制度，及时更新政府公开信息，有力推进政府信息公开规范化、制度化。</w:t>
      </w:r>
    </w:p>
    <w:p w:rsidR="00483152" w:rsidRDefault="00B80220" w:rsidP="00483152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方正仿宋简体" w:eastAsia="方正仿宋简体" w:hAnsi="方正仿宋简体" w:cs="方正仿宋简体"/>
          <w:sz w:val="32"/>
          <w:szCs w:val="32"/>
        </w:rPr>
      </w:pPr>
      <w:r w:rsidRPr="00765C95">
        <w:rPr>
          <w:rFonts w:ascii="方正楷体简体" w:eastAsia="方正楷体简体" w:hAnsi="方正仿宋简体" w:cs="方正仿宋简体" w:hint="eastAsia"/>
          <w:sz w:val="32"/>
          <w:szCs w:val="32"/>
        </w:rPr>
        <w:t>一是</w:t>
      </w:r>
      <w:r w:rsidR="00C558E7">
        <w:rPr>
          <w:rFonts w:ascii="方正楷体简体" w:eastAsia="方正楷体简体" w:hAnsi="方正仿宋简体" w:cs="方正仿宋简体" w:hint="eastAsia"/>
          <w:sz w:val="32"/>
          <w:szCs w:val="32"/>
        </w:rPr>
        <w:t>认真做好政府信息主动公开工作</w:t>
      </w:r>
      <w:r w:rsidRPr="00765C95">
        <w:rPr>
          <w:rFonts w:ascii="方正楷体简体" w:eastAsia="方正楷体简体" w:hAnsi="方正仿宋简体" w:cs="方正仿宋简体" w:hint="eastAsia"/>
          <w:sz w:val="32"/>
          <w:szCs w:val="32"/>
        </w:rPr>
        <w:t>。</w:t>
      </w:r>
      <w:r w:rsidRPr="00B80220">
        <w:rPr>
          <w:rFonts w:ascii="方正仿宋简体" w:eastAsia="方正仿宋简体" w:hAnsi="方正仿宋简体" w:cs="方正仿宋简体" w:hint="eastAsia"/>
          <w:sz w:val="32"/>
          <w:szCs w:val="32"/>
        </w:rPr>
        <w:t>在潭下镇政府信息公开网站主动公开了部门文件、工作动态、部门预决算和三公经费预决算、政府工作报告等相关信息等。全年共发布工作动态类信息</w:t>
      </w:r>
      <w:r w:rsidR="00765C95">
        <w:rPr>
          <w:rFonts w:ascii="方正仿宋简体" w:eastAsia="方正仿宋简体" w:hAnsi="方正仿宋简体" w:cs="方正仿宋简体" w:hint="eastAsia"/>
          <w:sz w:val="32"/>
          <w:szCs w:val="32"/>
        </w:rPr>
        <w:t>57</w:t>
      </w:r>
      <w:r w:rsidRPr="00B80220">
        <w:rPr>
          <w:rFonts w:ascii="方正仿宋简体" w:eastAsia="方正仿宋简体" w:hAnsi="方正仿宋简体" w:cs="方正仿宋简体" w:hint="eastAsia"/>
          <w:sz w:val="32"/>
          <w:szCs w:val="32"/>
        </w:rPr>
        <w:t>篇、部门文件</w:t>
      </w:r>
      <w:r w:rsidR="006D679E"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 w:rsidRPr="00B80220">
        <w:rPr>
          <w:rFonts w:ascii="方正仿宋简体" w:eastAsia="方正仿宋简体" w:hAnsi="方正仿宋简体" w:cs="方正仿宋简体" w:hint="eastAsia"/>
          <w:sz w:val="32"/>
          <w:szCs w:val="32"/>
        </w:rPr>
        <w:t>份、信息公开工作年度报告1篇、预决算2份、政府工作报告2篇。</w:t>
      </w:r>
      <w:r w:rsidRPr="002D392E">
        <w:rPr>
          <w:rFonts w:ascii="方正楷体简体" w:eastAsia="方正楷体简体" w:hAnsi="方正仿宋简体" w:cs="方正仿宋简体" w:hint="eastAsia"/>
          <w:sz w:val="32"/>
          <w:szCs w:val="32"/>
        </w:rPr>
        <w:t>二是注重依法申请公开。</w:t>
      </w:r>
      <w:r w:rsidRPr="00B80220">
        <w:rPr>
          <w:rFonts w:ascii="方正仿宋简体" w:eastAsia="方正仿宋简体" w:hAnsi="方正仿宋简体" w:cs="方正仿宋简体" w:hint="eastAsia"/>
          <w:sz w:val="32"/>
          <w:szCs w:val="32"/>
        </w:rPr>
        <w:t>全年未收到任何书面或其它形式要求公开政府信息的申请，没有不予公开的政府信息。</w:t>
      </w:r>
      <w:r w:rsidRPr="002D392E">
        <w:rPr>
          <w:rFonts w:ascii="方正楷体简体" w:eastAsia="方正楷体简体" w:hAnsi="方正仿宋简体" w:cs="方正仿宋简体" w:hint="eastAsia"/>
          <w:sz w:val="32"/>
          <w:szCs w:val="32"/>
        </w:rPr>
        <w:t>三是加强政府信息管理。</w:t>
      </w:r>
      <w:r w:rsidR="0091375F" w:rsidRPr="0091375F">
        <w:rPr>
          <w:rFonts w:ascii="方正仿宋简体" w:eastAsia="方正仿宋简体" w:hAnsi="方正仿宋简体" w:cs="方正仿宋简体" w:hint="eastAsia"/>
          <w:sz w:val="32"/>
          <w:szCs w:val="32"/>
        </w:rPr>
        <w:t>按照上级部门“谁公开、谁负责”的原则，按规定依时公开各类政务信息、政策法规等信息。进一步对政务公开和政务服务事项的信息量、完整性、时效性、准确性等进行监察，确保信息公开及时、准确。</w:t>
      </w:r>
      <w:r w:rsidRPr="002D392E">
        <w:rPr>
          <w:rFonts w:ascii="方正楷体简体" w:eastAsia="方正楷体简体" w:hAnsi="方正仿宋简体" w:cs="方正仿宋简体" w:hint="eastAsia"/>
          <w:sz w:val="32"/>
          <w:szCs w:val="32"/>
        </w:rPr>
        <w:t>四是优化平台建设。</w:t>
      </w:r>
      <w:r w:rsidRPr="00B80220">
        <w:rPr>
          <w:rFonts w:ascii="方正仿宋简体" w:eastAsia="方正仿宋简体" w:hAnsi="方正仿宋简体" w:cs="方正仿宋简体" w:hint="eastAsia"/>
          <w:sz w:val="32"/>
          <w:szCs w:val="32"/>
        </w:rPr>
        <w:t>不断推进信息公开平台建设，提升网站运营能力；加大政府文件、办事指南等信息公开力度，扩大信息发布的受众面，提高影响力。</w:t>
      </w:r>
      <w:r w:rsidRPr="002D392E">
        <w:rPr>
          <w:rFonts w:ascii="方正楷体简体" w:eastAsia="方正楷体简体" w:hAnsi="方正仿宋简体" w:cs="方正仿宋简体" w:hint="eastAsia"/>
          <w:sz w:val="32"/>
          <w:szCs w:val="32"/>
        </w:rPr>
        <w:t>五是强化监督保障。</w:t>
      </w:r>
      <w:r w:rsidR="00D26581">
        <w:rPr>
          <w:rFonts w:ascii="方正仿宋简体" w:eastAsia="方正仿宋简体" w:hAnsi="方正仿宋简体" w:cs="方正仿宋简体" w:hint="eastAsia"/>
          <w:sz w:val="32"/>
          <w:szCs w:val="32"/>
        </w:rPr>
        <w:t>安排专人负责政务公开具体工作，</w:t>
      </w:r>
      <w:r w:rsidR="00483152" w:rsidRPr="00483152">
        <w:rPr>
          <w:rFonts w:ascii="方正仿宋简体" w:eastAsia="方正仿宋简体" w:hAnsi="方正仿宋简体" w:cs="方正仿宋简体" w:hint="eastAsia"/>
          <w:sz w:val="32"/>
          <w:szCs w:val="32"/>
        </w:rPr>
        <w:t>进一步明确政务公开的范围、内容和形式等，不断拓展公开</w:t>
      </w:r>
      <w:r w:rsidR="00D26581">
        <w:rPr>
          <w:rFonts w:ascii="方正仿宋简体" w:eastAsia="方正仿宋简体" w:hAnsi="方正仿宋简体" w:cs="方正仿宋简体" w:hint="eastAsia"/>
          <w:sz w:val="32"/>
          <w:szCs w:val="32"/>
        </w:rPr>
        <w:t>范围、突出公开重点，针对公开项目的不同情况，及时进行信息公开</w:t>
      </w:r>
      <w:r w:rsidR="00483152" w:rsidRPr="00483152">
        <w:rPr>
          <w:rFonts w:ascii="方正仿宋简体" w:eastAsia="方正仿宋简体" w:hAnsi="方正仿宋简体" w:cs="方正仿宋简体" w:hint="eastAsia"/>
          <w:sz w:val="32"/>
          <w:szCs w:val="32"/>
        </w:rPr>
        <w:t>。同时，主动接受上级部门监</w:t>
      </w:r>
      <w:r w:rsidR="00483152" w:rsidRPr="00483152"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督、检查和指导，通过各方面的信息反馈，及时查找薄弱环节，及时制定整改措施。</w:t>
      </w:r>
    </w:p>
    <w:p w:rsidR="00811187" w:rsidRDefault="000A2961" w:rsidP="00483152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楷体简体" w:hAnsi="Times New Roman" w:cs="Times New Roman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721"/>
        <w:gridCol w:w="1618"/>
        <w:gridCol w:w="1688"/>
      </w:tblGrid>
      <w:tr w:rsidR="00811187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81118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81118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1118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11187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81118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81118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1423</w:t>
            </w:r>
          </w:p>
        </w:tc>
      </w:tr>
      <w:tr w:rsidR="00811187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81118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81118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81118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 w:rsidP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11187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811187">
        <w:trPr>
          <w:trHeight w:val="49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81118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11187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="000A29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811187" w:rsidRDefault="000A2961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三、收到和处理政府信息公开申请情况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 w:rsidR="00811187"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11187">
        <w:trPr>
          <w:jc w:val="center"/>
        </w:trPr>
        <w:tc>
          <w:tcPr>
            <w:tcW w:w="4169" w:type="dxa"/>
            <w:gridSpan w:val="3"/>
            <w:vMerge/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11187">
        <w:trPr>
          <w:trHeight w:val="1105"/>
          <w:jc w:val="center"/>
        </w:trPr>
        <w:tc>
          <w:tcPr>
            <w:tcW w:w="4169" w:type="dxa"/>
            <w:gridSpan w:val="3"/>
            <w:vMerge/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/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1187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0A296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0A296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trHeight w:val="488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trHeight w:val="323"/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42E2E">
        <w:trPr>
          <w:jc w:val="center"/>
        </w:trPr>
        <w:tc>
          <w:tcPr>
            <w:tcW w:w="517" w:type="dxa"/>
            <w:vMerge/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E2E" w:rsidRDefault="00A42E2E" w:rsidP="00784A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1187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41B1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41B1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141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0A296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41B1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41B1C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141B1C" w:rsidP="00141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141B1C" w:rsidP="00141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1187" w:rsidRDefault="000A2961">
      <w:pPr>
        <w:pStyle w:val="a6"/>
        <w:shd w:val="clear" w:color="auto" w:fill="FFFFFF"/>
        <w:spacing w:before="0" w:beforeAutospacing="0" w:after="0" w:afterAutospacing="0" w:line="460" w:lineRule="exact"/>
        <w:ind w:firstLineChars="200" w:firstLine="640"/>
        <w:jc w:val="both"/>
        <w:rPr>
          <w:rFonts w:ascii="方正楷体简体" w:eastAsia="方正楷体简体" w:hAnsi="方正楷体简体" w:cs="方正楷体简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2"/>
        <w:gridCol w:w="601"/>
        <w:gridCol w:w="601"/>
        <w:gridCol w:w="601"/>
        <w:gridCol w:w="654"/>
        <w:gridCol w:w="576"/>
        <w:gridCol w:w="604"/>
        <w:gridCol w:w="604"/>
        <w:gridCol w:w="604"/>
        <w:gridCol w:w="604"/>
        <w:gridCol w:w="604"/>
        <w:gridCol w:w="604"/>
        <w:gridCol w:w="604"/>
        <w:gridCol w:w="605"/>
        <w:gridCol w:w="603"/>
      </w:tblGrid>
      <w:tr w:rsidR="00811187">
        <w:trPr>
          <w:trHeight w:val="486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11187">
        <w:trPr>
          <w:trHeight w:val="564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1118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1187" w:rsidRDefault="00811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</w:tr>
      <w:tr w:rsidR="00811187">
        <w:trPr>
          <w:trHeight w:val="53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0</w:t>
            </w:r>
            <w:r w:rsidR="000A296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  <w:r w:rsidR="00A42E2E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0A29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0A29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0A29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A42E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187" w:rsidRDefault="00A42E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1187" w:rsidRDefault="000A2961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五、存在的主要问题及改进情况</w:t>
      </w:r>
    </w:p>
    <w:p w:rsidR="0023346B" w:rsidRPr="0023346B" w:rsidRDefault="0023346B" w:rsidP="0023346B">
      <w:pPr>
        <w:ind w:firstLineChars="200" w:firstLine="640"/>
        <w:rPr>
          <w:rFonts w:ascii="方正楷体简体" w:eastAsia="方正楷体简体"/>
          <w:sz w:val="32"/>
          <w:szCs w:val="32"/>
        </w:rPr>
      </w:pPr>
      <w:r w:rsidRPr="0023346B">
        <w:rPr>
          <w:rFonts w:ascii="方正楷体简体" w:eastAsia="方正楷体简体" w:hint="eastAsia"/>
          <w:sz w:val="32"/>
          <w:szCs w:val="32"/>
        </w:rPr>
        <w:t>（一）存在问题</w:t>
      </w:r>
    </w:p>
    <w:p w:rsidR="0023346B" w:rsidRPr="0023346B" w:rsidRDefault="0023346B" w:rsidP="0023346B">
      <w:pPr>
        <w:ind w:firstLineChars="200" w:firstLine="643"/>
        <w:rPr>
          <w:rFonts w:ascii="方正仿宋简体" w:eastAsia="方正仿宋简体"/>
          <w:sz w:val="32"/>
          <w:szCs w:val="32"/>
        </w:rPr>
      </w:pPr>
      <w:r w:rsidRPr="0023346B">
        <w:rPr>
          <w:rFonts w:ascii="方正仿宋简体" w:eastAsia="方正仿宋简体" w:hint="eastAsia"/>
          <w:b/>
          <w:sz w:val="32"/>
          <w:szCs w:val="32"/>
        </w:rPr>
        <w:t>一是</w:t>
      </w:r>
      <w:r w:rsidRPr="0023346B">
        <w:rPr>
          <w:rFonts w:ascii="方正仿宋简体" w:eastAsia="方正仿宋简体" w:hint="eastAsia"/>
          <w:sz w:val="32"/>
          <w:szCs w:val="32"/>
        </w:rPr>
        <w:t>主动公开信息意识不强；</w:t>
      </w:r>
      <w:r w:rsidRPr="0023346B">
        <w:rPr>
          <w:rFonts w:ascii="方正仿宋简体" w:eastAsia="方正仿宋简体" w:hint="eastAsia"/>
          <w:b/>
          <w:sz w:val="32"/>
          <w:szCs w:val="32"/>
        </w:rPr>
        <w:t>二是</w:t>
      </w:r>
      <w:r w:rsidRPr="0023346B">
        <w:rPr>
          <w:rFonts w:ascii="方正仿宋简体" w:eastAsia="方正仿宋简体" w:hint="eastAsia"/>
          <w:sz w:val="32"/>
          <w:szCs w:val="32"/>
        </w:rPr>
        <w:t>重点领域信息发布不全面，存在缺漏；</w:t>
      </w:r>
      <w:r w:rsidRPr="003D4447">
        <w:rPr>
          <w:rFonts w:ascii="方正仿宋简体" w:eastAsia="方正仿宋简体" w:hint="eastAsia"/>
          <w:b/>
          <w:sz w:val="32"/>
          <w:szCs w:val="32"/>
        </w:rPr>
        <w:t>三是</w:t>
      </w:r>
      <w:r w:rsidRPr="0023346B">
        <w:rPr>
          <w:rFonts w:ascii="方正仿宋简体" w:eastAsia="方正仿宋简体" w:hint="eastAsia"/>
          <w:sz w:val="32"/>
          <w:szCs w:val="32"/>
        </w:rPr>
        <w:t>涉及群众利益的政策解读力度还有待加强。</w:t>
      </w:r>
    </w:p>
    <w:p w:rsidR="0023346B" w:rsidRPr="0023346B" w:rsidRDefault="0023346B" w:rsidP="0023346B">
      <w:pPr>
        <w:ind w:firstLineChars="200" w:firstLine="640"/>
        <w:rPr>
          <w:rFonts w:ascii="方正楷体简体" w:eastAsia="方正楷体简体"/>
          <w:sz w:val="32"/>
          <w:szCs w:val="32"/>
        </w:rPr>
      </w:pPr>
      <w:r w:rsidRPr="0023346B">
        <w:rPr>
          <w:rFonts w:ascii="方正楷体简体" w:eastAsia="方正楷体简体" w:hint="eastAsia"/>
          <w:sz w:val="32"/>
          <w:szCs w:val="32"/>
        </w:rPr>
        <w:t>（二）改进情况</w:t>
      </w:r>
    </w:p>
    <w:p w:rsidR="0023346B" w:rsidRPr="0023346B" w:rsidRDefault="0023346B" w:rsidP="0023346B">
      <w:pPr>
        <w:ind w:firstLineChars="200" w:firstLine="643"/>
        <w:rPr>
          <w:rFonts w:ascii="方正仿宋简体" w:eastAsia="方正仿宋简体"/>
          <w:sz w:val="32"/>
          <w:szCs w:val="32"/>
        </w:rPr>
      </w:pPr>
      <w:r w:rsidRPr="0023346B">
        <w:rPr>
          <w:rFonts w:ascii="方正仿宋简体" w:eastAsia="方正仿宋简体" w:hint="eastAsia"/>
          <w:b/>
          <w:sz w:val="32"/>
          <w:szCs w:val="32"/>
        </w:rPr>
        <w:t>一是</w:t>
      </w:r>
      <w:r w:rsidRPr="0023346B">
        <w:rPr>
          <w:rFonts w:ascii="方正仿宋简体" w:eastAsia="方正仿宋简体" w:hint="eastAsia"/>
          <w:sz w:val="32"/>
          <w:szCs w:val="32"/>
        </w:rPr>
        <w:t>增强意识，积极主动发布政务公开相关信息；</w:t>
      </w:r>
      <w:r w:rsidRPr="0023346B">
        <w:rPr>
          <w:rFonts w:ascii="方正仿宋简体" w:eastAsia="方正仿宋简体" w:hint="eastAsia"/>
          <w:b/>
          <w:sz w:val="32"/>
          <w:szCs w:val="32"/>
        </w:rPr>
        <w:t>二是</w:t>
      </w:r>
      <w:r w:rsidRPr="0023346B">
        <w:rPr>
          <w:rFonts w:ascii="方正仿宋简体" w:eastAsia="方正仿宋简体" w:hint="eastAsia"/>
          <w:sz w:val="32"/>
          <w:szCs w:val="32"/>
        </w:rPr>
        <w:t>督促和监督各部门及时准确地公开重点领域信息发布，强化权力运行办事结果的公开；</w:t>
      </w:r>
      <w:r w:rsidRPr="0023346B">
        <w:rPr>
          <w:rFonts w:ascii="方正仿宋简体" w:eastAsia="方正仿宋简体" w:hint="eastAsia"/>
          <w:b/>
          <w:sz w:val="32"/>
          <w:szCs w:val="32"/>
        </w:rPr>
        <w:t>三是</w:t>
      </w:r>
      <w:r w:rsidRPr="0023346B">
        <w:rPr>
          <w:rFonts w:ascii="方正仿宋简体" w:eastAsia="方正仿宋简体" w:hint="eastAsia"/>
          <w:sz w:val="32"/>
          <w:szCs w:val="32"/>
        </w:rPr>
        <w:t>加强对涉及群众利益政策的解读回应；</w:t>
      </w:r>
      <w:r w:rsidRPr="0023346B">
        <w:rPr>
          <w:rFonts w:ascii="方正仿宋简体" w:eastAsia="方正仿宋简体" w:hint="eastAsia"/>
          <w:b/>
          <w:sz w:val="32"/>
          <w:szCs w:val="32"/>
        </w:rPr>
        <w:t>四是</w:t>
      </w:r>
      <w:r w:rsidRPr="0023346B">
        <w:rPr>
          <w:rFonts w:ascii="方正仿宋简体" w:eastAsia="方正仿宋简体" w:hint="eastAsia"/>
          <w:sz w:val="32"/>
          <w:szCs w:val="32"/>
        </w:rPr>
        <w:t>进一步健全和完善政务公开制度，规范公开内容，提高公开质量。</w:t>
      </w:r>
    </w:p>
    <w:p w:rsidR="00811187" w:rsidRDefault="000A2961" w:rsidP="00141B1C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六、其他需要报告的事项</w:t>
      </w:r>
    </w:p>
    <w:p w:rsidR="00811187" w:rsidRDefault="00CC6C2B" w:rsidP="00141B1C">
      <w:pPr>
        <w:ind w:firstLineChars="200" w:firstLine="640"/>
      </w:pPr>
      <w:r w:rsidRPr="00CC6C2B"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收取信息处理费的情况：本年度本单位（镇）无发出收费通知，无收取信息处理费。</w:t>
      </w:r>
    </w:p>
    <w:sectPr w:rsidR="00811187" w:rsidSect="00811187">
      <w:footerReference w:type="default" r:id="rId9"/>
      <w:pgSz w:w="11906" w:h="16838"/>
      <w:pgMar w:top="204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3B" w:rsidRDefault="008F013B" w:rsidP="00811187">
      <w:r>
        <w:separator/>
      </w:r>
    </w:p>
  </w:endnote>
  <w:endnote w:type="continuationSeparator" w:id="0">
    <w:p w:rsidR="008F013B" w:rsidRDefault="008F013B" w:rsidP="0081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144"/>
    </w:sdtPr>
    <w:sdtEndPr>
      <w:rPr>
        <w:sz w:val="24"/>
        <w:szCs w:val="24"/>
      </w:rPr>
    </w:sdtEndPr>
    <w:sdtContent>
      <w:p w:rsidR="00811187" w:rsidRDefault="003B0870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0A2961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C6C2B" w:rsidRPr="00CC6C2B">
          <w:rPr>
            <w:noProof/>
            <w:sz w:val="24"/>
            <w:szCs w:val="24"/>
            <w:lang w:val="zh-CN"/>
          </w:rPr>
          <w:t>-</w:t>
        </w:r>
        <w:r w:rsidR="00CC6C2B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811187" w:rsidRDefault="008111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3B" w:rsidRDefault="008F013B" w:rsidP="00811187">
      <w:r>
        <w:separator/>
      </w:r>
    </w:p>
  </w:footnote>
  <w:footnote w:type="continuationSeparator" w:id="0">
    <w:p w:rsidR="008F013B" w:rsidRDefault="008F013B" w:rsidP="0081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27BD"/>
    <w:multiLevelType w:val="hybridMultilevel"/>
    <w:tmpl w:val="AF1EC71E"/>
    <w:lvl w:ilvl="0" w:tplc="B3544A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D3"/>
    <w:rsid w:val="000A2961"/>
    <w:rsid w:val="000C3133"/>
    <w:rsid w:val="000F741D"/>
    <w:rsid w:val="00100C5F"/>
    <w:rsid w:val="00106C98"/>
    <w:rsid w:val="00141B1C"/>
    <w:rsid w:val="00164DEE"/>
    <w:rsid w:val="00190659"/>
    <w:rsid w:val="001C25E2"/>
    <w:rsid w:val="0023346B"/>
    <w:rsid w:val="002D040F"/>
    <w:rsid w:val="002D392E"/>
    <w:rsid w:val="00367D86"/>
    <w:rsid w:val="003B0870"/>
    <w:rsid w:val="003C2104"/>
    <w:rsid w:val="003D4447"/>
    <w:rsid w:val="00453904"/>
    <w:rsid w:val="00483152"/>
    <w:rsid w:val="00673717"/>
    <w:rsid w:val="006A248E"/>
    <w:rsid w:val="006D679E"/>
    <w:rsid w:val="00765C95"/>
    <w:rsid w:val="0077500A"/>
    <w:rsid w:val="00795E6A"/>
    <w:rsid w:val="007B1412"/>
    <w:rsid w:val="007C4ED3"/>
    <w:rsid w:val="007D57A3"/>
    <w:rsid w:val="007F7257"/>
    <w:rsid w:val="00811187"/>
    <w:rsid w:val="00853146"/>
    <w:rsid w:val="008F013B"/>
    <w:rsid w:val="0091375F"/>
    <w:rsid w:val="0093026C"/>
    <w:rsid w:val="009552A4"/>
    <w:rsid w:val="009C2E45"/>
    <w:rsid w:val="00A42E2E"/>
    <w:rsid w:val="00A57407"/>
    <w:rsid w:val="00A64778"/>
    <w:rsid w:val="00AB2DDE"/>
    <w:rsid w:val="00B80220"/>
    <w:rsid w:val="00C558E7"/>
    <w:rsid w:val="00C65FBE"/>
    <w:rsid w:val="00C67F47"/>
    <w:rsid w:val="00CC6C2B"/>
    <w:rsid w:val="00CF0F80"/>
    <w:rsid w:val="00D26581"/>
    <w:rsid w:val="00D5215D"/>
    <w:rsid w:val="00E15145"/>
    <w:rsid w:val="00FF583B"/>
    <w:rsid w:val="00FF7F32"/>
    <w:rsid w:val="191E24F5"/>
    <w:rsid w:val="1C506A0E"/>
    <w:rsid w:val="1FF65CA9"/>
    <w:rsid w:val="3B7517F5"/>
    <w:rsid w:val="3BB06D49"/>
    <w:rsid w:val="40451600"/>
    <w:rsid w:val="43B2195F"/>
    <w:rsid w:val="54C54B29"/>
    <w:rsid w:val="5F310400"/>
    <w:rsid w:val="7CE3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11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11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111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11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1118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02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A408A-93F2-4FFA-8E4E-848F433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351</Words>
  <Characters>2005</Characters>
  <Application>Microsoft Office Word</Application>
  <DocSecurity>0</DocSecurity>
  <Lines>16</Lines>
  <Paragraphs>4</Paragraphs>
  <ScaleCrop>false</ScaleCrop>
  <Company>P R C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47</cp:revision>
  <cp:lastPrinted>2022-06-29T07:42:00Z</cp:lastPrinted>
  <dcterms:created xsi:type="dcterms:W3CDTF">2021-11-09T07:19:00Z</dcterms:created>
  <dcterms:modified xsi:type="dcterms:W3CDTF">2022-06-29T07:42:00Z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5505A8C847394B779A014D6F628B70C4</vt:lpwstr>
  </property>
  <property fmtid="{D5CDD505-2E9C-101B-9397-08002B2CF9AE}" pid="4" name="KSOSaveFontToCloudKey">
    <vt:lpwstr>234411310_btnclosed</vt:lpwstr>
  </property>
</Properties>
</file>