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42" w:firstLineChars="200"/>
        <w:jc w:val="both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  <w:bookmarkStart w:id="3" w:name="_GoBack"/>
      <w:bookmarkEnd w:id="3"/>
    </w:p>
    <w:p>
      <w:pPr>
        <w:spacing w:line="500" w:lineRule="exact"/>
        <w:ind w:firstLine="642" w:firstLineChars="200"/>
        <w:jc w:val="both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五华县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中央和省级生态环境保护督察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整改任务销号评估报告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（序号3）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36"/>
          <w:szCs w:val="36"/>
          <w:lang w:eastAsia="zh-CN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851" w:firstLineChars="266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bookmarkStart w:id="0" w:name="bookmark13"/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一</w:t>
      </w:r>
      <w:bookmarkEnd w:id="0"/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（一）反馈问题：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至督查时，梅州市尚未出台生态环境保护工作责任清单，未建立覆盖各级党委、政府及相关部门的环境保护责体系。环境保护责任考核有所放松，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2016年起收窄范围，不再对市有关单位（园区）落实环境保护责任情况进行考核。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</w:rPr>
        <w:t>（省环境保护督察反馈意见；梅州市整改清单第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</w:rPr>
        <w:t>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（二）责任单位：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县委办、县政府办、梅州市生态环境局五华分局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整改时限：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立行立改、持续整改。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（四）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整改目标：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完善生态环境保护工作责任清单，压实各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党委政府和各职能部门环境保护责任，健全生态环境保护考核机制，将各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党委政府和各职能部门纳入考核范围。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（五）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整改措施：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落实各镇及各职能部门切实履行环境保护责任，制订五华县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年度生态环境保护目标责任书，县委、县政府与各镇、各职能部门签订责任书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2、参照省、市生态环境保护责任清单，结合我县机构改革后各镇、各职能部门具体分工情况，开展我县生态环境保护工作责任清单修订工作，建立完善生态保护职责体系。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3、按省考核要求和市下达我县污染防治攻坚具体工作任务、责任清单、责任书内容，制定年度考核方案，将各镇党委政府和承担生态环境保护职责的有关单位（园区）落实生态环境保护责任情况纳入考核，实行年度考核并通报考核结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bookmarkStart w:id="1" w:name="bookmark18"/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二</w:t>
      </w:r>
      <w:bookmarkEnd w:id="1"/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lang w:val="en-US" w:eastAsia="zh-CN"/>
        </w:rPr>
        <w:t>、整改落实情况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（一）整改目标完成情况：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每年制订年度生态环境保护目标责任书，县委、县政府每年与各镇、各职能部门签订责任书。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参照省、市生态环境保护责任清单，结合我县机构改革后各镇、各职能部门具体分工情况，编制实施《五华县生态环境保护责任清单》。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（二）整改措施落实情况：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2016至2020年，五华县委、县政府每年与各镇党委政府、各职能部门签订五华县年度生态环境保护目标责任书，并以2021年4月印发《五华县生态环境保护责任清单》，以清单形式明确了各部门生态环境保护工作责任，进一步严明生态环境保护责任制度，形成生态环境保护齐抓共管、各司其职、协调配合的工作格局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  <w:bookmarkStart w:id="2" w:name="bookmark19"/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三</w:t>
      </w:r>
      <w:bookmarkEnd w:id="2"/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、评估结论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综上所述,我县已全面完成《五华县中央和省级生态环境保护督察整改任务销号工作分工一览表》中序号第3（省环境保护督察反馈意见；梅州市整改清单第三项）的整改任务。我县通过每年制订并与各镇、各职能部门签订年度生态环境保护目标责任书和编制印发《五华县生态环境保护责任清单》，压实各镇党委政府和各职能部门环境保护责任，健全生态环境保护考核机制，将各镇党委政府和各职能部门纳入考核范围，严格按照督察要求完成整治任务，达到销号评估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五华县人民政府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                 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</w:t>
      </w: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20</w:t>
      </w: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22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年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7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月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right"/>
        <w:textAlignment w:val="auto"/>
        <w:rPr>
          <w:rFonts w:hint="default" w:ascii="方正仿宋简体" w:hAnsi="方正仿宋简体" w:eastAsia="方正仿宋简体" w:cs="方正仿宋简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</w:pPr>
    </w:p>
    <w:sectPr>
      <w:footerReference r:id="rId5" w:type="default"/>
      <w:pgSz w:w="11906" w:h="16838"/>
      <w:pgMar w:top="2041" w:right="1587" w:bottom="1701" w:left="1587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47FE2"/>
    <w:rsid w:val="0252167D"/>
    <w:rsid w:val="06D47FE2"/>
    <w:rsid w:val="122E1126"/>
    <w:rsid w:val="13A16CAC"/>
    <w:rsid w:val="2531142B"/>
    <w:rsid w:val="3F531F29"/>
    <w:rsid w:val="5E57616A"/>
    <w:rsid w:val="604B32A7"/>
    <w:rsid w:val="69A53786"/>
    <w:rsid w:val="7DE911CD"/>
    <w:rsid w:val="7E553435"/>
    <w:rsid w:val="EE03D368"/>
    <w:rsid w:val="F7EF25D3"/>
    <w:rsid w:val="FEFB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1040</Words>
  <Characters>1056</Characters>
  <Lines>0</Lines>
  <Paragraphs>0</Paragraphs>
  <TotalTime>4</TotalTime>
  <ScaleCrop>false</ScaleCrop>
  <LinksUpToDate>false</LinksUpToDate>
  <CharactersWithSpaces>1059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2021-04-27T11:23:00Z</dcterms:created>
  <dc:creator>五华环保污防股</dc:creator>
  <cp:lastModifiedBy>greatwall</cp:lastModifiedBy>
  <cp:lastPrinted>2021-05-19T09:45:00Z</cp:lastPrinted>
  <dcterms:modified xsi:type="dcterms:W3CDTF">2022-06-28T16:23:29Z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87C0FF7DED2140EBAAC816BA2BC75515</vt:lpwstr>
  </property>
  <property fmtid="{D5CDD505-2E9C-101B-9397-08002B2CF9AE}" pid="4" name="KSOSaveFontToCloudKey">
    <vt:lpwstr>28725890_btnclosed</vt:lpwstr>
  </property>
</Properties>
</file>