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2C" w:rsidRDefault="00C5072C">
      <w:pPr>
        <w:pStyle w:val="a0"/>
        <w:spacing w:line="560" w:lineRule="exact"/>
        <w:jc w:val="center"/>
        <w:rPr>
          <w:rFonts w:ascii="方正小标宋简体" w:eastAsia="方正小标宋简体" w:hAnsi="方正小标宋简体" w:cs="方正小标宋简体"/>
          <w:sz w:val="44"/>
          <w:szCs w:val="44"/>
        </w:rPr>
      </w:pPr>
    </w:p>
    <w:p w:rsidR="00C5072C" w:rsidRDefault="00A10813">
      <w:pPr>
        <w:pStyle w:val="a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五华县应急管理“十四五”规划</w:t>
      </w:r>
    </w:p>
    <w:p w:rsidR="00C5072C" w:rsidRDefault="00A10813">
      <w:pPr>
        <w:spacing w:line="560" w:lineRule="exact"/>
        <w:jc w:val="center"/>
        <w:rPr>
          <w:rFonts w:ascii="方正楷体简体" w:eastAsia="方正楷体简体" w:hAnsi="方正楷体简体" w:cs="方正楷体简体"/>
          <w:sz w:val="30"/>
          <w:szCs w:val="30"/>
        </w:rPr>
      </w:pPr>
      <w:r>
        <w:rPr>
          <w:rFonts w:ascii="方正楷体简体" w:eastAsia="方正楷体简体" w:hAnsi="方正楷体简体" w:cs="方正楷体简体" w:hint="eastAsia"/>
          <w:sz w:val="30"/>
          <w:szCs w:val="30"/>
        </w:rPr>
        <w:t>（</w:t>
      </w:r>
      <w:r w:rsidR="00A73E7A">
        <w:rPr>
          <w:rFonts w:ascii="方正楷体简体" w:eastAsia="方正楷体简体" w:hAnsi="方正楷体简体" w:cs="方正楷体简体" w:hint="eastAsia"/>
          <w:sz w:val="30"/>
          <w:szCs w:val="30"/>
        </w:rPr>
        <w:t>征求意见稿</w:t>
      </w:r>
      <w:r>
        <w:rPr>
          <w:rFonts w:ascii="方正楷体简体" w:eastAsia="方正楷体简体" w:hAnsi="方正楷体简体" w:cs="方正楷体简体" w:hint="eastAsia"/>
          <w:sz w:val="30"/>
          <w:szCs w:val="30"/>
        </w:rPr>
        <w:t>）</w:t>
      </w:r>
    </w:p>
    <w:p w:rsidR="00C5072C" w:rsidRDefault="00C5072C">
      <w:pPr>
        <w:pStyle w:val="a0"/>
        <w:spacing w:line="560" w:lineRule="exact"/>
        <w:rPr>
          <w:rFonts w:ascii="方正楷体简体" w:eastAsia="方正楷体简体" w:hAnsi="方正楷体简体" w:cs="方正楷体简体"/>
          <w:szCs w:val="30"/>
        </w:rPr>
      </w:pPr>
    </w:p>
    <w:p w:rsidR="00C5072C" w:rsidRDefault="00C5072C">
      <w:pPr>
        <w:pStyle w:val="5"/>
        <w:spacing w:line="560" w:lineRule="exact"/>
        <w:rPr>
          <w:rFonts w:ascii="方正楷体简体" w:eastAsia="方正楷体简体" w:hAnsi="方正楷体简体" w:cs="方正楷体简体"/>
          <w:sz w:val="30"/>
          <w:szCs w:val="30"/>
          <w:lang w:eastAsia="zh-CN"/>
        </w:rPr>
      </w:pPr>
    </w:p>
    <w:p w:rsidR="00C5072C" w:rsidRDefault="00C5072C">
      <w:pPr>
        <w:spacing w:line="560" w:lineRule="exact"/>
        <w:rPr>
          <w:rFonts w:ascii="方正楷体简体" w:eastAsia="方正楷体简体" w:hAnsi="方正楷体简体" w:cs="方正楷体简体"/>
          <w:sz w:val="30"/>
          <w:szCs w:val="30"/>
        </w:rPr>
      </w:pPr>
    </w:p>
    <w:p w:rsidR="00C5072C" w:rsidRDefault="00C5072C">
      <w:pPr>
        <w:pStyle w:val="a0"/>
        <w:spacing w:line="560" w:lineRule="exact"/>
        <w:rPr>
          <w:rFonts w:ascii="方正楷体简体" w:eastAsia="方正楷体简体" w:hAnsi="方正楷体简体" w:cs="方正楷体简体"/>
          <w:szCs w:val="30"/>
        </w:rPr>
      </w:pPr>
      <w:bookmarkStart w:id="0" w:name="_GoBack"/>
      <w:bookmarkEnd w:id="0"/>
    </w:p>
    <w:p w:rsidR="00C5072C" w:rsidRDefault="00C5072C">
      <w:pPr>
        <w:pStyle w:val="5"/>
        <w:spacing w:line="560" w:lineRule="exact"/>
        <w:rPr>
          <w:rFonts w:ascii="方正楷体简体" w:eastAsia="方正楷体简体" w:hAnsi="方正楷体简体" w:cs="方正楷体简体"/>
          <w:sz w:val="30"/>
          <w:szCs w:val="30"/>
          <w:lang w:eastAsia="zh-CN"/>
        </w:rPr>
      </w:pPr>
    </w:p>
    <w:p w:rsidR="00C5072C" w:rsidRDefault="00C5072C">
      <w:pPr>
        <w:spacing w:line="560" w:lineRule="exact"/>
        <w:rPr>
          <w:rFonts w:ascii="方正楷体简体" w:eastAsia="方正楷体简体" w:hAnsi="方正楷体简体" w:cs="方正楷体简体"/>
          <w:sz w:val="30"/>
          <w:szCs w:val="30"/>
        </w:rPr>
      </w:pPr>
    </w:p>
    <w:p w:rsidR="00C5072C" w:rsidRDefault="00C5072C">
      <w:pPr>
        <w:pStyle w:val="a0"/>
        <w:spacing w:line="560" w:lineRule="exact"/>
        <w:rPr>
          <w:rFonts w:ascii="方正楷体简体" w:eastAsia="方正楷体简体" w:hAnsi="方正楷体简体" w:cs="方正楷体简体"/>
          <w:szCs w:val="30"/>
        </w:rPr>
      </w:pPr>
    </w:p>
    <w:p w:rsidR="00C5072C" w:rsidRDefault="00C5072C">
      <w:pPr>
        <w:pStyle w:val="5"/>
        <w:spacing w:line="560" w:lineRule="exact"/>
        <w:rPr>
          <w:rFonts w:ascii="方正楷体简体" w:eastAsia="方正楷体简体" w:hAnsi="方正楷体简体" w:cs="方正楷体简体"/>
          <w:sz w:val="30"/>
          <w:szCs w:val="30"/>
          <w:lang w:eastAsia="zh-CN"/>
        </w:rPr>
      </w:pPr>
    </w:p>
    <w:p w:rsidR="00C5072C" w:rsidRDefault="00C5072C">
      <w:pPr>
        <w:spacing w:line="560" w:lineRule="exact"/>
        <w:rPr>
          <w:rFonts w:ascii="方正楷体简体" w:eastAsia="方正楷体简体" w:hAnsi="方正楷体简体" w:cs="方正楷体简体"/>
          <w:sz w:val="30"/>
          <w:szCs w:val="30"/>
        </w:rPr>
      </w:pPr>
    </w:p>
    <w:p w:rsidR="00C5072C" w:rsidRDefault="00C5072C">
      <w:pPr>
        <w:pStyle w:val="a0"/>
        <w:spacing w:line="560" w:lineRule="exact"/>
        <w:rPr>
          <w:rFonts w:ascii="方正楷体简体" w:eastAsia="方正楷体简体" w:hAnsi="方正楷体简体" w:cs="方正楷体简体"/>
          <w:szCs w:val="30"/>
        </w:rPr>
      </w:pPr>
    </w:p>
    <w:p w:rsidR="00C5072C" w:rsidRDefault="00C5072C">
      <w:pPr>
        <w:pStyle w:val="5"/>
        <w:spacing w:line="560" w:lineRule="exact"/>
        <w:rPr>
          <w:rFonts w:ascii="方正楷体简体" w:eastAsia="方正楷体简体" w:hAnsi="方正楷体简体" w:cs="方正楷体简体"/>
          <w:sz w:val="30"/>
          <w:szCs w:val="30"/>
          <w:lang w:eastAsia="zh-CN"/>
        </w:rPr>
      </w:pPr>
    </w:p>
    <w:p w:rsidR="00C5072C" w:rsidRPr="004F18CF" w:rsidRDefault="00C5072C">
      <w:pPr>
        <w:spacing w:line="560" w:lineRule="exact"/>
        <w:rPr>
          <w:rFonts w:ascii="方正楷体简体" w:eastAsia="方正楷体简体" w:hAnsi="方正楷体简体" w:cs="方正楷体简体"/>
          <w:sz w:val="30"/>
          <w:szCs w:val="30"/>
        </w:rPr>
      </w:pPr>
    </w:p>
    <w:p w:rsidR="00C5072C" w:rsidRDefault="00C5072C">
      <w:pPr>
        <w:spacing w:line="560" w:lineRule="exact"/>
        <w:rPr>
          <w:rFonts w:ascii="方正楷体简体" w:eastAsia="方正楷体简体" w:hAnsi="方正楷体简体" w:cs="方正楷体简体"/>
          <w:sz w:val="30"/>
          <w:szCs w:val="30"/>
        </w:rPr>
      </w:pPr>
    </w:p>
    <w:p w:rsidR="00C5072C" w:rsidRDefault="00C5072C">
      <w:pPr>
        <w:pStyle w:val="a0"/>
        <w:spacing w:line="560" w:lineRule="exact"/>
      </w:pPr>
    </w:p>
    <w:p w:rsidR="00C5072C" w:rsidRDefault="00A10813">
      <w:pPr>
        <w:pStyle w:val="Bodytext3"/>
        <w:spacing w:line="560" w:lineRule="exac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2022</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lang w:val="en-US" w:eastAsia="zh-CN"/>
        </w:rPr>
        <w:t>8</w:t>
      </w:r>
      <w:r>
        <w:rPr>
          <w:rFonts w:ascii="Times New Roman" w:eastAsia="方正小标宋简体" w:hAnsi="Times New Roman" w:cs="Times New Roman"/>
          <w:sz w:val="44"/>
          <w:szCs w:val="44"/>
        </w:rPr>
        <w:t>月</w:t>
      </w:r>
    </w:p>
    <w:p w:rsidR="00C5072C" w:rsidRDefault="00C5072C">
      <w:pPr>
        <w:pStyle w:val="Bodytext3"/>
        <w:spacing w:line="560" w:lineRule="exact"/>
        <w:rPr>
          <w:rFonts w:ascii="Times New Roman" w:eastAsia="方正小标宋简体" w:hAnsi="Times New Roman" w:cs="Times New Roman"/>
          <w:sz w:val="44"/>
          <w:szCs w:val="44"/>
        </w:rPr>
      </w:pPr>
    </w:p>
    <w:p w:rsidR="00C5072C" w:rsidRDefault="00C5072C">
      <w:pPr>
        <w:pStyle w:val="Bodytext3"/>
        <w:spacing w:line="560" w:lineRule="exact"/>
        <w:rPr>
          <w:rFonts w:ascii="Times New Roman" w:eastAsia="方正小标宋简体" w:hAnsi="Times New Roman" w:cs="Times New Roman"/>
          <w:sz w:val="44"/>
          <w:szCs w:val="44"/>
        </w:rPr>
      </w:pPr>
    </w:p>
    <w:p w:rsidR="00C5072C" w:rsidRDefault="00C5072C">
      <w:pPr>
        <w:pStyle w:val="Bodytext3"/>
        <w:spacing w:line="560" w:lineRule="exact"/>
        <w:rPr>
          <w:rFonts w:ascii="Times New Roman" w:eastAsia="方正小标宋简体" w:hAnsi="Times New Roman" w:cs="Times New Roman"/>
          <w:sz w:val="44"/>
          <w:szCs w:val="44"/>
        </w:rPr>
      </w:pPr>
    </w:p>
    <w:p w:rsidR="00C5072C" w:rsidRDefault="00C5072C">
      <w:pPr>
        <w:pStyle w:val="Bodytext3"/>
        <w:spacing w:line="560" w:lineRule="exact"/>
        <w:rPr>
          <w:rFonts w:ascii="Times New Roman" w:eastAsia="方正小标宋简体" w:hAnsi="Times New Roman" w:cs="Times New Roman"/>
          <w:sz w:val="44"/>
          <w:szCs w:val="44"/>
          <w:lang w:eastAsia="zh-CN"/>
        </w:rPr>
      </w:pPr>
    </w:p>
    <w:p w:rsidR="004F18CF" w:rsidRDefault="004F18CF">
      <w:pPr>
        <w:pStyle w:val="Bodytext3"/>
        <w:spacing w:line="560" w:lineRule="exact"/>
        <w:rPr>
          <w:rFonts w:ascii="Times New Roman" w:eastAsia="方正小标宋简体" w:hAnsi="Times New Roman" w:cs="Times New Roman"/>
          <w:sz w:val="44"/>
          <w:szCs w:val="44"/>
          <w:lang w:eastAsia="zh-CN"/>
        </w:rPr>
      </w:pPr>
    </w:p>
    <w:p w:rsidR="00C5072C" w:rsidRDefault="00C5072C">
      <w:pPr>
        <w:pStyle w:val="Bodytext3"/>
        <w:spacing w:line="560" w:lineRule="exact"/>
        <w:rPr>
          <w:rFonts w:ascii="Times New Roman" w:eastAsia="方正小标宋简体" w:hAnsi="Times New Roman" w:cs="Times New Roman"/>
          <w:sz w:val="44"/>
          <w:szCs w:val="44"/>
        </w:rPr>
      </w:pPr>
    </w:p>
    <w:p w:rsidR="00C5072C" w:rsidRDefault="00A10813">
      <w:pPr>
        <w:pStyle w:val="Bodytext3"/>
        <w:spacing w:line="560" w:lineRule="exact"/>
        <w:ind w:firstLineChars="200" w:firstLine="640"/>
        <w:jc w:val="both"/>
        <w:rPr>
          <w:rFonts w:ascii="Times New Roman" w:eastAsia="黑体" w:hAnsi="Times New Roman" w:cs="Times New Roman"/>
          <w:sz w:val="32"/>
          <w:szCs w:val="32"/>
          <w:lang w:val="en-US" w:eastAsia="zh-CN"/>
        </w:rPr>
      </w:pPr>
      <w:r>
        <w:rPr>
          <w:rFonts w:ascii="Times New Roman" w:eastAsia="黑体" w:hAnsi="Times New Roman" w:cs="Times New Roman" w:hint="eastAsia"/>
          <w:sz w:val="32"/>
          <w:szCs w:val="32"/>
          <w:lang w:val="en-US" w:eastAsia="zh-CN"/>
        </w:rPr>
        <w:t>一、</w:t>
      </w:r>
      <w:r>
        <w:rPr>
          <w:rFonts w:ascii="Times New Roman" w:eastAsia="黑体" w:hAnsi="Times New Roman" w:cs="Times New Roman"/>
          <w:sz w:val="32"/>
          <w:szCs w:val="32"/>
          <w:lang w:val="en-US" w:eastAsia="zh-CN"/>
        </w:rPr>
        <w:t>工作现状和发展形势</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（一）</w:t>
      </w:r>
      <w:r>
        <w:rPr>
          <w:rFonts w:ascii="Times New Roman" w:eastAsia="方正楷体简体" w:hAnsi="Times New Roman" w:cs="Times New Roman"/>
          <w:sz w:val="32"/>
          <w:szCs w:val="32"/>
          <w:lang w:val="en-US" w:eastAsia="zh-CN" w:bidi="ar-SA"/>
        </w:rPr>
        <w:t>“</w:t>
      </w:r>
      <w:r>
        <w:rPr>
          <w:rFonts w:ascii="Times New Roman" w:eastAsia="方正楷体简体" w:hAnsi="Times New Roman" w:cs="Times New Roman"/>
          <w:sz w:val="32"/>
          <w:szCs w:val="32"/>
          <w:lang w:val="en-US" w:eastAsia="zh-CN" w:bidi="ar-SA"/>
        </w:rPr>
        <w:t>十三五</w:t>
      </w:r>
      <w:r>
        <w:rPr>
          <w:rFonts w:ascii="Times New Roman" w:eastAsia="方正楷体简体" w:hAnsi="Times New Roman" w:cs="Times New Roman"/>
          <w:sz w:val="32"/>
          <w:szCs w:val="32"/>
          <w:lang w:val="en-US" w:eastAsia="zh-CN" w:bidi="ar-SA"/>
        </w:rPr>
        <w:t>”</w:t>
      </w:r>
      <w:r>
        <w:rPr>
          <w:rFonts w:ascii="Times New Roman" w:eastAsia="方正楷体简体" w:hAnsi="Times New Roman" w:cs="Times New Roman"/>
          <w:sz w:val="32"/>
          <w:szCs w:val="32"/>
          <w:lang w:val="en-US" w:eastAsia="zh-CN" w:bidi="ar-SA"/>
        </w:rPr>
        <w:t>期间工作成效</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（二）</w:t>
      </w:r>
      <w:r>
        <w:rPr>
          <w:rFonts w:ascii="Times New Roman" w:eastAsia="方正楷体简体" w:hAnsi="Times New Roman" w:cs="Times New Roman"/>
          <w:sz w:val="32"/>
          <w:szCs w:val="32"/>
          <w:lang w:val="en-US" w:eastAsia="zh-CN" w:bidi="ar-SA"/>
        </w:rPr>
        <w:t>存在的问题</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（三）</w:t>
      </w:r>
      <w:r>
        <w:rPr>
          <w:rFonts w:ascii="Times New Roman" w:eastAsia="方正楷体简体" w:hAnsi="Times New Roman" w:cs="Times New Roman"/>
          <w:sz w:val="32"/>
          <w:szCs w:val="32"/>
          <w:lang w:val="en-US" w:eastAsia="zh-CN" w:bidi="ar-SA"/>
        </w:rPr>
        <w:t>“</w:t>
      </w:r>
      <w:r>
        <w:rPr>
          <w:rFonts w:ascii="Times New Roman" w:eastAsia="方正楷体简体" w:hAnsi="Times New Roman" w:cs="Times New Roman"/>
          <w:sz w:val="32"/>
          <w:szCs w:val="32"/>
          <w:lang w:val="en-US" w:eastAsia="zh-CN" w:bidi="ar-SA"/>
        </w:rPr>
        <w:t>十四五</w:t>
      </w:r>
      <w:r>
        <w:rPr>
          <w:rFonts w:ascii="Times New Roman" w:eastAsia="方正楷体简体" w:hAnsi="Times New Roman" w:cs="Times New Roman"/>
          <w:sz w:val="32"/>
          <w:szCs w:val="32"/>
          <w:lang w:val="en-US" w:eastAsia="zh-CN" w:bidi="ar-SA"/>
        </w:rPr>
        <w:t>”</w:t>
      </w:r>
      <w:r>
        <w:rPr>
          <w:rFonts w:ascii="Times New Roman" w:eastAsia="方正楷体简体" w:hAnsi="Times New Roman" w:cs="Times New Roman"/>
          <w:sz w:val="32"/>
          <w:szCs w:val="32"/>
          <w:lang w:val="en-US" w:eastAsia="zh-CN" w:bidi="ar-SA"/>
        </w:rPr>
        <w:t>时期发展形势</w:t>
      </w:r>
    </w:p>
    <w:p w:rsidR="00C5072C" w:rsidRDefault="00A10813">
      <w:pPr>
        <w:pStyle w:val="Bodytext3"/>
        <w:spacing w:line="560" w:lineRule="exact"/>
        <w:ind w:firstLineChars="200" w:firstLine="640"/>
        <w:jc w:val="both"/>
        <w:rPr>
          <w:rFonts w:ascii="Times New Roman" w:eastAsia="黑体" w:hAnsi="Times New Roman" w:cs="Times New Roman"/>
          <w:sz w:val="32"/>
          <w:szCs w:val="32"/>
          <w:lang w:val="en-US" w:eastAsia="zh-CN"/>
        </w:rPr>
      </w:pPr>
      <w:r>
        <w:rPr>
          <w:rFonts w:ascii="Times New Roman" w:eastAsia="黑体" w:hAnsi="Times New Roman" w:cs="Times New Roman" w:hint="eastAsia"/>
          <w:sz w:val="32"/>
          <w:szCs w:val="32"/>
          <w:lang w:val="en-US" w:eastAsia="zh-CN"/>
        </w:rPr>
        <w:t>二、</w:t>
      </w:r>
      <w:r>
        <w:rPr>
          <w:rFonts w:ascii="Times New Roman" w:eastAsia="黑体" w:hAnsi="Times New Roman" w:cs="Times New Roman"/>
          <w:sz w:val="32"/>
          <w:szCs w:val="32"/>
          <w:lang w:val="en-US" w:eastAsia="zh-CN"/>
        </w:rPr>
        <w:t>指导思想和规划目标</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（一）指导思想</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（二）规划目标</w:t>
      </w:r>
    </w:p>
    <w:p w:rsidR="00C5072C" w:rsidRDefault="00A10813">
      <w:pPr>
        <w:pStyle w:val="Bodytext3"/>
        <w:spacing w:line="560" w:lineRule="exact"/>
        <w:ind w:firstLineChars="200" w:firstLine="640"/>
        <w:jc w:val="both"/>
        <w:rPr>
          <w:rFonts w:ascii="Times New Roman" w:eastAsia="黑体" w:hAnsi="Times New Roman" w:cs="Times New Roman"/>
          <w:sz w:val="32"/>
          <w:szCs w:val="32"/>
          <w:lang w:val="en-US" w:eastAsia="zh-CN"/>
        </w:rPr>
      </w:pPr>
      <w:r>
        <w:rPr>
          <w:rFonts w:ascii="Times New Roman" w:eastAsia="黑体" w:hAnsi="Times New Roman" w:cs="Times New Roman"/>
          <w:sz w:val="32"/>
          <w:szCs w:val="32"/>
          <w:lang w:val="en-US" w:eastAsia="zh-CN"/>
        </w:rPr>
        <w:t>三、工作任务和实施措施</w:t>
      </w:r>
    </w:p>
    <w:p w:rsidR="00C5072C" w:rsidRDefault="00A10813">
      <w:pPr>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（一）健全完善应急指挥机制，不断提升应急指挥能力</w:t>
      </w:r>
    </w:p>
    <w:p w:rsidR="00C5072C" w:rsidRDefault="00A10813">
      <w:pPr>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（二）完善应急预案体系，切实提升应急演练质量和实效</w:t>
      </w:r>
    </w:p>
    <w:p w:rsidR="00C5072C" w:rsidRDefault="00A10813">
      <w:pPr>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（三）压实安全生产责任，切实加强安全综合监管工作</w:t>
      </w:r>
    </w:p>
    <w:p w:rsidR="00C5072C" w:rsidRDefault="00A10813">
      <w:pPr>
        <w:spacing w:line="560" w:lineRule="exact"/>
        <w:ind w:leftChars="304" w:left="1598" w:hangingChars="300" w:hanging="960"/>
        <w:rPr>
          <w:rFonts w:ascii="Times New Roman" w:eastAsia="方正楷体简体" w:hAnsi="Times New Roman" w:cs="Times New Roman"/>
          <w:sz w:val="32"/>
          <w:szCs w:val="32"/>
        </w:rPr>
      </w:pPr>
      <w:r>
        <w:rPr>
          <w:rFonts w:ascii="Times New Roman" w:eastAsia="方正楷体简体" w:hAnsi="Times New Roman" w:cs="Times New Roman"/>
          <w:sz w:val="32"/>
          <w:szCs w:val="32"/>
        </w:rPr>
        <w:t>（四）持续深入开展重点行业领域安全综合治理，有效防范化解安全风险</w:t>
      </w:r>
    </w:p>
    <w:p w:rsidR="00C5072C" w:rsidRDefault="00A10813">
      <w:pPr>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（五）推进防灾减灾救灾工作，随时应对突发自然灾害</w:t>
      </w:r>
    </w:p>
    <w:p w:rsidR="00C5072C" w:rsidRDefault="00A10813">
      <w:pPr>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（六）推进森林防灭火基础建设，努力防范火灾事</w:t>
      </w:r>
    </w:p>
    <w:p w:rsidR="00C5072C" w:rsidRDefault="00A10813">
      <w:pPr>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（七）强化非煤矿山安全监管，维护矿山安全发展</w:t>
      </w:r>
    </w:p>
    <w:p w:rsidR="00C5072C" w:rsidRDefault="00A10813">
      <w:pPr>
        <w:pStyle w:val="Bodytext1"/>
        <w:spacing w:line="560" w:lineRule="exact"/>
        <w:ind w:firstLineChars="200" w:firstLine="640"/>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bidi="ar-SA"/>
        </w:rPr>
        <w:t>（八）</w:t>
      </w:r>
      <w:r>
        <w:rPr>
          <w:rFonts w:ascii="Times New Roman" w:eastAsia="方正楷体简体" w:hAnsi="Times New Roman" w:cs="Times New Roman"/>
          <w:sz w:val="32"/>
          <w:szCs w:val="32"/>
        </w:rPr>
        <w:t>强化烟花爆竹安全监管，持续保持安全稳定</w:t>
      </w:r>
    </w:p>
    <w:p w:rsidR="00C5072C" w:rsidRDefault="00A10813">
      <w:pPr>
        <w:pStyle w:val="Bodytext1"/>
        <w:spacing w:line="560" w:lineRule="exact"/>
        <w:ind w:leftChars="304" w:left="1598" w:hangingChars="300" w:hanging="960"/>
        <w:rPr>
          <w:rFonts w:ascii="Times New Roman" w:eastAsia="方正楷体简体" w:hAnsi="Times New Roman" w:cs="Times New Roman"/>
          <w:sz w:val="32"/>
          <w:szCs w:val="32"/>
          <w:lang w:eastAsia="zh-CN"/>
        </w:rPr>
      </w:pPr>
      <w:r>
        <w:rPr>
          <w:rFonts w:ascii="Times New Roman" w:eastAsia="方正楷体简体" w:hAnsi="Times New Roman" w:cs="Times New Roman"/>
          <w:sz w:val="32"/>
          <w:szCs w:val="32"/>
          <w:lang w:val="en-US" w:eastAsia="zh-CN" w:bidi="ar-SA"/>
        </w:rPr>
        <w:t>（九）</w:t>
      </w:r>
      <w:r>
        <w:rPr>
          <w:rFonts w:ascii="Times New Roman" w:eastAsia="方正楷体简体" w:hAnsi="Times New Roman" w:cs="Times New Roman"/>
          <w:sz w:val="32"/>
          <w:szCs w:val="32"/>
        </w:rPr>
        <w:t>强化危险化学品和</w:t>
      </w:r>
      <w:r>
        <w:rPr>
          <w:rFonts w:ascii="Times New Roman" w:eastAsia="方正楷体简体" w:hAnsi="Times New Roman" w:cs="Times New Roman"/>
          <w:sz w:val="32"/>
          <w:szCs w:val="32"/>
          <w:lang w:eastAsia="zh-CN"/>
        </w:rPr>
        <w:t>工贸行业</w:t>
      </w:r>
      <w:r>
        <w:rPr>
          <w:rFonts w:ascii="Times New Roman" w:eastAsia="方正楷体简体" w:hAnsi="Times New Roman" w:cs="Times New Roman"/>
          <w:sz w:val="32"/>
          <w:szCs w:val="32"/>
        </w:rPr>
        <w:t>安全监管，不断夯实安全生产基础</w:t>
      </w:r>
    </w:p>
    <w:p w:rsidR="00C5072C" w:rsidRDefault="00A10813">
      <w:pPr>
        <w:pStyle w:val="Bodytext3"/>
        <w:spacing w:line="560" w:lineRule="exact"/>
        <w:ind w:leftChars="304" w:left="1598" w:hangingChars="300" w:hanging="960"/>
        <w:jc w:val="both"/>
        <w:rPr>
          <w:rFonts w:ascii="Times New Roman" w:eastAsia="方正楷体简体" w:hAnsi="Times New Roman" w:cs="Times New Roman"/>
          <w:sz w:val="32"/>
          <w:szCs w:val="32"/>
          <w:lang w:eastAsia="zh-CN" w:bidi="ar-SA"/>
        </w:rPr>
      </w:pPr>
      <w:r>
        <w:rPr>
          <w:rFonts w:ascii="Times New Roman" w:eastAsia="方正楷体简体" w:hAnsi="Times New Roman" w:cs="Times New Roman"/>
          <w:sz w:val="32"/>
          <w:szCs w:val="32"/>
          <w:lang w:val="en-US" w:eastAsia="zh-CN" w:bidi="ar-SA"/>
        </w:rPr>
        <w:t>（十）</w:t>
      </w:r>
      <w:r>
        <w:rPr>
          <w:rFonts w:ascii="Times New Roman" w:eastAsia="方正楷体简体" w:hAnsi="Times New Roman" w:cs="Times New Roman"/>
          <w:sz w:val="32"/>
          <w:szCs w:val="32"/>
          <w:lang w:eastAsia="zh-CN" w:bidi="ar-SA"/>
        </w:rPr>
        <w:t>不断推进</w:t>
      </w:r>
      <w:r>
        <w:rPr>
          <w:rFonts w:ascii="Times New Roman" w:eastAsia="方正楷体简体" w:hAnsi="Times New Roman" w:cs="Times New Roman"/>
          <w:sz w:val="32"/>
          <w:szCs w:val="32"/>
          <w:lang w:val="zh-CN" w:eastAsia="zh-CN" w:bidi="ar-SA"/>
        </w:rPr>
        <w:t>“</w:t>
      </w:r>
      <w:r>
        <w:rPr>
          <w:rFonts w:ascii="Times New Roman" w:eastAsia="方正楷体简体" w:hAnsi="Times New Roman" w:cs="Times New Roman"/>
          <w:sz w:val="32"/>
          <w:szCs w:val="32"/>
          <w:lang w:val="zh-CN" w:eastAsia="zh-CN" w:bidi="ar-SA"/>
        </w:rPr>
        <w:t>四</w:t>
      </w:r>
      <w:r>
        <w:rPr>
          <w:rFonts w:ascii="Times New Roman" w:eastAsia="方正楷体简体" w:hAnsi="Times New Roman" w:cs="Times New Roman"/>
          <w:sz w:val="32"/>
          <w:szCs w:val="32"/>
          <w:lang w:eastAsia="zh-CN" w:bidi="ar-SA"/>
        </w:rPr>
        <w:t>个一</w:t>
      </w:r>
      <w:r>
        <w:rPr>
          <w:rFonts w:ascii="Times New Roman" w:eastAsia="方正楷体简体" w:hAnsi="Times New Roman" w:cs="Times New Roman"/>
          <w:sz w:val="32"/>
          <w:szCs w:val="32"/>
          <w:lang w:eastAsia="zh-CN" w:bidi="ar-SA"/>
        </w:rPr>
        <w:t>”</w:t>
      </w:r>
      <w:r>
        <w:rPr>
          <w:rFonts w:ascii="Times New Roman" w:eastAsia="方正楷体简体" w:hAnsi="Times New Roman" w:cs="Times New Roman"/>
          <w:sz w:val="32"/>
          <w:szCs w:val="32"/>
          <w:lang w:eastAsia="zh-CN" w:bidi="ar-SA"/>
        </w:rPr>
        <w:t>和</w:t>
      </w:r>
      <w:r>
        <w:rPr>
          <w:rFonts w:ascii="Times New Roman" w:eastAsia="方正楷体简体" w:hAnsi="Times New Roman" w:cs="Times New Roman"/>
          <w:sz w:val="32"/>
          <w:szCs w:val="32"/>
          <w:lang w:val="zh-CN" w:eastAsia="zh-CN" w:bidi="ar-SA"/>
        </w:rPr>
        <w:t>“</w:t>
      </w:r>
      <w:r>
        <w:rPr>
          <w:rFonts w:ascii="Times New Roman" w:eastAsia="方正楷体简体" w:hAnsi="Times New Roman" w:cs="Times New Roman"/>
          <w:sz w:val="32"/>
          <w:szCs w:val="32"/>
          <w:lang w:val="zh-CN" w:eastAsia="zh-CN" w:bidi="ar-SA"/>
        </w:rPr>
        <w:t>十</w:t>
      </w:r>
      <w:r>
        <w:rPr>
          <w:rFonts w:ascii="Times New Roman" w:eastAsia="方正楷体简体" w:hAnsi="Times New Roman" w:cs="Times New Roman"/>
          <w:sz w:val="32"/>
          <w:szCs w:val="32"/>
          <w:lang w:eastAsia="zh-CN" w:bidi="ar-SA"/>
        </w:rPr>
        <w:t>个有</w:t>
      </w:r>
      <w:r>
        <w:rPr>
          <w:rFonts w:ascii="Times New Roman" w:eastAsia="方正楷体简体" w:hAnsi="Times New Roman" w:cs="Times New Roman"/>
          <w:sz w:val="32"/>
          <w:szCs w:val="32"/>
          <w:lang w:eastAsia="zh-CN" w:bidi="ar-SA"/>
        </w:rPr>
        <w:t>”</w:t>
      </w:r>
      <w:r>
        <w:rPr>
          <w:rFonts w:ascii="Times New Roman" w:eastAsia="方正楷体简体" w:hAnsi="Times New Roman" w:cs="Times New Roman"/>
          <w:sz w:val="32"/>
          <w:szCs w:val="32"/>
          <w:lang w:eastAsia="zh-CN" w:bidi="ar-SA"/>
        </w:rPr>
        <w:t>建设，筑牢镇村两级应急管理基础</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zh-CN" w:eastAsia="zh-CN"/>
        </w:rPr>
      </w:pPr>
      <w:r>
        <w:rPr>
          <w:rFonts w:ascii="Times New Roman" w:eastAsia="方正楷体简体" w:hAnsi="Times New Roman" w:cs="Times New Roman"/>
          <w:sz w:val="32"/>
          <w:szCs w:val="32"/>
          <w:lang w:val="en-US" w:eastAsia="zh-CN"/>
        </w:rPr>
        <w:t>（十一）加强执法队伍建设，不断提升安全生产执法</w:t>
      </w:r>
      <w:r>
        <w:rPr>
          <w:rFonts w:ascii="Times New Roman" w:eastAsia="方正楷体简体" w:hAnsi="Times New Roman" w:cs="Times New Roman"/>
          <w:sz w:val="32"/>
          <w:szCs w:val="32"/>
          <w:lang w:val="zh-CN" w:eastAsia="zh-CN"/>
        </w:rPr>
        <w:t>效能</w:t>
      </w:r>
    </w:p>
    <w:p w:rsidR="00C5072C" w:rsidRDefault="00A10813">
      <w:pPr>
        <w:pStyle w:val="Bodytext3"/>
        <w:spacing w:line="560" w:lineRule="exact"/>
        <w:ind w:leftChars="304" w:left="1598" w:hangingChars="300" w:hanging="960"/>
        <w:jc w:val="both"/>
        <w:rPr>
          <w:rFonts w:ascii="Times New Roman" w:eastAsia="方正楷体简体" w:hAnsi="Times New Roman" w:cs="Times New Roman"/>
          <w:sz w:val="32"/>
          <w:szCs w:val="32"/>
          <w:lang w:val="en-US" w:eastAsia="zh-CN" w:bidi="en-US"/>
        </w:rPr>
      </w:pPr>
      <w:r>
        <w:rPr>
          <w:rFonts w:ascii="Times New Roman" w:eastAsia="方正楷体简体" w:hAnsi="Times New Roman" w:cs="Times New Roman"/>
          <w:sz w:val="32"/>
          <w:szCs w:val="32"/>
          <w:lang w:val="en-US" w:eastAsia="zh-CN"/>
        </w:rPr>
        <w:lastRenderedPageBreak/>
        <w:t>（十二）</w:t>
      </w:r>
      <w:r>
        <w:rPr>
          <w:rFonts w:ascii="Times New Roman" w:eastAsia="方正楷体简体" w:hAnsi="Times New Roman" w:cs="Times New Roman"/>
          <w:sz w:val="32"/>
          <w:szCs w:val="32"/>
          <w:lang w:val="en-US" w:eastAsia="zh-CN" w:bidi="en-US"/>
        </w:rPr>
        <w:t>加快推进科技信息化建设，不断提升应急管理科技信息化水平</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（十三）加强宣教培训，全力提升应急管理意识和能力</w:t>
      </w:r>
    </w:p>
    <w:p w:rsidR="00C5072C" w:rsidRDefault="00A10813">
      <w:pPr>
        <w:pStyle w:val="Bodytext3"/>
        <w:spacing w:line="560" w:lineRule="exact"/>
        <w:ind w:firstLineChars="200" w:firstLine="640"/>
        <w:jc w:val="both"/>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（十四）加强应急管理队伍建设，打造过硬应急管理队伍</w:t>
      </w:r>
    </w:p>
    <w:p w:rsidR="00C5072C" w:rsidRDefault="00A10813">
      <w:pPr>
        <w:pStyle w:val="Bodytext3"/>
        <w:spacing w:line="560" w:lineRule="exact"/>
        <w:ind w:firstLineChars="200" w:firstLine="640"/>
        <w:jc w:val="both"/>
        <w:rPr>
          <w:rFonts w:ascii="Times New Roman" w:eastAsia="黑体" w:hAnsi="Times New Roman" w:cs="Times New Roman"/>
          <w:sz w:val="32"/>
          <w:szCs w:val="32"/>
          <w:lang w:val="en-US" w:eastAsia="zh-CN"/>
        </w:rPr>
      </w:pPr>
      <w:r>
        <w:rPr>
          <w:rFonts w:ascii="Times New Roman" w:eastAsia="黑体" w:hAnsi="Times New Roman" w:cs="Times New Roman"/>
          <w:sz w:val="32"/>
          <w:szCs w:val="32"/>
          <w:lang w:val="en-US" w:eastAsia="zh-CN"/>
        </w:rPr>
        <w:t>四、重点工程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（一）地质灾害防治重大工程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（二）防汛抗旱重大工程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（三）气象灾害防御重大工程</w:t>
      </w:r>
      <w:bookmarkStart w:id="1" w:name="bookmark26"/>
    </w:p>
    <w:bookmarkEnd w:id="1"/>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（四）防震减灾重大工程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（五）测绘保障重大工程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（六）森林火灾防控重大工程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（七）综合减灾重大工程</w:t>
      </w:r>
    </w:p>
    <w:p w:rsidR="00C5072C" w:rsidRDefault="00A10813">
      <w:pPr>
        <w:spacing w:line="560" w:lineRule="exact"/>
        <w:ind w:firstLineChars="200" w:firstLine="640"/>
        <w:rPr>
          <w:rFonts w:ascii="Times New Roman" w:eastAsia="方正楷体简体" w:hAnsi="Times New Roman" w:cs="Times New Roman"/>
          <w:sz w:val="32"/>
          <w:szCs w:val="32"/>
          <w:lang w:bidi="zh-TW"/>
        </w:rPr>
      </w:pPr>
      <w:r>
        <w:rPr>
          <w:rFonts w:ascii="Times New Roman" w:eastAsia="方正楷体简体" w:hAnsi="Times New Roman" w:cs="Times New Roman"/>
          <w:sz w:val="32"/>
          <w:szCs w:val="32"/>
          <w:lang w:bidi="zh-TW"/>
        </w:rPr>
        <w:t>（八）五华县应急救援中心建设基地</w:t>
      </w:r>
    </w:p>
    <w:p w:rsidR="00C5072C" w:rsidRDefault="00A10813">
      <w:pPr>
        <w:spacing w:line="560" w:lineRule="exact"/>
        <w:ind w:firstLineChars="200" w:firstLine="640"/>
        <w:rPr>
          <w:rFonts w:ascii="Times New Roman" w:eastAsia="黑体" w:hAnsi="Times New Roman" w:cs="Times New Roman"/>
          <w:sz w:val="32"/>
          <w:szCs w:val="32"/>
        </w:rPr>
      </w:pPr>
      <w:r>
        <w:rPr>
          <w:rFonts w:ascii="Times New Roman" w:eastAsia="方正楷体简体" w:hAnsi="Times New Roman" w:cs="Times New Roman"/>
          <w:sz w:val="32"/>
          <w:szCs w:val="32"/>
          <w:lang w:bidi="zh-TW"/>
        </w:rPr>
        <w:t>（九）</w:t>
      </w:r>
      <w:proofErr w:type="gramStart"/>
      <w:r>
        <w:rPr>
          <w:rFonts w:ascii="Times New Roman" w:eastAsia="方正楷体简体" w:hAnsi="Times New Roman" w:cs="Times New Roman"/>
          <w:sz w:val="32"/>
          <w:szCs w:val="32"/>
          <w:lang w:bidi="zh-TW"/>
        </w:rPr>
        <w:t>安全发展</w:t>
      </w:r>
      <w:proofErr w:type="gramEnd"/>
      <w:r>
        <w:rPr>
          <w:rFonts w:ascii="Times New Roman" w:eastAsia="方正楷体简体" w:hAnsi="Times New Roman" w:cs="Times New Roman"/>
          <w:sz w:val="32"/>
          <w:szCs w:val="32"/>
          <w:lang w:bidi="zh-TW"/>
        </w:rPr>
        <w:t>示范城市建设</w:t>
      </w:r>
    </w:p>
    <w:p w:rsidR="00C5072C" w:rsidRDefault="00A10813">
      <w:pPr>
        <w:pStyle w:val="Bodytext3"/>
        <w:spacing w:line="560" w:lineRule="exact"/>
        <w:ind w:firstLineChars="200" w:firstLine="640"/>
        <w:jc w:val="both"/>
        <w:rPr>
          <w:rFonts w:ascii="Times New Roman" w:eastAsia="方正小标宋简体" w:hAnsi="Times New Roman" w:cs="Times New Roman"/>
          <w:sz w:val="44"/>
          <w:szCs w:val="44"/>
        </w:rPr>
      </w:pPr>
      <w:r>
        <w:rPr>
          <w:rFonts w:ascii="Times New Roman" w:eastAsia="黑体" w:hAnsi="Times New Roman" w:cs="Times New Roman"/>
          <w:sz w:val="32"/>
          <w:szCs w:val="32"/>
          <w:lang w:val="en-US" w:eastAsia="zh-CN"/>
        </w:rPr>
        <w:t>五、保障措施</w:t>
      </w:r>
    </w:p>
    <w:p w:rsidR="00C5072C" w:rsidRDefault="00A10813">
      <w:pPr>
        <w:pStyle w:val="Bodytext1"/>
        <w:spacing w:line="560" w:lineRule="exact"/>
        <w:ind w:firstLine="640"/>
        <w:rPr>
          <w:rFonts w:ascii="Times New Roman" w:eastAsia="方正仿宋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（一）</w:t>
      </w:r>
      <w:r>
        <w:rPr>
          <w:rFonts w:ascii="Times New Roman" w:eastAsia="方正楷体简体" w:hAnsi="Times New Roman" w:cs="Times New Roman"/>
          <w:sz w:val="32"/>
          <w:szCs w:val="32"/>
        </w:rPr>
        <w:t>加强组织</w:t>
      </w:r>
      <w:r>
        <w:rPr>
          <w:rFonts w:ascii="Times New Roman" w:eastAsia="方正楷体简体" w:hAnsi="Times New Roman" w:cs="Times New Roman"/>
          <w:sz w:val="32"/>
          <w:szCs w:val="32"/>
          <w:lang w:val="en-US" w:eastAsia="zh-CN"/>
        </w:rPr>
        <w:t>领导</w:t>
      </w:r>
    </w:p>
    <w:p w:rsidR="00C5072C" w:rsidRDefault="00A10813">
      <w:pPr>
        <w:pStyle w:val="Bodytext1"/>
        <w:spacing w:line="560" w:lineRule="exact"/>
        <w:ind w:firstLine="640"/>
        <w:rPr>
          <w:rFonts w:ascii="Times New Roman" w:eastAsia="方正仿宋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rPr>
        <w:t>（二）加</w:t>
      </w:r>
      <w:r>
        <w:rPr>
          <w:rFonts w:ascii="Times New Roman" w:eastAsia="方正楷体简体" w:hAnsi="Times New Roman" w:cs="Times New Roman" w:hint="eastAsia"/>
          <w:sz w:val="32"/>
          <w:szCs w:val="32"/>
          <w:lang w:val="en-US" w:eastAsia="zh-CN"/>
        </w:rPr>
        <w:t>大</w:t>
      </w:r>
      <w:r>
        <w:rPr>
          <w:rFonts w:ascii="Times New Roman" w:eastAsia="方正楷体简体" w:hAnsi="Times New Roman" w:cs="Times New Roman"/>
          <w:sz w:val="32"/>
          <w:szCs w:val="32"/>
          <w:lang w:val="en-US" w:eastAsia="zh-CN"/>
        </w:rPr>
        <w:t>保障投入</w:t>
      </w:r>
    </w:p>
    <w:p w:rsidR="00C5072C" w:rsidRDefault="00A10813">
      <w:pPr>
        <w:pStyle w:val="Bodytext1"/>
        <w:spacing w:line="560" w:lineRule="exact"/>
        <w:ind w:firstLine="640"/>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（三）引导全民参与</w:t>
      </w:r>
    </w:p>
    <w:p w:rsidR="00C5072C" w:rsidRDefault="00A10813">
      <w:pPr>
        <w:pStyle w:val="Bodytext1"/>
        <w:spacing w:line="560" w:lineRule="exact"/>
        <w:ind w:firstLine="640"/>
        <w:rPr>
          <w:rFonts w:ascii="Times New Roman" w:eastAsia="方正仿宋简体" w:hAnsi="Times New Roman" w:cs="Times New Roman"/>
          <w:sz w:val="32"/>
          <w:szCs w:val="32"/>
          <w:lang w:val="en-US" w:eastAsia="zh-CN" w:bidi="ar-SA"/>
        </w:rPr>
        <w:sectPr w:rsidR="00C5072C">
          <w:footerReference w:type="default" r:id="rId10"/>
          <w:pgSz w:w="11900" w:h="16840"/>
          <w:pgMar w:top="2041" w:right="1587" w:bottom="1701" w:left="1587" w:header="0" w:footer="6" w:gutter="0"/>
          <w:pgNumType w:start="32"/>
          <w:cols w:space="0"/>
          <w:docGrid w:linePitch="360"/>
        </w:sectPr>
      </w:pPr>
      <w:r>
        <w:rPr>
          <w:rFonts w:ascii="Times New Roman" w:eastAsia="方正楷体简体" w:hAnsi="Times New Roman" w:cs="Times New Roman"/>
          <w:sz w:val="32"/>
          <w:szCs w:val="32"/>
          <w:lang w:val="en-US" w:eastAsia="zh-CN"/>
        </w:rPr>
        <w:t>（四）强化评估考核</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依据《五华县国民经济和社会发展第十四个五年规划纲要》</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和《广东省应急管理</w:t>
      </w:r>
      <w:r>
        <w:rPr>
          <w:rFonts w:ascii="Times New Roman" w:eastAsia="方正仿宋简体" w:hAnsi="Times New Roman" w:cs="Times New Roman" w:hint="eastAsia"/>
          <w:sz w:val="32"/>
          <w:szCs w:val="32"/>
          <w:lang w:val="zh-CN"/>
        </w:rPr>
        <w:t>“</w:t>
      </w:r>
      <w:r>
        <w:rPr>
          <w:rFonts w:ascii="Times New Roman" w:eastAsia="方正仿宋简体" w:hAnsi="Times New Roman" w:cs="Times New Roman"/>
          <w:sz w:val="32"/>
          <w:szCs w:val="32"/>
          <w:lang w:val="zh-CN"/>
        </w:rPr>
        <w:t>十</w:t>
      </w:r>
      <w:r>
        <w:rPr>
          <w:rFonts w:ascii="Times New Roman" w:eastAsia="方正仿宋简体" w:hAnsi="Times New Roman" w:cs="Times New Roman"/>
          <w:sz w:val="32"/>
          <w:szCs w:val="32"/>
        </w:rPr>
        <w:t>四五</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规划》《梅州市应急管理</w:t>
      </w:r>
      <w:r>
        <w:rPr>
          <w:rFonts w:ascii="Times New Roman" w:eastAsia="方正仿宋简体" w:hAnsi="Times New Roman" w:cs="Times New Roman" w:hint="eastAsia"/>
          <w:sz w:val="32"/>
          <w:szCs w:val="32"/>
          <w:lang w:val="zh-CN"/>
        </w:rPr>
        <w:t>“</w:t>
      </w:r>
      <w:r>
        <w:rPr>
          <w:rFonts w:ascii="Times New Roman" w:eastAsia="方正仿宋简体" w:hAnsi="Times New Roman" w:cs="Times New Roman"/>
          <w:sz w:val="32"/>
          <w:szCs w:val="32"/>
          <w:lang w:val="zh-CN"/>
        </w:rPr>
        <w:t>十</w:t>
      </w:r>
      <w:r>
        <w:rPr>
          <w:rFonts w:ascii="Times New Roman" w:eastAsia="方正仿宋简体" w:hAnsi="Times New Roman" w:cs="Times New Roman"/>
          <w:sz w:val="32"/>
          <w:szCs w:val="32"/>
        </w:rPr>
        <w:t>四五</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规划》以及有关法律法规，结合五华应急管理工作实际，制定本规划。</w:t>
      </w:r>
    </w:p>
    <w:p w:rsidR="00C5072C" w:rsidRDefault="00A108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一、工作现状和发展形势。</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（一）</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十三五</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期间工作成效。</w:t>
      </w:r>
      <w:r>
        <w:rPr>
          <w:rFonts w:ascii="Times New Roman" w:eastAsia="方正仿宋简体" w:hAnsi="Times New Roman" w:cs="Times New Roman" w:hint="eastAsia"/>
          <w:sz w:val="32"/>
          <w:szCs w:val="32"/>
          <w:lang w:val="zh-CN"/>
        </w:rPr>
        <w:t>“</w:t>
      </w:r>
      <w:r>
        <w:rPr>
          <w:rFonts w:ascii="Times New Roman" w:eastAsia="方正仿宋简体" w:hAnsi="Times New Roman" w:cs="Times New Roman"/>
          <w:sz w:val="32"/>
          <w:szCs w:val="32"/>
          <w:lang w:val="zh-CN"/>
        </w:rPr>
        <w:t>十</w:t>
      </w:r>
      <w:r>
        <w:rPr>
          <w:rFonts w:ascii="Times New Roman" w:eastAsia="方正仿宋简体" w:hAnsi="Times New Roman" w:cs="Times New Roman"/>
          <w:sz w:val="32"/>
          <w:szCs w:val="32"/>
        </w:rPr>
        <w:t>三五</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时期，五华县应急管理工作坚持以习近平新时代中国特色社会主义思想为指导，</w:t>
      </w:r>
      <w:r>
        <w:rPr>
          <w:rFonts w:ascii="Times New Roman" w:eastAsia="方正仿宋简体" w:hAnsi="Times New Roman" w:cs="Times New Roman" w:hint="eastAsia"/>
          <w:color w:val="000000"/>
          <w:kern w:val="0"/>
          <w:sz w:val="32"/>
          <w:szCs w:val="32"/>
          <w:lang w:bidi="en-US"/>
        </w:rPr>
        <w:t>深入学习贯彻习近平总书记对广东重要讲话指示精神和关于应急管理重要论述，</w:t>
      </w:r>
      <w:r>
        <w:rPr>
          <w:rFonts w:ascii="Times New Roman" w:eastAsia="方正仿宋简体" w:hAnsi="Times New Roman" w:cs="Times New Roman"/>
          <w:sz w:val="32"/>
          <w:szCs w:val="32"/>
        </w:rPr>
        <w:t>认真贯彻落实国家、省、市和县委、县政府有关应急管理决策部署，围绕五华苏区振兴发展大局，统筹做好促改革、防风险、保安</w:t>
      </w:r>
      <w:proofErr w:type="gramStart"/>
      <w:r>
        <w:rPr>
          <w:rFonts w:ascii="Times New Roman" w:eastAsia="方正仿宋简体" w:hAnsi="Times New Roman" w:cs="Times New Roman"/>
          <w:sz w:val="32"/>
          <w:szCs w:val="32"/>
        </w:rPr>
        <w:t>全各项</w:t>
      </w:r>
      <w:proofErr w:type="gramEnd"/>
      <w:r>
        <w:rPr>
          <w:rFonts w:ascii="Times New Roman" w:eastAsia="方正仿宋简体" w:hAnsi="Times New Roman" w:cs="Times New Roman"/>
          <w:sz w:val="32"/>
          <w:szCs w:val="32"/>
        </w:rPr>
        <w:t>工作，牢固树立</w:t>
      </w:r>
      <w:proofErr w:type="gramStart"/>
      <w:r>
        <w:rPr>
          <w:rFonts w:ascii="Times New Roman" w:eastAsia="方正仿宋简体" w:hAnsi="Times New Roman" w:cs="Times New Roman"/>
          <w:sz w:val="32"/>
          <w:szCs w:val="32"/>
        </w:rPr>
        <w:t>安全发展</w:t>
      </w:r>
      <w:proofErr w:type="gramEnd"/>
      <w:r>
        <w:rPr>
          <w:rFonts w:ascii="Times New Roman" w:eastAsia="方正仿宋简体" w:hAnsi="Times New Roman" w:cs="Times New Roman"/>
          <w:sz w:val="32"/>
          <w:szCs w:val="32"/>
        </w:rPr>
        <w:t>理念，始终坚持安全生产</w:t>
      </w:r>
      <w:r>
        <w:rPr>
          <w:rFonts w:ascii="Times New Roman" w:eastAsia="方正仿宋简体" w:hAnsi="Times New Roman" w:cs="Times New Roman" w:hint="eastAsia"/>
          <w:sz w:val="32"/>
          <w:szCs w:val="32"/>
          <w:lang w:val="zh-CN"/>
        </w:rPr>
        <w:t>“</w:t>
      </w:r>
      <w:r>
        <w:rPr>
          <w:rFonts w:ascii="Times New Roman" w:eastAsia="方正仿宋简体" w:hAnsi="Times New Roman" w:cs="Times New Roman"/>
          <w:sz w:val="32"/>
          <w:szCs w:val="32"/>
          <w:lang w:val="zh-CN"/>
        </w:rPr>
        <w:t>基</w:t>
      </w:r>
      <w:r>
        <w:rPr>
          <w:rFonts w:ascii="Times New Roman" w:eastAsia="方正仿宋简体" w:hAnsi="Times New Roman" w:cs="Times New Roman"/>
          <w:sz w:val="32"/>
          <w:szCs w:val="32"/>
        </w:rPr>
        <w:t>本盘</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不动摇，压实责任，健全机制，强化监管，守住底线，有效保障全县安全生产形势稳中向好，应对自然灾害有力有序有效。全县安全生产形势取得一定成效：</w:t>
      </w:r>
      <w:r>
        <w:rPr>
          <w:rFonts w:ascii="Times New Roman" w:eastAsia="方正仿宋简体" w:hAnsi="Times New Roman" w:cs="Times New Roman"/>
          <w:b/>
          <w:bCs/>
          <w:sz w:val="32"/>
          <w:szCs w:val="32"/>
        </w:rPr>
        <w:t>一是</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十三五</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期间各类生产安全事故死亡率比</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十二五</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期间下降了</w:t>
      </w:r>
      <w:r>
        <w:rPr>
          <w:rFonts w:ascii="Times New Roman" w:eastAsia="方正仿宋简体" w:hAnsi="Times New Roman" w:cs="Times New Roman"/>
          <w:sz w:val="32"/>
          <w:szCs w:val="32"/>
        </w:rPr>
        <w:t>66.7%</w:t>
      </w:r>
      <w:r>
        <w:rPr>
          <w:rFonts w:ascii="Times New Roman" w:eastAsia="方正仿宋简体" w:hAnsi="Times New Roman" w:cs="Times New Roman"/>
          <w:sz w:val="32"/>
          <w:szCs w:val="32"/>
        </w:rPr>
        <w:t>。</w:t>
      </w:r>
      <w:r>
        <w:rPr>
          <w:rFonts w:ascii="Times New Roman" w:eastAsia="方正仿宋简体" w:hAnsi="Times New Roman" w:cs="Times New Roman"/>
          <w:b/>
          <w:sz w:val="32"/>
          <w:szCs w:val="32"/>
        </w:rPr>
        <w:t>二是</w:t>
      </w:r>
      <w:r>
        <w:rPr>
          <w:rFonts w:ascii="Times New Roman" w:eastAsia="方正仿宋简体" w:hAnsi="Times New Roman" w:cs="Times New Roman"/>
          <w:sz w:val="32"/>
          <w:szCs w:val="32"/>
        </w:rPr>
        <w:t>亿元</w:t>
      </w:r>
      <w:r>
        <w:rPr>
          <w:rFonts w:ascii="Times New Roman" w:eastAsia="方正仿宋简体" w:hAnsi="Times New Roman" w:cs="Times New Roman"/>
          <w:sz w:val="32"/>
          <w:szCs w:val="32"/>
        </w:rPr>
        <w:t>GDP</w:t>
      </w:r>
      <w:r>
        <w:rPr>
          <w:rFonts w:ascii="Times New Roman" w:eastAsia="方正仿宋简体" w:hAnsi="Times New Roman" w:cs="Times New Roman"/>
          <w:sz w:val="32"/>
          <w:szCs w:val="32"/>
        </w:rPr>
        <w:t>生产安全事故死亡率、道路交通万车死亡率、年度十万火灾</w:t>
      </w:r>
      <w:proofErr w:type="gramStart"/>
      <w:r>
        <w:rPr>
          <w:rFonts w:ascii="Times New Roman" w:eastAsia="方正仿宋简体" w:hAnsi="Times New Roman" w:cs="Times New Roman"/>
          <w:sz w:val="32"/>
          <w:szCs w:val="32"/>
        </w:rPr>
        <w:t>亡人率</w:t>
      </w:r>
      <w:proofErr w:type="gramEnd"/>
      <w:r>
        <w:rPr>
          <w:rFonts w:ascii="Times New Roman" w:eastAsia="方正仿宋简体" w:hAnsi="Times New Roman" w:cs="Times New Roman"/>
          <w:sz w:val="32"/>
          <w:szCs w:val="32"/>
        </w:rPr>
        <w:t>下降幅度较大，</w:t>
      </w:r>
      <w:r>
        <w:rPr>
          <w:rFonts w:ascii="Times New Roman" w:eastAsia="方正仿宋简体" w:hAnsi="Times New Roman" w:cs="Times New Roman"/>
          <w:sz w:val="32"/>
          <w:szCs w:val="32"/>
        </w:rPr>
        <w:t>2020</w:t>
      </w:r>
      <w:r>
        <w:rPr>
          <w:rFonts w:ascii="Times New Roman" w:eastAsia="方正仿宋简体" w:hAnsi="Times New Roman" w:cs="Times New Roman"/>
          <w:sz w:val="32"/>
          <w:szCs w:val="32"/>
        </w:rPr>
        <w:t>年共发生</w:t>
      </w: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起生产安全事故，死亡</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人，事故起数同比去年下降了</w:t>
      </w:r>
      <w:r>
        <w:rPr>
          <w:rFonts w:ascii="Times New Roman" w:eastAsia="方正仿宋简体" w:hAnsi="Times New Roman" w:cs="Times New Roman"/>
          <w:sz w:val="32"/>
          <w:szCs w:val="32"/>
        </w:rPr>
        <w:t>25%</w:t>
      </w:r>
      <w:r>
        <w:rPr>
          <w:rFonts w:ascii="Times New Roman" w:eastAsia="方正仿宋简体" w:hAnsi="Times New Roman" w:cs="Times New Roman"/>
          <w:sz w:val="32"/>
          <w:szCs w:val="32"/>
        </w:rPr>
        <w:t>，自然灾害可控，确保了人民群众生命财产安全。</w:t>
      </w:r>
    </w:p>
    <w:p w:rsidR="00C5072C" w:rsidRDefault="00A10813">
      <w:pPr>
        <w:adjustRightInd w:val="0"/>
        <w:snapToGrid w:val="0"/>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b/>
          <w:bCs/>
          <w:sz w:val="32"/>
          <w:szCs w:val="32"/>
        </w:rPr>
        <w:t>1.</w:t>
      </w:r>
      <w:r>
        <w:rPr>
          <w:rFonts w:ascii="Times New Roman" w:eastAsia="方正仿宋简体" w:hAnsi="Times New Roman" w:cs="Times New Roman"/>
          <w:b/>
          <w:bCs/>
          <w:sz w:val="32"/>
          <w:szCs w:val="32"/>
        </w:rPr>
        <w:t>推动基层应急管理体系建设。</w:t>
      </w:r>
      <w:r>
        <w:rPr>
          <w:rFonts w:ascii="Times New Roman" w:eastAsia="方正仿宋简体" w:hAnsi="Times New Roman" w:cs="Times New Roman"/>
          <w:sz w:val="32"/>
          <w:szCs w:val="32"/>
        </w:rPr>
        <w:t>印发《五华县加强基层应急管理建设的实施方案》，采取</w:t>
      </w:r>
      <w:r>
        <w:rPr>
          <w:rFonts w:ascii="Times New Roman" w:eastAsia="方正仿宋简体" w:hAnsi="Times New Roman" w:cs="Times New Roman" w:hint="eastAsia"/>
          <w:sz w:val="32"/>
          <w:szCs w:val="32"/>
          <w:lang w:val="zh-CN"/>
        </w:rPr>
        <w:t>“</w:t>
      </w:r>
      <w:r>
        <w:rPr>
          <w:rFonts w:ascii="Times New Roman" w:eastAsia="方正仿宋简体" w:hAnsi="Times New Roman" w:cs="Times New Roman"/>
          <w:sz w:val="32"/>
          <w:szCs w:val="32"/>
          <w:lang w:val="zh-CN"/>
        </w:rPr>
        <w:t>四</w:t>
      </w:r>
      <w:r>
        <w:rPr>
          <w:rFonts w:ascii="Times New Roman" w:eastAsia="方正仿宋简体" w:hAnsi="Times New Roman" w:cs="Times New Roman"/>
          <w:sz w:val="32"/>
          <w:szCs w:val="32"/>
        </w:rPr>
        <w:t>个一</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措施（即：有一个健全的应急管理</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组织体系、有一支应急救援队伍、有一个应急指挥平台、</w:t>
      </w:r>
      <w:r>
        <w:rPr>
          <w:rFonts w:ascii="Times New Roman" w:eastAsia="方正仿宋简体" w:hAnsi="Times New Roman" w:cs="Times New Roman"/>
          <w:sz w:val="32"/>
          <w:szCs w:val="32"/>
        </w:rPr>
        <w:lastRenderedPageBreak/>
        <w:t>有一个应急救援物资仓库），融合对接三防、气象、森林防灭火、综合治理、喇叭村村响、应急视频会商等信息系统，实现省到村五级互联互通，真正打通了基层应急管理的</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最后一公里</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。以防灾减灾</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十个有</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（即有组织体系、有大喇叭、有警报器、有避难场所、有风险地形图、有明白卡、有应急通信、有应急照明、有小册子、有宣传栏）工作为抓手，全面加强防灾减灾救灾建设。</w:t>
      </w:r>
    </w:p>
    <w:p w:rsidR="00C5072C" w:rsidRDefault="00A10813">
      <w:pPr>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Pr>
          <w:rFonts w:ascii="Times New Roman" w:eastAsia="方正仿宋简体" w:hAnsi="Times New Roman" w:cs="Times New Roman"/>
          <w:b/>
          <w:bCs/>
          <w:sz w:val="32"/>
          <w:szCs w:val="32"/>
        </w:rPr>
        <w:t>2.</w:t>
      </w:r>
      <w:r>
        <w:rPr>
          <w:rFonts w:ascii="Times New Roman" w:eastAsia="方正仿宋简体" w:hAnsi="Times New Roman" w:cs="Times New Roman"/>
          <w:b/>
          <w:bCs/>
          <w:sz w:val="32"/>
          <w:szCs w:val="32"/>
        </w:rPr>
        <w:t>健全预案管理体系。</w:t>
      </w:r>
      <w:r>
        <w:rPr>
          <w:rFonts w:ascii="Times New Roman" w:eastAsia="方正仿宋简体" w:hAnsi="Times New Roman" w:cs="Times New Roman"/>
          <w:sz w:val="32"/>
          <w:szCs w:val="32"/>
        </w:rPr>
        <w:t>全县应急预案体系不断完善，基本建立了</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横向到边、纵向到底</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的应急预案体系，并组织开展了生产安全事故、建筑施工、隧道施工、石油化工事故联合应急演练、森林火灾应急实战演练等应急演练，推动应急预案的可行性、可操作性，锤炼各部门应急指挥能力和应急救援队伍救援能力。目前，</w:t>
      </w:r>
      <w:r>
        <w:rPr>
          <w:rFonts w:ascii="Times New Roman" w:eastAsia="方正仿宋简体" w:hAnsi="Times New Roman" w:cs="Times New Roman"/>
          <w:color w:val="000000" w:themeColor="text1"/>
          <w:sz w:val="32"/>
          <w:szCs w:val="32"/>
        </w:rPr>
        <w:t>经县有关会议通过并印发的应急预案，自然灾害类</w:t>
      </w:r>
      <w:r>
        <w:rPr>
          <w:rFonts w:ascii="Times New Roman" w:eastAsia="方正仿宋简体" w:hAnsi="Times New Roman" w:cs="Times New Roman"/>
          <w:color w:val="000000" w:themeColor="text1"/>
          <w:sz w:val="32"/>
          <w:szCs w:val="32"/>
        </w:rPr>
        <w:t>2</w:t>
      </w:r>
      <w:r>
        <w:rPr>
          <w:rFonts w:ascii="Times New Roman" w:eastAsia="方正仿宋简体" w:hAnsi="Times New Roman" w:cs="Times New Roman"/>
          <w:color w:val="000000" w:themeColor="text1"/>
          <w:sz w:val="32"/>
          <w:szCs w:val="32"/>
        </w:rPr>
        <w:t>个；事故灾难类</w:t>
      </w:r>
      <w:r>
        <w:rPr>
          <w:rFonts w:ascii="Times New Roman" w:eastAsia="方正仿宋简体" w:hAnsi="Times New Roman" w:cs="Times New Roman"/>
          <w:color w:val="000000" w:themeColor="text1"/>
          <w:sz w:val="32"/>
          <w:szCs w:val="32"/>
        </w:rPr>
        <w:t>4</w:t>
      </w:r>
      <w:r>
        <w:rPr>
          <w:rFonts w:ascii="Times New Roman" w:eastAsia="方正仿宋简体" w:hAnsi="Times New Roman" w:cs="Times New Roman"/>
          <w:color w:val="000000" w:themeColor="text1"/>
          <w:sz w:val="32"/>
          <w:szCs w:val="32"/>
        </w:rPr>
        <w:t>个；公共卫生类</w:t>
      </w:r>
      <w:r>
        <w:rPr>
          <w:rFonts w:ascii="Times New Roman" w:eastAsia="方正仿宋简体" w:hAnsi="Times New Roman" w:cs="Times New Roman"/>
          <w:color w:val="000000" w:themeColor="text1"/>
          <w:sz w:val="32"/>
          <w:szCs w:val="32"/>
        </w:rPr>
        <w:t>3</w:t>
      </w:r>
      <w:r>
        <w:rPr>
          <w:rFonts w:ascii="Times New Roman" w:eastAsia="方正仿宋简体" w:hAnsi="Times New Roman" w:cs="Times New Roman"/>
          <w:color w:val="000000" w:themeColor="text1"/>
          <w:sz w:val="32"/>
          <w:szCs w:val="32"/>
        </w:rPr>
        <w:t>个；社会安全类</w:t>
      </w:r>
      <w:r>
        <w:rPr>
          <w:rFonts w:ascii="Times New Roman" w:eastAsia="方正仿宋简体" w:hAnsi="Times New Roman" w:cs="Times New Roman"/>
          <w:color w:val="000000" w:themeColor="text1"/>
          <w:sz w:val="32"/>
          <w:szCs w:val="32"/>
        </w:rPr>
        <w:t>1</w:t>
      </w:r>
      <w:r>
        <w:rPr>
          <w:rFonts w:ascii="Times New Roman" w:eastAsia="方正仿宋简体" w:hAnsi="Times New Roman" w:cs="Times New Roman"/>
          <w:color w:val="000000" w:themeColor="text1"/>
          <w:sz w:val="32"/>
          <w:szCs w:val="32"/>
        </w:rPr>
        <w:t>个。</w:t>
      </w:r>
    </w:p>
    <w:p w:rsidR="00C5072C" w:rsidRDefault="00A10813">
      <w:pPr>
        <w:adjustRightInd w:val="0"/>
        <w:snapToGrid w:val="0"/>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b/>
          <w:bCs/>
          <w:sz w:val="32"/>
          <w:szCs w:val="32"/>
        </w:rPr>
        <w:t>3.</w:t>
      </w:r>
      <w:r>
        <w:rPr>
          <w:rFonts w:ascii="Times New Roman" w:eastAsia="方正仿宋简体" w:hAnsi="Times New Roman" w:cs="Times New Roman"/>
          <w:b/>
          <w:bCs/>
          <w:sz w:val="32"/>
          <w:szCs w:val="32"/>
        </w:rPr>
        <w:t>提升应急保障能力。</w:t>
      </w:r>
      <w:r>
        <w:rPr>
          <w:rFonts w:ascii="Times New Roman" w:eastAsia="方正仿宋简体" w:hAnsi="Times New Roman" w:cs="Times New Roman"/>
          <w:color w:val="000000" w:themeColor="text1"/>
          <w:sz w:val="32"/>
          <w:szCs w:val="32"/>
        </w:rPr>
        <w:t>建立了应急物资和装备数据库，掌握</w:t>
      </w:r>
      <w:r>
        <w:rPr>
          <w:rFonts w:ascii="Times New Roman" w:eastAsia="方正仿宋简体" w:hAnsi="Times New Roman" w:cs="Times New Roman" w:hint="eastAsia"/>
          <w:color w:val="000000" w:themeColor="text1"/>
          <w:sz w:val="32"/>
          <w:szCs w:val="32"/>
        </w:rPr>
        <w:t>全</w:t>
      </w:r>
      <w:r>
        <w:rPr>
          <w:rFonts w:ascii="Times New Roman" w:eastAsia="方正仿宋简体" w:hAnsi="Times New Roman" w:cs="Times New Roman"/>
          <w:color w:val="000000" w:themeColor="text1"/>
          <w:sz w:val="32"/>
          <w:szCs w:val="32"/>
        </w:rPr>
        <w:t>县各有关部门应急救援重点物资和装备储备情况。并与县发展和</w:t>
      </w:r>
      <w:proofErr w:type="gramStart"/>
      <w:r>
        <w:rPr>
          <w:rFonts w:ascii="Times New Roman" w:eastAsia="方正仿宋简体" w:hAnsi="Times New Roman" w:cs="Times New Roman"/>
          <w:color w:val="000000" w:themeColor="text1"/>
          <w:sz w:val="32"/>
          <w:szCs w:val="32"/>
        </w:rPr>
        <w:t>改革局</w:t>
      </w:r>
      <w:proofErr w:type="gramEnd"/>
      <w:r>
        <w:rPr>
          <w:rFonts w:ascii="Times New Roman" w:eastAsia="方正仿宋简体" w:hAnsi="Times New Roman" w:cs="Times New Roman"/>
          <w:color w:val="000000" w:themeColor="text1"/>
          <w:sz w:val="32"/>
          <w:szCs w:val="32"/>
        </w:rPr>
        <w:t>建立了联动机制，</w:t>
      </w:r>
      <w:r>
        <w:rPr>
          <w:rFonts w:ascii="Times New Roman" w:eastAsia="方正仿宋简体" w:hAnsi="Times New Roman" w:cs="Times New Roman"/>
          <w:color w:val="000000" w:themeColor="text1"/>
          <w:sz w:val="32"/>
          <w:szCs w:val="32"/>
        </w:rPr>
        <w:t>2021</w:t>
      </w:r>
      <w:r>
        <w:rPr>
          <w:rFonts w:ascii="Times New Roman" w:eastAsia="方正仿宋简体" w:hAnsi="Times New Roman" w:cs="Times New Roman"/>
          <w:color w:val="000000" w:themeColor="text1"/>
          <w:sz w:val="32"/>
          <w:szCs w:val="32"/>
        </w:rPr>
        <w:t>年统筹资金</w:t>
      </w:r>
      <w:r>
        <w:rPr>
          <w:rFonts w:ascii="Times New Roman" w:eastAsia="方正仿宋简体" w:hAnsi="Times New Roman" w:cs="Times New Roman"/>
          <w:color w:val="000000" w:themeColor="text1"/>
          <w:sz w:val="32"/>
          <w:szCs w:val="32"/>
        </w:rPr>
        <w:t>247.9</w:t>
      </w:r>
      <w:r>
        <w:rPr>
          <w:rFonts w:ascii="Times New Roman" w:eastAsia="方正仿宋简体" w:hAnsi="Times New Roman" w:cs="Times New Roman"/>
          <w:color w:val="000000" w:themeColor="text1"/>
          <w:sz w:val="32"/>
          <w:szCs w:val="32"/>
        </w:rPr>
        <w:t>万元用于购置物资装备，并部分下沉乡镇。落实专人管理，建立应急物资储备库（点）、代储点</w:t>
      </w:r>
      <w:r>
        <w:rPr>
          <w:rFonts w:ascii="Times New Roman" w:eastAsia="方正仿宋简体" w:hAnsi="Times New Roman" w:cs="Times New Roman"/>
          <w:color w:val="000000" w:themeColor="text1"/>
          <w:sz w:val="32"/>
          <w:szCs w:val="32"/>
        </w:rPr>
        <w:t>24</w:t>
      </w:r>
      <w:r>
        <w:rPr>
          <w:rFonts w:ascii="Times New Roman" w:eastAsia="方正仿宋简体" w:hAnsi="Times New Roman" w:cs="Times New Roman"/>
          <w:color w:val="000000" w:themeColor="text1"/>
          <w:sz w:val="32"/>
          <w:szCs w:val="32"/>
        </w:rPr>
        <w:t>个，</w:t>
      </w:r>
      <w:r>
        <w:rPr>
          <w:rFonts w:ascii="Times New Roman" w:eastAsia="方正仿宋简体" w:hAnsi="Times New Roman" w:cs="Times New Roman"/>
          <w:color w:val="000000" w:themeColor="text1"/>
          <w:sz w:val="32"/>
          <w:szCs w:val="32"/>
        </w:rPr>
        <w:t xml:space="preserve"> </w:t>
      </w:r>
      <w:r>
        <w:rPr>
          <w:rFonts w:ascii="Times New Roman" w:eastAsia="方正仿宋简体" w:hAnsi="Times New Roman" w:cs="Times New Roman"/>
          <w:color w:val="000000" w:themeColor="text1"/>
          <w:sz w:val="32"/>
          <w:szCs w:val="32"/>
        </w:rPr>
        <w:t>储备救灾类、三防类、森林防灭火等物资装备累计</w:t>
      </w:r>
      <w:r>
        <w:rPr>
          <w:rFonts w:ascii="Times New Roman" w:eastAsia="方正仿宋简体" w:hAnsi="Times New Roman" w:cs="Times New Roman"/>
          <w:color w:val="000000" w:themeColor="text1"/>
          <w:sz w:val="32"/>
          <w:szCs w:val="32"/>
        </w:rPr>
        <w:t>48000</w:t>
      </w:r>
      <w:r>
        <w:rPr>
          <w:rFonts w:ascii="Times New Roman" w:eastAsia="方正仿宋简体" w:hAnsi="Times New Roman" w:cs="Times New Roman"/>
          <w:color w:val="000000" w:themeColor="text1"/>
          <w:sz w:val="32"/>
          <w:szCs w:val="32"/>
        </w:rPr>
        <w:t>件。</w:t>
      </w:r>
      <w:r>
        <w:rPr>
          <w:rFonts w:ascii="Times New Roman" w:eastAsia="方正仿宋简体" w:hAnsi="Times New Roman" w:cs="Times New Roman"/>
          <w:b/>
          <w:bCs/>
          <w:sz w:val="32"/>
          <w:szCs w:val="32"/>
        </w:rPr>
        <w:t>同时，</w:t>
      </w:r>
      <w:r>
        <w:rPr>
          <w:rFonts w:ascii="Times New Roman" w:eastAsia="方正仿宋简体" w:hAnsi="Times New Roman" w:cs="Times New Roman"/>
          <w:sz w:val="32"/>
          <w:szCs w:val="32"/>
        </w:rPr>
        <w:t>结合全县自然灾害实际，统筹规划、合理布局，利用现有场所，加快</w:t>
      </w:r>
      <w:proofErr w:type="gramStart"/>
      <w:r>
        <w:rPr>
          <w:rFonts w:ascii="Times New Roman" w:eastAsia="方正仿宋简体" w:hAnsi="Times New Roman" w:cs="Times New Roman"/>
          <w:sz w:val="32"/>
          <w:szCs w:val="32"/>
        </w:rPr>
        <w:t>推进专常结合</w:t>
      </w:r>
      <w:proofErr w:type="gramEnd"/>
      <w:r>
        <w:rPr>
          <w:rFonts w:ascii="Times New Roman" w:eastAsia="方正仿宋简体" w:hAnsi="Times New Roman" w:cs="Times New Roman"/>
          <w:sz w:val="32"/>
          <w:szCs w:val="32"/>
        </w:rPr>
        <w:t>的应急避难场所建设，补充完善避难场所电力、医疗、厕所等基本生活设施设备，确保灾害发生后受灾人员得到妥善安置。目前，五华县共有</w:t>
      </w:r>
      <w:r>
        <w:rPr>
          <w:rFonts w:ascii="Times New Roman" w:eastAsia="方正仿宋简体" w:hAnsi="Times New Roman" w:cs="Times New Roman"/>
          <w:sz w:val="32"/>
          <w:szCs w:val="32"/>
        </w:rPr>
        <w:t>508</w:t>
      </w:r>
      <w:r>
        <w:rPr>
          <w:rFonts w:ascii="Times New Roman" w:eastAsia="方正仿宋简体" w:hAnsi="Times New Roman" w:cs="Times New Roman"/>
          <w:sz w:val="32"/>
          <w:szCs w:val="32"/>
        </w:rPr>
        <w:lastRenderedPageBreak/>
        <w:t>个应急避难场所，总面积</w:t>
      </w:r>
      <w:r>
        <w:rPr>
          <w:rFonts w:ascii="Times New Roman" w:eastAsia="方正仿宋简体" w:hAnsi="Times New Roman" w:cs="Times New Roman"/>
          <w:sz w:val="32"/>
          <w:szCs w:val="32"/>
        </w:rPr>
        <w:t>221.208</w:t>
      </w:r>
      <w:r>
        <w:rPr>
          <w:rFonts w:ascii="Times New Roman" w:eastAsia="方正仿宋简体" w:hAnsi="Times New Roman" w:cs="Times New Roman"/>
          <w:sz w:val="32"/>
          <w:szCs w:val="32"/>
        </w:rPr>
        <w:t>万㎡。</w:t>
      </w:r>
    </w:p>
    <w:p w:rsidR="00C5072C" w:rsidRDefault="00A10813">
      <w:pPr>
        <w:adjustRightInd w:val="0"/>
        <w:snapToGrid w:val="0"/>
        <w:spacing w:line="560" w:lineRule="exact"/>
        <w:ind w:firstLineChars="200" w:firstLine="643"/>
        <w:textAlignment w:val="baseline"/>
        <w:rPr>
          <w:rFonts w:ascii="Times New Roman" w:eastAsia="方正仿宋简体" w:hAnsi="Times New Roman" w:cs="Times New Roman"/>
          <w:sz w:val="32"/>
          <w:szCs w:val="32"/>
        </w:rPr>
      </w:pPr>
      <w:r>
        <w:rPr>
          <w:rFonts w:ascii="Times New Roman" w:eastAsia="方正仿宋简体" w:hAnsi="Times New Roman" w:cs="Times New Roman"/>
          <w:b/>
          <w:bCs/>
          <w:sz w:val="32"/>
          <w:szCs w:val="32"/>
        </w:rPr>
        <w:t>4.</w:t>
      </w:r>
      <w:r>
        <w:rPr>
          <w:rFonts w:ascii="Times New Roman" w:eastAsia="方正仿宋简体" w:hAnsi="Times New Roman" w:cs="Times New Roman"/>
          <w:b/>
          <w:bCs/>
          <w:sz w:val="32"/>
          <w:szCs w:val="32"/>
        </w:rPr>
        <w:t>强化应急队伍管理。</w:t>
      </w:r>
      <w:r>
        <w:rPr>
          <w:rFonts w:ascii="Times New Roman" w:eastAsia="方正仿宋简体" w:hAnsi="Times New Roman" w:cs="Times New Roman"/>
          <w:sz w:val="32"/>
          <w:szCs w:val="32"/>
        </w:rPr>
        <w:t>我们依托县、镇专业、半专业救援队伍以及各类社会救援力量，形成</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N</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救援体系，通过举办培训班、开展实战演练活动等，强化应急救援队伍的教育、培训和训练，进一步提高实战能力，使之在关键时刻能够拉得出、冲得上、打得赢。</w:t>
      </w:r>
      <w:r>
        <w:rPr>
          <w:rFonts w:ascii="Times New Roman" w:eastAsia="方正仿宋简体" w:hAnsi="Times New Roman" w:cs="Times New Roman"/>
          <w:color w:val="000000" w:themeColor="text1"/>
          <w:sz w:val="32"/>
          <w:szCs w:val="32"/>
        </w:rPr>
        <w:t>至目前，县级应急救援队伍有</w:t>
      </w:r>
      <w:r>
        <w:rPr>
          <w:rFonts w:ascii="Times New Roman" w:eastAsia="方正仿宋简体" w:hAnsi="Times New Roman" w:cs="Times New Roman"/>
          <w:color w:val="000000" w:themeColor="text1"/>
          <w:sz w:val="32"/>
          <w:szCs w:val="32"/>
        </w:rPr>
        <w:t>10</w:t>
      </w:r>
      <w:r>
        <w:rPr>
          <w:rFonts w:ascii="Times New Roman" w:eastAsia="方正仿宋简体" w:hAnsi="Times New Roman" w:cs="Times New Roman"/>
          <w:color w:val="000000" w:themeColor="text1"/>
          <w:sz w:val="32"/>
          <w:szCs w:val="32"/>
        </w:rPr>
        <w:t>支</w:t>
      </w:r>
      <w:r>
        <w:rPr>
          <w:rFonts w:ascii="Times New Roman" w:eastAsia="方正仿宋简体" w:hAnsi="Times New Roman" w:cs="Times New Roman"/>
          <w:color w:val="000000" w:themeColor="text1"/>
          <w:sz w:val="32"/>
          <w:szCs w:val="32"/>
        </w:rPr>
        <w:t>296</w:t>
      </w:r>
      <w:r>
        <w:rPr>
          <w:rFonts w:ascii="Times New Roman" w:eastAsia="方正仿宋简体" w:hAnsi="Times New Roman" w:cs="Times New Roman"/>
          <w:color w:val="000000" w:themeColor="text1"/>
          <w:sz w:val="32"/>
          <w:szCs w:val="32"/>
        </w:rPr>
        <w:t>人；镇级应急救援队伍有</w:t>
      </w:r>
      <w:r>
        <w:rPr>
          <w:rFonts w:ascii="Times New Roman" w:eastAsia="方正仿宋简体" w:hAnsi="Times New Roman" w:cs="Times New Roman"/>
          <w:color w:val="000000" w:themeColor="text1"/>
          <w:sz w:val="32"/>
          <w:szCs w:val="32"/>
        </w:rPr>
        <w:t>16</w:t>
      </w:r>
      <w:r>
        <w:rPr>
          <w:rFonts w:ascii="Times New Roman" w:eastAsia="方正仿宋简体" w:hAnsi="Times New Roman" w:cs="Times New Roman"/>
          <w:color w:val="000000" w:themeColor="text1"/>
          <w:sz w:val="32"/>
          <w:szCs w:val="32"/>
        </w:rPr>
        <w:t>支共</w:t>
      </w:r>
      <w:r>
        <w:rPr>
          <w:rFonts w:ascii="Times New Roman" w:eastAsia="方正仿宋简体" w:hAnsi="Times New Roman" w:cs="Times New Roman"/>
          <w:color w:val="000000" w:themeColor="text1"/>
          <w:sz w:val="32"/>
          <w:szCs w:val="32"/>
        </w:rPr>
        <w:t>480</w:t>
      </w:r>
      <w:r>
        <w:rPr>
          <w:rFonts w:ascii="Times New Roman" w:eastAsia="方正仿宋简体" w:hAnsi="Times New Roman" w:cs="Times New Roman"/>
          <w:color w:val="000000" w:themeColor="text1"/>
          <w:sz w:val="32"/>
          <w:szCs w:val="32"/>
        </w:rPr>
        <w:t>人；村级应急救援队有</w:t>
      </w:r>
      <w:r>
        <w:rPr>
          <w:rFonts w:ascii="Times New Roman" w:eastAsia="方正仿宋简体" w:hAnsi="Times New Roman" w:cs="Times New Roman"/>
          <w:color w:val="000000" w:themeColor="text1"/>
          <w:sz w:val="32"/>
          <w:szCs w:val="32"/>
        </w:rPr>
        <w:t>448</w:t>
      </w:r>
      <w:r>
        <w:rPr>
          <w:rFonts w:ascii="Times New Roman" w:eastAsia="方正仿宋简体" w:hAnsi="Times New Roman" w:cs="Times New Roman"/>
          <w:color w:val="000000" w:themeColor="text1"/>
          <w:sz w:val="32"/>
          <w:szCs w:val="32"/>
        </w:rPr>
        <w:t>支共</w:t>
      </w:r>
      <w:r>
        <w:rPr>
          <w:rFonts w:ascii="Times New Roman" w:eastAsia="方正仿宋简体" w:hAnsi="Times New Roman" w:cs="Times New Roman"/>
          <w:color w:val="000000" w:themeColor="text1"/>
          <w:sz w:val="32"/>
          <w:szCs w:val="32"/>
        </w:rPr>
        <w:t>6720</w:t>
      </w:r>
      <w:r>
        <w:rPr>
          <w:rFonts w:ascii="Times New Roman" w:eastAsia="方正仿宋简体" w:hAnsi="Times New Roman" w:cs="Times New Roman"/>
          <w:color w:val="000000" w:themeColor="text1"/>
          <w:sz w:val="32"/>
          <w:szCs w:val="32"/>
        </w:rPr>
        <w:t>人；另外公共卫生、动物疫情、交通、环保、供水、供气、供电、危化品、通讯等企事业单位各自组建一支与行业领域、工作职责相对应的专、</w:t>
      </w:r>
      <w:proofErr w:type="gramStart"/>
      <w:r>
        <w:rPr>
          <w:rFonts w:ascii="Times New Roman" w:eastAsia="方正仿宋简体" w:hAnsi="Times New Roman" w:cs="Times New Roman"/>
          <w:color w:val="000000" w:themeColor="text1"/>
          <w:sz w:val="32"/>
          <w:szCs w:val="32"/>
        </w:rPr>
        <w:t>兼相结合</w:t>
      </w:r>
      <w:proofErr w:type="gramEnd"/>
      <w:r>
        <w:rPr>
          <w:rFonts w:ascii="Times New Roman" w:eastAsia="方正仿宋简体" w:hAnsi="Times New Roman" w:cs="Times New Roman"/>
          <w:color w:val="000000" w:themeColor="text1"/>
          <w:sz w:val="32"/>
          <w:szCs w:val="32"/>
        </w:rPr>
        <w:t>的应急救援队伍。同时，不断</w:t>
      </w:r>
      <w:r>
        <w:rPr>
          <w:rFonts w:ascii="Times New Roman" w:eastAsia="方正仿宋简体" w:hAnsi="Times New Roman" w:cs="Times New Roman"/>
          <w:sz w:val="32"/>
          <w:szCs w:val="32"/>
        </w:rPr>
        <w:t>加强专业队伍日常训练、演练，</w:t>
      </w:r>
      <w:proofErr w:type="gramStart"/>
      <w:r>
        <w:rPr>
          <w:rFonts w:ascii="Times New Roman" w:eastAsia="方正仿宋简体" w:hAnsi="Times New Roman" w:cs="Times New Roman"/>
          <w:sz w:val="32"/>
          <w:szCs w:val="32"/>
        </w:rPr>
        <w:t>针对全灾种</w:t>
      </w:r>
      <w:proofErr w:type="gramEnd"/>
      <w:r>
        <w:rPr>
          <w:rFonts w:ascii="Times New Roman" w:eastAsia="方正仿宋简体" w:hAnsi="Times New Roman" w:cs="Times New Roman"/>
          <w:sz w:val="32"/>
          <w:szCs w:val="32"/>
        </w:rPr>
        <w:t>分类开展体能和专业知识训练，</w:t>
      </w:r>
      <w:proofErr w:type="gramStart"/>
      <w:r>
        <w:rPr>
          <w:rFonts w:ascii="Times New Roman" w:eastAsia="方正仿宋简体" w:hAnsi="Times New Roman" w:cs="Times New Roman"/>
          <w:sz w:val="32"/>
          <w:szCs w:val="32"/>
        </w:rPr>
        <w:t>建成专常兼备</w:t>
      </w:r>
      <w:proofErr w:type="gramEnd"/>
      <w:r>
        <w:rPr>
          <w:rFonts w:ascii="Times New Roman" w:eastAsia="方正仿宋简体" w:hAnsi="Times New Roman" w:cs="Times New Roman"/>
          <w:sz w:val="32"/>
          <w:szCs w:val="32"/>
        </w:rPr>
        <w:t>、反应灵敏、作风过硬、本领高强的应急救援队伍。</w:t>
      </w:r>
    </w:p>
    <w:p w:rsidR="00C5072C" w:rsidRDefault="00A10813">
      <w:pPr>
        <w:pStyle w:val="a0"/>
        <w:adjustRightInd w:val="0"/>
        <w:snapToGrid w:val="0"/>
        <w:spacing w:line="560" w:lineRule="exact"/>
        <w:ind w:firstLineChars="200" w:firstLine="643"/>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b/>
          <w:bCs/>
          <w:sz w:val="32"/>
          <w:szCs w:val="32"/>
        </w:rPr>
        <w:t>5.</w:t>
      </w:r>
      <w:r>
        <w:rPr>
          <w:rFonts w:ascii="Times New Roman" w:eastAsia="方正仿宋简体" w:hAnsi="Times New Roman" w:cs="Times New Roman"/>
          <w:b/>
          <w:bCs/>
          <w:sz w:val="32"/>
          <w:szCs w:val="32"/>
        </w:rPr>
        <w:t>完善安全生产责任体系。</w:t>
      </w:r>
      <w:r>
        <w:rPr>
          <w:rFonts w:ascii="Times New Roman" w:eastAsia="方正仿宋简体" w:hAnsi="Times New Roman" w:cs="Times New Roman"/>
          <w:color w:val="000000" w:themeColor="text1"/>
          <w:sz w:val="32"/>
          <w:szCs w:val="32"/>
        </w:rPr>
        <w:t>全面贯彻落实《地</w:t>
      </w:r>
      <w:r>
        <w:rPr>
          <w:rFonts w:ascii="Times New Roman" w:eastAsia="方正仿宋简体" w:hAnsi="Times New Roman" w:cs="Times New Roman" w:hint="eastAsia"/>
          <w:color w:val="000000" w:themeColor="text1"/>
          <w:sz w:val="32"/>
          <w:szCs w:val="32"/>
        </w:rPr>
        <w:t>方</w:t>
      </w:r>
      <w:r>
        <w:rPr>
          <w:rFonts w:ascii="Times New Roman" w:eastAsia="方正仿宋简体" w:hAnsi="Times New Roman" w:cs="Times New Roman"/>
          <w:color w:val="000000" w:themeColor="text1"/>
          <w:sz w:val="32"/>
          <w:szCs w:val="32"/>
        </w:rPr>
        <w:t>党政领导干部安全生产责任制规定》《广东省党政领导干部安全生产责任制实施细则》，全县各级安全生产委员会、应急委员会</w:t>
      </w:r>
      <w:r>
        <w:rPr>
          <w:rFonts w:ascii="Times New Roman" w:eastAsia="方正仿宋简体" w:hAnsi="Times New Roman" w:cs="Times New Roman"/>
          <w:color w:val="000000" w:themeColor="text1"/>
          <w:sz w:val="32"/>
          <w:szCs w:val="32"/>
        </w:rPr>
        <w:t>(</w:t>
      </w:r>
      <w:r>
        <w:rPr>
          <w:rFonts w:ascii="Times New Roman" w:eastAsia="方正仿宋简体" w:hAnsi="Times New Roman" w:cs="Times New Roman"/>
          <w:color w:val="000000" w:themeColor="text1"/>
          <w:sz w:val="32"/>
          <w:szCs w:val="32"/>
        </w:rPr>
        <w:t>以下简称</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安委会</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应急委</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w:t>
      </w:r>
      <w:r>
        <w:rPr>
          <w:rFonts w:ascii="Times New Roman" w:eastAsia="方正仿宋简体" w:hAnsi="Times New Roman" w:cs="Times New Roman"/>
          <w:color w:val="000000" w:themeColor="text1"/>
          <w:sz w:val="32"/>
          <w:szCs w:val="32"/>
        </w:rPr>
        <w:t>实行</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双主任</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制，党委、政府主要负责人同时担任安委会、应急委主任，成员由相关部门单位组成，县委、县政府定期召开会议研究部署安全生产工作。同时，按照</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谁主管谁负责</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管业务必须管安全、管行业必须管安全、管生产经营必须管安全</w:t>
      </w: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color w:val="000000" w:themeColor="text1"/>
          <w:sz w:val="32"/>
          <w:szCs w:val="32"/>
        </w:rPr>
        <w:t>的原则，明确各镇、各部门安全生产工作责任，实现安全生产工作与经济社会发展同步推进，全县非煤矿山、危险化学品和烟花爆竹、消防、道路交通、建筑施工、特种设备等重点行业</w:t>
      </w:r>
      <w:r>
        <w:rPr>
          <w:rFonts w:ascii="Times New Roman" w:eastAsia="方正仿宋简体" w:hAnsi="Times New Roman" w:cs="Times New Roman"/>
          <w:color w:val="000000" w:themeColor="text1"/>
          <w:sz w:val="32"/>
          <w:szCs w:val="32"/>
        </w:rPr>
        <w:lastRenderedPageBreak/>
        <w:t>领域，针对本行业、领域安全生产特点和不同时期的工作重点，专题研究、分析安全生产工作。随着《中共五华县</w:t>
      </w:r>
      <w:r>
        <w:rPr>
          <w:rFonts w:ascii="Times New Roman" w:eastAsia="方正仿宋简体" w:hAnsi="Times New Roman" w:cs="Times New Roman" w:hint="eastAsia"/>
          <w:color w:val="000000" w:themeColor="text1"/>
          <w:sz w:val="32"/>
          <w:szCs w:val="32"/>
        </w:rPr>
        <w:t>委</w:t>
      </w:r>
      <w:r>
        <w:rPr>
          <w:rFonts w:ascii="Times New Roman" w:eastAsia="方正仿宋简体" w:hAnsi="Times New Roman" w:cs="Times New Roman"/>
          <w:color w:val="000000" w:themeColor="text1"/>
          <w:sz w:val="32"/>
          <w:szCs w:val="32"/>
        </w:rPr>
        <w:t>关于推进安全生产领域改革发展的实施意见》《五华县党政部门及中央、省、市属驻五华有关单位安全生产工作职责》等一批安全生产规范性文件陆续出台，安全生产工作形成了长效工作机制，厘清各部门工作职责，确保了安全生产工作有章可循。</w:t>
      </w:r>
    </w:p>
    <w:p w:rsidR="00C5072C" w:rsidRDefault="00A10813">
      <w:pPr>
        <w:adjustRightInd w:val="0"/>
        <w:snapToGrid w:val="0"/>
        <w:spacing w:line="560" w:lineRule="exact"/>
        <w:ind w:firstLineChars="200" w:firstLine="643"/>
        <w:rPr>
          <w:rFonts w:ascii="Times New Roman" w:eastAsia="方正仿宋简体" w:hAnsi="Times New Roman" w:cs="Times New Roman"/>
          <w:color w:val="C00000"/>
          <w:sz w:val="32"/>
          <w:szCs w:val="32"/>
        </w:rPr>
      </w:pPr>
      <w:r>
        <w:rPr>
          <w:rFonts w:ascii="Times New Roman" w:eastAsia="方正仿宋简体" w:hAnsi="Times New Roman" w:cs="Times New Roman"/>
          <w:b/>
          <w:bCs/>
          <w:sz w:val="32"/>
          <w:szCs w:val="32"/>
        </w:rPr>
        <w:t>6.</w:t>
      </w:r>
      <w:r>
        <w:rPr>
          <w:rFonts w:ascii="Times New Roman" w:eastAsia="方正仿宋简体" w:hAnsi="Times New Roman" w:cs="Times New Roman"/>
          <w:b/>
          <w:bCs/>
          <w:sz w:val="32"/>
          <w:szCs w:val="32"/>
        </w:rPr>
        <w:t>科技强安水平不断提升。</w:t>
      </w:r>
      <w:r>
        <w:rPr>
          <w:rFonts w:ascii="Times New Roman" w:eastAsia="方正仿宋简体" w:hAnsi="Times New Roman" w:cs="Times New Roman"/>
          <w:sz w:val="32"/>
          <w:szCs w:val="32"/>
        </w:rPr>
        <w:t>扎实推进非煤矿山安全信息化建设，持续推进矿山</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机械化换人、自动化减人</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工作，大力推动地下矿山凿岩台车的推广使用，切实提高矿山本质安全水平；针对企业安全生产，制定风险点风险源监测系统，通过</w:t>
      </w:r>
      <w:proofErr w:type="gramStart"/>
      <w:r>
        <w:rPr>
          <w:rFonts w:ascii="Times New Roman" w:eastAsia="方正仿宋简体" w:hAnsi="Times New Roman" w:cs="Times New Roman"/>
          <w:sz w:val="32"/>
          <w:szCs w:val="32"/>
        </w:rPr>
        <w:t>明确红</w:t>
      </w:r>
      <w:proofErr w:type="gramEnd"/>
      <w:r>
        <w:rPr>
          <w:rFonts w:ascii="Times New Roman" w:eastAsia="方正仿宋简体" w:hAnsi="Times New Roman" w:cs="Times New Roman"/>
          <w:sz w:val="32"/>
          <w:szCs w:val="32"/>
        </w:rPr>
        <w:t>橙黄蓝等不同的风险等级实现风险的分级管控。以值班值守为例，运用</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一键通</w:t>
      </w:r>
      <w:r>
        <w:rPr>
          <w:rFonts w:ascii="Times New Roman" w:eastAsia="方正仿宋简体" w:hAnsi="Times New Roman" w:cs="Times New Roman" w:hint="eastAsia"/>
          <w:sz w:val="32"/>
          <w:szCs w:val="32"/>
        </w:rPr>
        <w:t>”</w:t>
      </w:r>
      <w:r>
        <w:rPr>
          <w:rFonts w:ascii="Times New Roman" w:eastAsia="方正仿宋简体" w:hAnsi="Times New Roman" w:cs="Times New Roman"/>
          <w:sz w:val="32"/>
          <w:szCs w:val="32"/>
        </w:rPr>
        <w:t>系统，协助提升预警监测能力。构思构建智慧应急系统，建立应急指挥救援中心，建设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大应急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智慧化监管平台，实现了有效的科技保障。</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b/>
          <w:bCs/>
          <w:sz w:val="32"/>
          <w:szCs w:val="32"/>
          <w:lang w:val="en-US" w:eastAsia="zh-CN" w:bidi="ar-SA"/>
        </w:rPr>
        <w:t>7.</w:t>
      </w:r>
      <w:r>
        <w:rPr>
          <w:rFonts w:ascii="Times New Roman" w:eastAsia="方正仿宋简体" w:hAnsi="Times New Roman" w:cs="Times New Roman"/>
          <w:b/>
          <w:bCs/>
          <w:sz w:val="32"/>
          <w:szCs w:val="32"/>
          <w:lang w:val="en-US" w:eastAsia="zh-CN" w:bidi="ar-SA"/>
        </w:rPr>
        <w:t>应急宣传培训不断加强。</w:t>
      </w:r>
      <w:r>
        <w:rPr>
          <w:rFonts w:ascii="Times New Roman" w:eastAsia="方正仿宋简体" w:hAnsi="Times New Roman" w:cs="Times New Roman"/>
          <w:sz w:val="32"/>
          <w:szCs w:val="32"/>
          <w:lang w:val="en-US" w:eastAsia="zh-CN" w:bidi="ar-SA"/>
        </w:rPr>
        <w:t>持续推进</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线上＋线下</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安全宣传教育，运用报刊、电视、广播等传统媒体和政务公开、南方＋等</w:t>
      </w:r>
      <w:proofErr w:type="gramStart"/>
      <w:r>
        <w:rPr>
          <w:rFonts w:ascii="Times New Roman" w:eastAsia="方正仿宋简体" w:hAnsi="Times New Roman" w:cs="Times New Roman"/>
          <w:sz w:val="32"/>
          <w:szCs w:val="32"/>
          <w:lang w:val="en-US" w:eastAsia="zh-CN" w:bidi="ar-SA"/>
        </w:rPr>
        <w:t>融媒体</w:t>
      </w:r>
      <w:proofErr w:type="gramEnd"/>
      <w:r>
        <w:rPr>
          <w:rFonts w:ascii="Times New Roman" w:eastAsia="方正仿宋简体" w:hAnsi="Times New Roman" w:cs="Times New Roman"/>
          <w:sz w:val="32"/>
          <w:szCs w:val="32"/>
          <w:lang w:val="en-US" w:eastAsia="zh-CN" w:bidi="ar-SA"/>
        </w:rPr>
        <w:t>平台，推进安全生产月、防灾减灾日等主题宣传教育活动深入开展，实时发布各类安全信息。多形式举办安全巡回宣讲和应急宣传培训，推动宣传教育</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en-US" w:eastAsia="zh-CN" w:bidi="ar-SA"/>
        </w:rPr>
        <w:t>五进</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活动，营造宣传的浓厚氛围，让应急知识普及到基层单位和群众，大大提升广大干部群众的安全意识和防范能力。同时，不间断</w:t>
      </w:r>
      <w:r>
        <w:rPr>
          <w:rFonts w:ascii="Times New Roman" w:eastAsia="方正仿宋简体" w:hAnsi="Times New Roman" w:cs="Times New Roman"/>
          <w:sz w:val="32"/>
          <w:szCs w:val="32"/>
        </w:rPr>
        <w:t>开展各乡镇、各部门、各单位应急管理分管负责同志、从业人员、基层灾害信息员以及重点企业</w:t>
      </w:r>
      <w:r>
        <w:rPr>
          <w:rFonts w:ascii="Times New Roman" w:eastAsia="方正仿宋简体" w:hAnsi="Times New Roman" w:cs="Times New Roman"/>
          <w:sz w:val="32"/>
          <w:szCs w:val="32"/>
        </w:rPr>
        <w:lastRenderedPageBreak/>
        <w:t>负责人的应急管理专题培训</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rPr>
        <w:t>不断提升灾害事故的应急处置能力和水平</w:t>
      </w:r>
    </w:p>
    <w:p w:rsidR="00C5072C" w:rsidRDefault="00A108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（二）存在的问题。</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bidi="ar-SA"/>
        </w:rPr>
      </w:pPr>
      <w:bookmarkStart w:id="2" w:name="bookmark37"/>
      <w:bookmarkEnd w:id="2"/>
      <w:r>
        <w:rPr>
          <w:rFonts w:ascii="Times New Roman" w:eastAsia="方正仿宋简体" w:hAnsi="Times New Roman" w:cs="Times New Roman"/>
          <w:b/>
          <w:bCs/>
          <w:sz w:val="32"/>
          <w:szCs w:val="32"/>
          <w:lang w:val="en-US" w:eastAsia="zh-CN" w:bidi="ar-SA"/>
        </w:rPr>
        <w:t>1.</w:t>
      </w:r>
      <w:r>
        <w:rPr>
          <w:rFonts w:ascii="Times New Roman" w:eastAsia="方正仿宋简体" w:hAnsi="Times New Roman" w:cs="Times New Roman"/>
          <w:b/>
          <w:bCs/>
          <w:sz w:val="32"/>
          <w:szCs w:val="32"/>
          <w:lang w:val="en-US" w:eastAsia="zh-CN" w:bidi="ar-SA"/>
        </w:rPr>
        <w:t>应急管理改革体制机制有待完善。</w:t>
      </w:r>
      <w:r>
        <w:rPr>
          <w:rFonts w:ascii="Times New Roman" w:eastAsia="方正仿宋简体" w:hAnsi="Times New Roman" w:cs="Times New Roman"/>
          <w:sz w:val="32"/>
          <w:szCs w:val="32"/>
          <w:lang w:val="en-US" w:eastAsia="zh-CN" w:bidi="ar-SA"/>
        </w:rPr>
        <w:t>应急管理体系综合协调、部门协同、上下联动等机制还不够健全，尤其是应急统筹协调性不强，安全生产、应急管理和防灾减灾救灾各项工作整合力度不足，处于简单叠加的状态，在应急救援力量、应急处置协调联动、救助资金保障与物</w:t>
      </w:r>
      <w:r>
        <w:rPr>
          <w:rFonts w:ascii="Times New Roman" w:eastAsia="方正仿宋简体" w:hAnsi="Times New Roman" w:cs="Times New Roman" w:hint="eastAsia"/>
          <w:sz w:val="32"/>
          <w:szCs w:val="32"/>
          <w:lang w:val="en-US" w:eastAsia="zh-CN" w:bidi="ar-SA"/>
        </w:rPr>
        <w:t>资</w:t>
      </w:r>
      <w:r>
        <w:rPr>
          <w:rFonts w:ascii="Times New Roman" w:eastAsia="方正仿宋简体" w:hAnsi="Times New Roman" w:cs="Times New Roman"/>
          <w:sz w:val="32"/>
          <w:szCs w:val="32"/>
          <w:lang w:val="en-US" w:eastAsia="zh-CN" w:bidi="ar-SA"/>
        </w:rPr>
        <w:t>调配等方面仍然存在许多突出的问题，还未真正形成链条化的应急管理体系，应急管理工作不畅，基层队伍</w:t>
      </w:r>
      <w:proofErr w:type="gramStart"/>
      <w:r>
        <w:rPr>
          <w:rFonts w:ascii="Times New Roman" w:eastAsia="方正仿宋简体" w:hAnsi="Times New Roman" w:cs="Times New Roman"/>
          <w:sz w:val="32"/>
          <w:szCs w:val="32"/>
          <w:lang w:val="en-US" w:eastAsia="zh-CN" w:bidi="ar-SA"/>
        </w:rPr>
        <w:t>履</w:t>
      </w:r>
      <w:proofErr w:type="gramEnd"/>
      <w:r>
        <w:rPr>
          <w:rFonts w:ascii="Times New Roman" w:eastAsia="方正仿宋简体" w:hAnsi="Times New Roman" w:cs="Times New Roman"/>
          <w:sz w:val="32"/>
          <w:szCs w:val="32"/>
          <w:lang w:val="en-US" w:eastAsia="zh-CN" w:bidi="ar-SA"/>
        </w:rPr>
        <w:t>职能力不足、人员编制不足、财政保障不足等这些问题都有待进一步解决和强化。</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bidi="ar-SA"/>
        </w:rPr>
      </w:pPr>
      <w:bookmarkStart w:id="3" w:name="bookmark38"/>
      <w:bookmarkEnd w:id="3"/>
      <w:r>
        <w:rPr>
          <w:rFonts w:ascii="Times New Roman" w:eastAsia="方正仿宋简体" w:hAnsi="Times New Roman" w:cs="Times New Roman"/>
          <w:b/>
          <w:bCs/>
          <w:sz w:val="32"/>
          <w:szCs w:val="32"/>
          <w:lang w:val="en-US" w:eastAsia="zh-CN" w:bidi="ar-SA"/>
        </w:rPr>
        <w:t>2.</w:t>
      </w:r>
      <w:r>
        <w:rPr>
          <w:rFonts w:ascii="Times New Roman" w:eastAsia="方正仿宋简体" w:hAnsi="Times New Roman" w:cs="Times New Roman"/>
          <w:b/>
          <w:bCs/>
          <w:sz w:val="32"/>
          <w:szCs w:val="32"/>
          <w:lang w:val="en-US" w:eastAsia="zh-CN" w:bidi="ar-SA"/>
        </w:rPr>
        <w:t>安全生产压力仍然较大。</w:t>
      </w:r>
      <w:r>
        <w:rPr>
          <w:rFonts w:ascii="Times New Roman" w:eastAsia="方正仿宋简体" w:hAnsi="Times New Roman" w:cs="Times New Roman"/>
          <w:sz w:val="32"/>
          <w:szCs w:val="32"/>
          <w:lang w:val="en-US" w:eastAsia="zh-CN" w:bidi="ar-SA"/>
        </w:rPr>
        <w:t>主要表现：</w:t>
      </w:r>
      <w:r>
        <w:rPr>
          <w:rFonts w:ascii="Times New Roman" w:eastAsia="方正仿宋简体" w:hAnsi="Times New Roman" w:cs="Times New Roman"/>
          <w:b/>
          <w:bCs/>
          <w:sz w:val="32"/>
          <w:szCs w:val="32"/>
          <w:lang w:val="en-US" w:eastAsia="zh-CN" w:bidi="ar-SA"/>
        </w:rPr>
        <w:t>一是</w:t>
      </w:r>
      <w:r>
        <w:rPr>
          <w:rFonts w:ascii="Times New Roman" w:eastAsia="方正仿宋简体" w:hAnsi="Times New Roman" w:cs="Times New Roman"/>
          <w:sz w:val="32"/>
          <w:szCs w:val="32"/>
          <w:lang w:val="en-US" w:eastAsia="zh-CN" w:bidi="ar-SA"/>
        </w:rPr>
        <w:t>安全责任有待强化，特别是在企业主体责任方面，部分企业主要负责人和安全管理人员落实安全职责不到位，现场安全管理不到位，存在违法违规行为。</w:t>
      </w:r>
      <w:r>
        <w:rPr>
          <w:rFonts w:ascii="Times New Roman" w:eastAsia="方正仿宋简体" w:hAnsi="Times New Roman" w:cs="Times New Roman"/>
          <w:b/>
          <w:bCs/>
          <w:sz w:val="32"/>
          <w:szCs w:val="32"/>
          <w:lang w:val="en-US" w:eastAsia="zh-CN" w:bidi="ar-SA"/>
        </w:rPr>
        <w:t>二是</w:t>
      </w:r>
      <w:r>
        <w:rPr>
          <w:rFonts w:ascii="Times New Roman" w:eastAsia="方正仿宋简体" w:hAnsi="Times New Roman" w:cs="Times New Roman"/>
          <w:sz w:val="32"/>
          <w:szCs w:val="32"/>
          <w:lang w:val="en-US" w:eastAsia="zh-CN" w:bidi="ar-SA"/>
        </w:rPr>
        <w:t>安全生产基础有待夯实，部分地区未建立救援资源共享、事故应急救援补偿机制，未开展跨区域演练、联席会议，安全科技支撑能力建设滞后。</w:t>
      </w:r>
      <w:r>
        <w:rPr>
          <w:rFonts w:ascii="Times New Roman" w:eastAsia="方正仿宋简体" w:hAnsi="Times New Roman" w:cs="Times New Roman"/>
          <w:b/>
          <w:bCs/>
          <w:sz w:val="32"/>
          <w:szCs w:val="32"/>
          <w:lang w:val="en-US" w:eastAsia="zh-CN" w:bidi="ar-SA"/>
        </w:rPr>
        <w:t>三是</w:t>
      </w:r>
      <w:r>
        <w:rPr>
          <w:rFonts w:ascii="Times New Roman" w:eastAsia="方正仿宋简体" w:hAnsi="Times New Roman" w:cs="Times New Roman"/>
          <w:sz w:val="32"/>
          <w:szCs w:val="32"/>
          <w:lang w:val="en-US" w:eastAsia="zh-CN" w:bidi="ar-SA"/>
        </w:rPr>
        <w:t>安全预防力度有待加强。部分地区安全风险分级管控机制仍需完善，部分地区和行业安全生产监管存在</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重</w:t>
      </w:r>
      <w:r>
        <w:rPr>
          <w:rFonts w:ascii="Times New Roman" w:eastAsia="方正仿宋简体" w:hAnsi="Times New Roman" w:cs="Times New Roman"/>
          <w:sz w:val="32"/>
          <w:szCs w:val="32"/>
          <w:lang w:val="en-US" w:eastAsia="zh-CN" w:bidi="ar-SA"/>
        </w:rPr>
        <w:t>检查、轻处罚</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现象，安全生产领域失信</w:t>
      </w:r>
      <w:r>
        <w:rPr>
          <w:rFonts w:ascii="Times New Roman" w:eastAsia="方正仿宋简体" w:hAnsi="Times New Roman" w:cs="Times New Roman" w:hint="eastAsia"/>
          <w:sz w:val="32"/>
          <w:szCs w:val="32"/>
          <w:lang w:val="en-US" w:eastAsia="zh-CN" w:bidi="ar-SA"/>
        </w:rPr>
        <w:t>，</w:t>
      </w:r>
      <w:r>
        <w:rPr>
          <w:rFonts w:ascii="Times New Roman" w:eastAsia="方正仿宋简体" w:hAnsi="Times New Roman" w:cs="Times New Roman"/>
          <w:sz w:val="32"/>
          <w:szCs w:val="32"/>
          <w:lang w:val="en-US" w:eastAsia="zh-CN" w:bidi="ar-SA"/>
        </w:rPr>
        <w:t>联合惩戒力度不大，部分重大事故隐患整治力度不够，安全生产应急救援和安全宣传教育培训力度不够。</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bidi="ar-SA"/>
        </w:rPr>
      </w:pPr>
      <w:bookmarkStart w:id="4" w:name="bookmark39"/>
      <w:bookmarkEnd w:id="4"/>
      <w:r>
        <w:rPr>
          <w:rFonts w:ascii="Times New Roman" w:eastAsia="方正仿宋简体" w:hAnsi="Times New Roman" w:cs="Times New Roman"/>
          <w:b/>
          <w:bCs/>
          <w:sz w:val="32"/>
          <w:szCs w:val="32"/>
          <w:lang w:val="en-US" w:eastAsia="zh-CN" w:bidi="ar-SA"/>
        </w:rPr>
        <w:t>3.</w:t>
      </w:r>
      <w:r>
        <w:rPr>
          <w:rFonts w:ascii="Times New Roman" w:eastAsia="方正仿宋简体" w:hAnsi="Times New Roman" w:cs="Times New Roman"/>
          <w:b/>
          <w:bCs/>
          <w:sz w:val="32"/>
          <w:szCs w:val="32"/>
          <w:lang w:val="en-US" w:eastAsia="zh-CN" w:bidi="ar-SA"/>
        </w:rPr>
        <w:t>应急管理队伍建设有待加强。</w:t>
      </w:r>
      <w:r>
        <w:rPr>
          <w:rFonts w:ascii="Times New Roman" w:eastAsia="方正仿宋简体" w:hAnsi="Times New Roman" w:cs="Times New Roman"/>
          <w:sz w:val="32"/>
          <w:szCs w:val="32"/>
          <w:lang w:val="en-US" w:eastAsia="zh-CN" w:bidi="ar-SA"/>
        </w:rPr>
        <w:t>应急管理机构设置、职责分工</w:t>
      </w:r>
      <w:r>
        <w:rPr>
          <w:rFonts w:ascii="Times New Roman" w:eastAsia="方正仿宋简体" w:hAnsi="Times New Roman" w:cs="Times New Roman"/>
          <w:sz w:val="32"/>
          <w:szCs w:val="32"/>
          <w:lang w:val="en-US" w:eastAsia="zh-CN" w:bidi="ar-SA"/>
        </w:rPr>
        <w:lastRenderedPageBreak/>
        <w:t>和队伍建设还存在不少问题和短板，各镇均不同程度地存在人员编制不足</w:t>
      </w:r>
      <w:proofErr w:type="gramStart"/>
      <w:r>
        <w:rPr>
          <w:rFonts w:ascii="Times New Roman" w:eastAsia="方正仿宋简体" w:hAnsi="Times New Roman" w:cs="Times New Roman"/>
          <w:sz w:val="32"/>
          <w:szCs w:val="32"/>
          <w:lang w:val="en-US" w:eastAsia="zh-CN" w:bidi="ar-SA"/>
        </w:rPr>
        <w:t>与缺配问题</w:t>
      </w:r>
      <w:proofErr w:type="gramEnd"/>
      <w:r>
        <w:rPr>
          <w:rFonts w:ascii="Times New Roman" w:eastAsia="方正仿宋简体" w:hAnsi="Times New Roman" w:cs="Times New Roman"/>
          <w:sz w:val="32"/>
          <w:szCs w:val="32"/>
          <w:lang w:val="en-US" w:eastAsia="zh-CN" w:bidi="ar-SA"/>
        </w:rPr>
        <w:t>，应急办未独立成立，专职安全员兼职驻村、扶贫等工作，部分镇应急救援队伍建设滞后，人员年龄偏大，不利应急救援业务技能训练和有效保证第一</w:t>
      </w:r>
      <w:r>
        <w:rPr>
          <w:rFonts w:ascii="Times New Roman" w:eastAsia="方正仿宋简体" w:hAnsi="Times New Roman" w:cs="Times New Roman" w:hint="eastAsia"/>
          <w:sz w:val="32"/>
          <w:szCs w:val="32"/>
          <w:lang w:val="en-US" w:eastAsia="zh-CN" w:bidi="ar-SA"/>
        </w:rPr>
        <w:t>时间</w:t>
      </w:r>
      <w:r>
        <w:rPr>
          <w:rFonts w:ascii="Times New Roman" w:eastAsia="方正仿宋简体" w:hAnsi="Times New Roman" w:cs="Times New Roman"/>
          <w:sz w:val="32"/>
          <w:szCs w:val="32"/>
          <w:lang w:val="en-US" w:eastAsia="zh-CN" w:bidi="ar-SA"/>
        </w:rPr>
        <w:t>出动力量调集，导致战斗力不强等问题。</w:t>
      </w:r>
    </w:p>
    <w:p w:rsidR="00C5072C" w:rsidRDefault="00A108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sz w:val="32"/>
          <w:szCs w:val="32"/>
        </w:rPr>
        <w:t>“</w:t>
      </w:r>
      <w:r>
        <w:rPr>
          <w:rFonts w:ascii="Times New Roman" w:eastAsia="黑体" w:hAnsi="Times New Roman" w:cs="Times New Roman"/>
          <w:sz w:val="32"/>
          <w:szCs w:val="32"/>
        </w:rPr>
        <w:t>十四五</w:t>
      </w:r>
      <w:r>
        <w:rPr>
          <w:rFonts w:ascii="Times New Roman" w:eastAsia="黑体" w:hAnsi="Times New Roman" w:cs="Times New Roman"/>
          <w:sz w:val="32"/>
          <w:szCs w:val="32"/>
        </w:rPr>
        <w:t>”</w:t>
      </w:r>
      <w:r>
        <w:rPr>
          <w:rFonts w:ascii="Times New Roman" w:eastAsia="黑体" w:hAnsi="Times New Roman" w:cs="Times New Roman"/>
          <w:sz w:val="32"/>
          <w:szCs w:val="32"/>
        </w:rPr>
        <w:t>时期发展形势。</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进入</w:t>
      </w:r>
      <w:r>
        <w:rPr>
          <w:rFonts w:ascii="Times New Roman" w:eastAsia="方正仿宋简体" w:hAnsi="Times New Roman" w:cs="Times New Roman"/>
          <w:sz w:val="32"/>
          <w:szCs w:val="32"/>
          <w:lang w:val="zh-CN"/>
        </w:rPr>
        <w:t>“</w:t>
      </w:r>
      <w:r>
        <w:rPr>
          <w:rFonts w:ascii="Times New Roman" w:eastAsia="方正仿宋简体" w:hAnsi="Times New Roman" w:cs="Times New Roman"/>
          <w:sz w:val="32"/>
          <w:szCs w:val="32"/>
          <w:lang w:val="zh-CN"/>
        </w:rPr>
        <w:t>十</w:t>
      </w:r>
      <w:r>
        <w:rPr>
          <w:rFonts w:ascii="Times New Roman" w:eastAsia="方正仿宋简体" w:hAnsi="Times New Roman" w:cs="Times New Roman"/>
          <w:sz w:val="32"/>
          <w:szCs w:val="32"/>
        </w:rPr>
        <w:t>四五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时期，我县应急管理工作面临新形势，迎接新挑战，应对和处置突发自然灾害和生产安全事故，为实现县委、县政府建设</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工业新城、宜居五华</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目标，全力实施</w:t>
      </w:r>
      <w:r>
        <w:rPr>
          <w:rFonts w:ascii="Times New Roman" w:eastAsia="方正仿宋简体" w:hAnsi="Times New Roman" w:cs="Times New Roman"/>
          <w:bCs/>
          <w:sz w:val="32"/>
          <w:szCs w:val="32"/>
        </w:rPr>
        <w:t>“</w:t>
      </w:r>
      <w:r>
        <w:rPr>
          <w:rFonts w:ascii="Times New Roman" w:eastAsia="方正仿宋简体" w:hAnsi="Times New Roman" w:cs="Times New Roman"/>
          <w:bCs/>
          <w:sz w:val="32"/>
          <w:szCs w:val="32"/>
        </w:rPr>
        <w:t>一核两区三组团</w:t>
      </w:r>
      <w:r>
        <w:rPr>
          <w:rFonts w:ascii="Times New Roman" w:eastAsia="方正仿宋简体" w:hAnsi="Times New Roman" w:cs="Times New Roman"/>
          <w:bCs/>
          <w:sz w:val="32"/>
          <w:szCs w:val="32"/>
        </w:rPr>
        <w:t>”</w:t>
      </w:r>
      <w:r>
        <w:rPr>
          <w:rFonts w:ascii="Times New Roman" w:eastAsia="方正仿宋简体" w:hAnsi="Times New Roman" w:cs="Times New Roman"/>
          <w:sz w:val="32"/>
          <w:szCs w:val="32"/>
        </w:rPr>
        <w:t>发展战略守好安全大门。</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bidi="ar-SA"/>
        </w:rPr>
      </w:pPr>
      <w:bookmarkStart w:id="5" w:name="bookmark40"/>
      <w:bookmarkEnd w:id="5"/>
      <w:r>
        <w:rPr>
          <w:rFonts w:ascii="Times New Roman" w:eastAsia="方正仿宋简体" w:hAnsi="Times New Roman" w:cs="Times New Roman"/>
          <w:b/>
          <w:bCs/>
          <w:sz w:val="32"/>
          <w:szCs w:val="32"/>
          <w:lang w:val="en-US" w:eastAsia="zh-CN" w:bidi="ar-SA"/>
        </w:rPr>
        <w:t>1.</w:t>
      </w:r>
      <w:r>
        <w:rPr>
          <w:rFonts w:ascii="Times New Roman" w:eastAsia="方正仿宋简体" w:hAnsi="Times New Roman" w:cs="Times New Roman"/>
          <w:b/>
          <w:bCs/>
          <w:sz w:val="32"/>
          <w:szCs w:val="32"/>
          <w:lang w:val="en-US" w:eastAsia="zh-CN" w:bidi="ar-SA"/>
        </w:rPr>
        <w:t>应急管理改革发展任务繁重艰巨。</w:t>
      </w:r>
      <w:r>
        <w:rPr>
          <w:rFonts w:ascii="Times New Roman" w:eastAsia="方正仿宋简体" w:hAnsi="Times New Roman" w:cs="Times New Roman"/>
          <w:sz w:val="32"/>
          <w:szCs w:val="32"/>
          <w:lang w:val="en-US" w:eastAsia="zh-CN" w:bidi="ar-SA"/>
        </w:rPr>
        <w:t>围绕构建</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统一</w:t>
      </w:r>
      <w:r>
        <w:rPr>
          <w:rFonts w:ascii="Times New Roman" w:eastAsia="方正仿宋简体" w:hAnsi="Times New Roman" w:cs="Times New Roman"/>
          <w:sz w:val="32"/>
          <w:szCs w:val="32"/>
          <w:lang w:val="en-US" w:eastAsia="zh-CN" w:bidi="ar-SA"/>
        </w:rPr>
        <w:t>指挥、</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专常兼备、反应灵敏、上下联动</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的应急管理体制和</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统一</w:t>
      </w:r>
      <w:r>
        <w:rPr>
          <w:rFonts w:ascii="Times New Roman" w:eastAsia="方正仿宋简体" w:hAnsi="Times New Roman" w:cs="Times New Roman"/>
          <w:sz w:val="32"/>
          <w:szCs w:val="32"/>
          <w:lang w:val="en-US" w:eastAsia="zh-CN" w:bidi="ar-SA"/>
        </w:rPr>
        <w:t>领导、</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权责一致、权威高效</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的应急能力体系这个总体目标，深入推进</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应急指挥体制、部门管理体制、安全监管和执法体制改革。</w:t>
      </w:r>
      <w:r>
        <w:rPr>
          <w:rFonts w:ascii="Times New Roman" w:eastAsia="方正仿宋简体" w:hAnsi="Times New Roman" w:cs="Times New Roman"/>
          <w:b/>
          <w:bCs/>
          <w:sz w:val="32"/>
          <w:szCs w:val="32"/>
          <w:lang w:val="en-US" w:eastAsia="zh-CN" w:bidi="ar-SA"/>
        </w:rPr>
        <w:t>一是</w:t>
      </w:r>
      <w:r>
        <w:rPr>
          <w:rFonts w:ascii="Times New Roman" w:eastAsia="方正仿宋简体" w:hAnsi="Times New Roman" w:cs="Times New Roman"/>
          <w:sz w:val="32"/>
          <w:szCs w:val="32"/>
          <w:lang w:val="en-US" w:eastAsia="zh-CN" w:bidi="ar-SA"/>
        </w:rPr>
        <w:t>要建立健全各级、各部门应急管理权责清单，正确处理好</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统</w:t>
      </w:r>
      <w:r>
        <w:rPr>
          <w:rFonts w:ascii="Times New Roman" w:eastAsia="方正仿宋简体" w:hAnsi="Times New Roman" w:cs="Times New Roman"/>
          <w:sz w:val="32"/>
          <w:szCs w:val="32"/>
          <w:lang w:val="zh-CN" w:eastAsia="zh-CN" w:bidi="ar-SA"/>
        </w:rPr>
        <w:t xml:space="preserve">” </w:t>
      </w:r>
      <w:r>
        <w:rPr>
          <w:rFonts w:ascii="Times New Roman" w:eastAsia="方正仿宋简体" w:hAnsi="Times New Roman" w:cs="Times New Roman"/>
          <w:sz w:val="32"/>
          <w:szCs w:val="32"/>
          <w:lang w:val="en-US" w:eastAsia="zh-CN" w:bidi="ar-SA"/>
        </w:rPr>
        <w:t>与</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分</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防</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与</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救</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上</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en-US" w:eastAsia="zh-CN" w:bidi="ar-SA"/>
        </w:rPr>
        <w:t>与</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下</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en-US" w:eastAsia="zh-CN" w:bidi="ar-SA"/>
        </w:rPr>
        <w:t>的关系，充分发挥应急</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管理部门的综合优势和各有关部门的专业优势；</w:t>
      </w:r>
      <w:r>
        <w:rPr>
          <w:rFonts w:ascii="Times New Roman" w:eastAsia="方正仿宋简体" w:hAnsi="Times New Roman" w:cs="Times New Roman"/>
          <w:b/>
          <w:bCs/>
          <w:sz w:val="32"/>
          <w:szCs w:val="32"/>
          <w:lang w:val="en-US" w:eastAsia="zh-CN" w:bidi="ar-SA"/>
        </w:rPr>
        <w:t>二是</w:t>
      </w:r>
      <w:r>
        <w:rPr>
          <w:rFonts w:ascii="Times New Roman" w:eastAsia="方正仿宋简体" w:hAnsi="Times New Roman" w:cs="Times New Roman"/>
          <w:sz w:val="32"/>
          <w:szCs w:val="32"/>
          <w:lang w:val="en-US" w:eastAsia="zh-CN" w:bidi="ar-SA"/>
        </w:rPr>
        <w:t>要建立健全应急处置机制，全面完成综合指挥系统建设，搭建信息齐全、便捷高效、上下融通的指挥网络；</w:t>
      </w:r>
      <w:r>
        <w:rPr>
          <w:rFonts w:ascii="Times New Roman" w:eastAsia="方正仿宋简体" w:hAnsi="Times New Roman" w:cs="Times New Roman"/>
          <w:b/>
          <w:bCs/>
          <w:sz w:val="32"/>
          <w:szCs w:val="32"/>
          <w:lang w:val="en-US" w:eastAsia="zh-CN" w:bidi="ar-SA"/>
        </w:rPr>
        <w:t>三是</w:t>
      </w:r>
      <w:r>
        <w:rPr>
          <w:rFonts w:ascii="Times New Roman" w:eastAsia="方正仿宋简体" w:hAnsi="Times New Roman" w:cs="Times New Roman"/>
          <w:sz w:val="32"/>
          <w:szCs w:val="32"/>
          <w:lang w:val="en-US" w:eastAsia="zh-CN" w:bidi="ar-SA"/>
        </w:rPr>
        <w:t>要全面加强执法监察规范化建设，继续推进以县级监管部门为主体的常态</w:t>
      </w:r>
      <w:proofErr w:type="gramStart"/>
      <w:r>
        <w:rPr>
          <w:rFonts w:ascii="Times New Roman" w:eastAsia="方正仿宋简体" w:hAnsi="Times New Roman" w:cs="Times New Roman"/>
          <w:sz w:val="32"/>
          <w:szCs w:val="32"/>
          <w:lang w:val="en-US" w:eastAsia="zh-CN" w:bidi="ar-SA"/>
        </w:rPr>
        <w:t>化执法</w:t>
      </w:r>
      <w:proofErr w:type="gramEnd"/>
      <w:r>
        <w:rPr>
          <w:rFonts w:ascii="Times New Roman" w:eastAsia="方正仿宋简体" w:hAnsi="Times New Roman" w:cs="Times New Roman"/>
          <w:sz w:val="32"/>
          <w:szCs w:val="32"/>
          <w:lang w:val="en-US" w:eastAsia="zh-CN" w:bidi="ar-SA"/>
        </w:rPr>
        <w:t>工作；</w:t>
      </w:r>
      <w:r>
        <w:rPr>
          <w:rFonts w:ascii="Times New Roman" w:eastAsia="方正仿宋简体" w:hAnsi="Times New Roman" w:cs="Times New Roman"/>
          <w:b/>
          <w:bCs/>
          <w:sz w:val="32"/>
          <w:szCs w:val="32"/>
          <w:lang w:val="en-US" w:eastAsia="zh-CN" w:bidi="ar-SA"/>
        </w:rPr>
        <w:t>四是</w:t>
      </w:r>
      <w:r>
        <w:rPr>
          <w:rFonts w:ascii="Times New Roman" w:eastAsia="方正仿宋简体" w:hAnsi="Times New Roman" w:cs="Times New Roman"/>
          <w:sz w:val="32"/>
          <w:szCs w:val="32"/>
          <w:lang w:val="en-US" w:eastAsia="zh-CN" w:bidi="ar-SA"/>
        </w:rPr>
        <w:t>要建立应急宣传常态化机制，打造应急管理宣传品牌，持续推进应急宣传</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五</w:t>
      </w:r>
      <w:r>
        <w:rPr>
          <w:rFonts w:ascii="Times New Roman" w:eastAsia="方正仿宋简体" w:hAnsi="Times New Roman" w:cs="Times New Roman"/>
          <w:sz w:val="32"/>
          <w:szCs w:val="32"/>
          <w:lang w:val="en-US" w:eastAsia="zh-CN" w:bidi="ar-SA"/>
        </w:rPr>
        <w:t>进</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活动。</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color w:val="FF0000"/>
          <w:sz w:val="32"/>
          <w:szCs w:val="32"/>
          <w:lang w:val="en-US" w:eastAsia="zh-CN" w:bidi="ar-SA"/>
        </w:rPr>
      </w:pPr>
      <w:bookmarkStart w:id="6" w:name="bookmark41"/>
      <w:bookmarkEnd w:id="6"/>
      <w:r>
        <w:rPr>
          <w:rFonts w:ascii="Times New Roman" w:eastAsia="方正仿宋简体" w:hAnsi="Times New Roman" w:cs="Times New Roman"/>
          <w:b/>
          <w:bCs/>
          <w:sz w:val="32"/>
          <w:szCs w:val="32"/>
          <w:lang w:val="en-US" w:eastAsia="zh-CN" w:bidi="ar-SA"/>
        </w:rPr>
        <w:lastRenderedPageBreak/>
        <w:t>2.</w:t>
      </w:r>
      <w:r>
        <w:rPr>
          <w:rFonts w:ascii="Times New Roman" w:eastAsia="方正仿宋简体" w:hAnsi="Times New Roman" w:cs="Times New Roman"/>
          <w:b/>
          <w:bCs/>
          <w:sz w:val="32"/>
          <w:szCs w:val="32"/>
          <w:lang w:val="en-US" w:eastAsia="zh-CN" w:bidi="ar-SA"/>
        </w:rPr>
        <w:t>安全生产风险防控压力大。</w:t>
      </w:r>
      <w:r>
        <w:rPr>
          <w:rFonts w:ascii="Times New Roman" w:eastAsia="方正仿宋简体" w:hAnsi="Times New Roman" w:cs="Times New Roman"/>
          <w:sz w:val="32"/>
          <w:szCs w:val="32"/>
          <w:lang w:val="en-US" w:eastAsia="zh-CN"/>
        </w:rPr>
        <w:t>我县企业以小公司、小作坊为主，普遍存在工艺技术落后、安全设施不到位、安全管理水平不高、安全投入不足、人员意识懒散等问题，发生事故的潜在风险大，</w:t>
      </w:r>
      <w:r>
        <w:rPr>
          <w:rFonts w:ascii="Times New Roman" w:eastAsia="方正仿宋简体" w:hAnsi="Times New Roman" w:cs="Times New Roman"/>
          <w:sz w:val="32"/>
          <w:szCs w:val="32"/>
          <w:lang w:val="en-US" w:eastAsia="zh-CN"/>
        </w:rPr>
        <w:t xml:space="preserve"> </w:t>
      </w:r>
      <w:r>
        <w:rPr>
          <w:rFonts w:ascii="Times New Roman" w:eastAsia="方正仿宋简体" w:hAnsi="Times New Roman" w:cs="Times New Roman"/>
          <w:sz w:val="32"/>
          <w:szCs w:val="32"/>
          <w:lang w:val="en-US" w:eastAsia="zh-CN"/>
        </w:rPr>
        <w:t>安全生产监管压力将进一步加大。</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b/>
          <w:bCs/>
          <w:sz w:val="32"/>
          <w:szCs w:val="32"/>
          <w:lang w:val="en-US" w:eastAsia="zh-CN" w:bidi="ar-SA"/>
        </w:rPr>
        <w:t>3.</w:t>
      </w:r>
      <w:r>
        <w:rPr>
          <w:rFonts w:ascii="Times New Roman" w:eastAsia="方正仿宋简体" w:hAnsi="Times New Roman" w:cs="Times New Roman"/>
          <w:b/>
          <w:bCs/>
          <w:sz w:val="32"/>
          <w:szCs w:val="32"/>
          <w:lang w:val="en-US" w:eastAsia="zh-CN" w:bidi="ar-SA"/>
        </w:rPr>
        <w:t>自然灾害风险挑战加剧。</w:t>
      </w:r>
      <w:r>
        <w:rPr>
          <w:rFonts w:ascii="Times New Roman" w:eastAsia="方正仿宋简体" w:hAnsi="Times New Roman" w:cs="Times New Roman"/>
          <w:sz w:val="32"/>
          <w:szCs w:val="32"/>
          <w:lang w:val="en-US" w:eastAsia="zh-CN" w:bidi="ar-SA"/>
        </w:rPr>
        <w:t>随着全球气候变暖，极端天气总体</w:t>
      </w:r>
    </w:p>
    <w:p w:rsidR="00C5072C" w:rsidRDefault="00A10813">
      <w:pPr>
        <w:pStyle w:val="Bodytext1"/>
        <w:adjustRightInd w:val="0"/>
        <w:snapToGrid w:val="0"/>
        <w:spacing w:line="560" w:lineRule="exact"/>
        <w:ind w:firstLine="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增多增强趋势明显</w:t>
      </w:r>
      <w:r>
        <w:rPr>
          <w:rFonts w:ascii="Times New Roman" w:eastAsia="仿宋" w:hAnsi="Times New Roman" w:cs="Times New Roman"/>
          <w:sz w:val="32"/>
          <w:szCs w:val="32"/>
        </w:rPr>
        <w:t>，高温、</w:t>
      </w:r>
      <w:r>
        <w:rPr>
          <w:rFonts w:ascii="Times New Roman" w:eastAsia="方正仿宋简体" w:hAnsi="Times New Roman" w:cs="Times New Roman"/>
          <w:sz w:val="32"/>
          <w:szCs w:val="32"/>
          <w:lang w:val="en-US" w:eastAsia="zh-CN" w:bidi="ar-SA"/>
        </w:rPr>
        <w:t>森林火灾、洪涝、干旱、地质灾害的风险进一步加剧，自然灾害面临更加复杂的严峻形势和挑战。但却存在灾害防治工作人员、经费投入、技术支撑不足，基层应急预案不健全、基层扑火队伍人员不稳定等制约因素，自然灾害防治能力难以满足应对可能面临的自然灾害风险的需要。</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4.</w:t>
      </w:r>
      <w:r>
        <w:rPr>
          <w:rFonts w:ascii="Times New Roman" w:eastAsia="方正楷体简体" w:hAnsi="Times New Roman" w:cs="Times New Roman"/>
          <w:sz w:val="32"/>
          <w:szCs w:val="32"/>
          <w:lang w:val="en-US" w:eastAsia="zh-CN" w:bidi="ar-SA"/>
        </w:rPr>
        <w:t>综合预期。</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十</w:t>
      </w:r>
      <w:r>
        <w:rPr>
          <w:rFonts w:ascii="Times New Roman" w:eastAsia="方正仿宋简体" w:hAnsi="Times New Roman" w:cs="Times New Roman"/>
          <w:sz w:val="32"/>
          <w:szCs w:val="32"/>
          <w:lang w:val="en-US" w:eastAsia="zh-CN" w:bidi="ar-SA"/>
        </w:rPr>
        <w:t>四五</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时期事故总量将保持稳定下降，但部分</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行业领域和部分地区事故会有所反弹，生产安全事故预计呈现</w:t>
      </w:r>
      <w:proofErr w:type="gramStart"/>
      <w:r>
        <w:rPr>
          <w:rFonts w:ascii="Times New Roman" w:eastAsia="方正仿宋简体" w:hAnsi="Times New Roman" w:cs="Times New Roman"/>
          <w:sz w:val="32"/>
          <w:szCs w:val="32"/>
          <w:lang w:val="en-US" w:eastAsia="zh-CN" w:bidi="ar-SA"/>
        </w:rPr>
        <w:t>诱</w:t>
      </w:r>
      <w:proofErr w:type="gramEnd"/>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因多样化、类型复合化。应急管理工作进入以实现</w:t>
      </w:r>
      <w:proofErr w:type="gramStart"/>
      <w:r>
        <w:rPr>
          <w:rFonts w:ascii="Times New Roman" w:eastAsia="方正仿宋简体" w:hAnsi="Times New Roman" w:cs="Times New Roman"/>
          <w:sz w:val="32"/>
          <w:szCs w:val="32"/>
          <w:lang w:val="en-US" w:eastAsia="zh-CN" w:bidi="ar-SA"/>
        </w:rPr>
        <w:t>安全发展</w:t>
      </w:r>
      <w:proofErr w:type="gramEnd"/>
      <w:r>
        <w:rPr>
          <w:rFonts w:ascii="Times New Roman" w:eastAsia="方正仿宋简体" w:hAnsi="Times New Roman" w:cs="Times New Roman"/>
          <w:sz w:val="32"/>
          <w:szCs w:val="32"/>
          <w:lang w:val="en-US" w:eastAsia="zh-CN" w:bidi="ar-SA"/>
        </w:rPr>
        <w:t>为目</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标，健全应急管理法治体系，严格安全监管执法，加强全民安全</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意识教育，创新安全管理和应急处置。</w:t>
      </w:r>
    </w:p>
    <w:p w:rsidR="00C5072C" w:rsidRDefault="00A10813">
      <w:pPr>
        <w:pStyle w:val="Bodytext1"/>
        <w:adjustRightInd w:val="0"/>
        <w:snapToGrid w:val="0"/>
        <w:spacing w:line="560" w:lineRule="exact"/>
        <w:ind w:firstLineChars="200" w:firstLine="640"/>
        <w:rPr>
          <w:rFonts w:ascii="Times New Roman" w:eastAsia="黑体" w:hAnsi="Times New Roman" w:cs="Times New Roman"/>
          <w:sz w:val="32"/>
          <w:szCs w:val="32"/>
          <w:lang w:val="en-US" w:eastAsia="zh-CN" w:bidi="ar-SA"/>
        </w:rPr>
      </w:pPr>
      <w:r>
        <w:rPr>
          <w:rFonts w:ascii="Times New Roman" w:eastAsia="黑体" w:hAnsi="Times New Roman" w:cs="Times New Roman"/>
          <w:sz w:val="32"/>
          <w:szCs w:val="32"/>
          <w:lang w:val="en-US" w:eastAsia="zh-CN" w:bidi="ar-SA"/>
        </w:rPr>
        <w:t>二、指导思想和规划目标</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（一）指导思想。</w:t>
      </w:r>
      <w:r>
        <w:rPr>
          <w:rFonts w:ascii="Times New Roman" w:eastAsia="方正仿宋简体" w:hAnsi="Times New Roman" w:cs="Times New Roman"/>
          <w:sz w:val="32"/>
          <w:szCs w:val="32"/>
          <w:lang w:val="en-US" w:eastAsia="zh-CN" w:bidi="ar-SA"/>
        </w:rPr>
        <w:t>以习近平新时代中国特色社会主义思想为指导，深入学习贯彻落</w:t>
      </w:r>
      <w:proofErr w:type="gramStart"/>
      <w:r>
        <w:rPr>
          <w:rFonts w:ascii="Times New Roman" w:eastAsia="方正仿宋简体" w:hAnsi="Times New Roman" w:cs="Times New Roman"/>
          <w:sz w:val="32"/>
          <w:szCs w:val="32"/>
          <w:lang w:val="en-US" w:eastAsia="zh-CN" w:bidi="ar-SA"/>
        </w:rPr>
        <w:t>实习近</w:t>
      </w:r>
      <w:proofErr w:type="gramEnd"/>
      <w:r>
        <w:rPr>
          <w:rFonts w:ascii="Times New Roman" w:eastAsia="方正仿宋简体" w:hAnsi="Times New Roman" w:cs="Times New Roman"/>
          <w:sz w:val="32"/>
          <w:szCs w:val="32"/>
          <w:lang w:val="en-US" w:eastAsia="zh-CN" w:bidi="ar-SA"/>
        </w:rPr>
        <w:t>平总书记对广东系列讲话和重要指示、批示精神以及关于应急管理系列的重要论述精神，全面贯彻落实党的十九大和十九届历次全会精神，深入贯彻落实省委十二届历次全会和市委第八次以及县委第十四次党代会精神，统筹发展与安全，</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坚持党的全面领导，坚持以人民为中心，强化底线思</w:t>
      </w:r>
      <w:r>
        <w:rPr>
          <w:rFonts w:ascii="Times New Roman" w:eastAsia="方正仿宋简体" w:hAnsi="Times New Roman" w:cs="Times New Roman"/>
          <w:sz w:val="32"/>
          <w:szCs w:val="32"/>
          <w:lang w:val="en-US" w:eastAsia="zh-CN" w:bidi="ar-SA"/>
        </w:rPr>
        <w:lastRenderedPageBreak/>
        <w:t>维，强化风险意识，牢固树立生命至上、</w:t>
      </w:r>
      <w:proofErr w:type="gramStart"/>
      <w:r>
        <w:rPr>
          <w:rFonts w:ascii="Times New Roman" w:eastAsia="方正仿宋简体" w:hAnsi="Times New Roman" w:cs="Times New Roman"/>
          <w:sz w:val="32"/>
          <w:szCs w:val="32"/>
          <w:lang w:val="en-US" w:eastAsia="zh-CN" w:bidi="ar-SA"/>
        </w:rPr>
        <w:t>安全发展</w:t>
      </w:r>
      <w:proofErr w:type="gramEnd"/>
      <w:r>
        <w:rPr>
          <w:rFonts w:ascii="Times New Roman" w:eastAsia="方正仿宋简体" w:hAnsi="Times New Roman" w:cs="Times New Roman"/>
          <w:sz w:val="32"/>
          <w:szCs w:val="32"/>
          <w:lang w:val="en-US" w:eastAsia="zh-CN" w:bidi="ar-SA"/>
        </w:rPr>
        <w:t>理念，以深化应急管理改革创新为动力，以推进应急管理能力现代化建设为核心，以风险防范与应急准备为主线，着力防风险、保稳定、建制度、固根基、</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扬优势、补短板、强弱项，全力做好全县安全生产类、自然灾害类等突发事件应急处置和综合防灾减灾救灾工作，全面推进创建国家安全示范城市活动，完善安全生产诚信体系，构建安全生产法治环境，有效维护人民群众生命财产安全和社会稳定，</w:t>
      </w:r>
      <w:r>
        <w:rPr>
          <w:rFonts w:ascii="Times New Roman" w:eastAsia="方正仿宋简体" w:hAnsi="Times New Roman" w:cs="Times New Roman"/>
          <w:bCs/>
          <w:sz w:val="32"/>
          <w:szCs w:val="32"/>
          <w:lang w:eastAsia="zh-CN"/>
        </w:rPr>
        <w:t>为</w:t>
      </w:r>
      <w:r>
        <w:rPr>
          <w:rFonts w:ascii="Times New Roman" w:eastAsia="方正仿宋简体" w:hAnsi="Times New Roman" w:cs="Times New Roman"/>
          <w:bCs/>
          <w:sz w:val="32"/>
          <w:szCs w:val="32"/>
          <w:lang w:val="en-US" w:eastAsia="zh-CN"/>
        </w:rPr>
        <w:t>我县</w:t>
      </w:r>
      <w:r>
        <w:rPr>
          <w:rFonts w:ascii="Times New Roman" w:eastAsia="方正仿宋简体" w:hAnsi="Times New Roman" w:cs="Times New Roman"/>
          <w:bCs/>
          <w:sz w:val="32"/>
          <w:szCs w:val="32"/>
          <w:lang w:eastAsia="zh-CN"/>
        </w:rPr>
        <w:t>构建</w:t>
      </w:r>
      <w:r>
        <w:rPr>
          <w:rFonts w:ascii="Times New Roman" w:eastAsia="方正仿宋简体" w:hAnsi="Times New Roman" w:cs="Times New Roman"/>
          <w:bCs/>
          <w:sz w:val="32"/>
          <w:szCs w:val="32"/>
          <w:lang w:eastAsia="zh-CN"/>
        </w:rPr>
        <w:t>“</w:t>
      </w:r>
      <w:r>
        <w:rPr>
          <w:rFonts w:ascii="Times New Roman" w:eastAsia="方正仿宋简体" w:hAnsi="Times New Roman" w:cs="Times New Roman"/>
          <w:bCs/>
          <w:sz w:val="32"/>
          <w:szCs w:val="32"/>
          <w:lang w:eastAsia="zh-CN"/>
        </w:rPr>
        <w:t>一城两带四区</w:t>
      </w:r>
      <w:r>
        <w:rPr>
          <w:rFonts w:ascii="Times New Roman" w:eastAsia="方正仿宋简体" w:hAnsi="Times New Roman" w:cs="Times New Roman"/>
          <w:bCs/>
          <w:sz w:val="32"/>
          <w:szCs w:val="32"/>
          <w:lang w:eastAsia="zh-CN"/>
        </w:rPr>
        <w:t>”</w:t>
      </w:r>
      <w:r>
        <w:rPr>
          <w:rFonts w:ascii="Times New Roman" w:eastAsia="方正仿宋简体" w:hAnsi="Times New Roman" w:cs="Times New Roman"/>
          <w:bCs/>
          <w:sz w:val="32"/>
          <w:szCs w:val="32"/>
          <w:lang w:eastAsia="zh-CN"/>
        </w:rPr>
        <w:t>发展新格局，</w:t>
      </w:r>
      <w:proofErr w:type="gramStart"/>
      <w:r>
        <w:rPr>
          <w:rFonts w:ascii="Times New Roman" w:eastAsia="方正仿宋简体" w:hAnsi="Times New Roman" w:cs="Times New Roman"/>
          <w:bCs/>
          <w:sz w:val="32"/>
          <w:szCs w:val="32"/>
          <w:lang w:eastAsia="zh-CN"/>
        </w:rPr>
        <w:t>打造业</w:t>
      </w:r>
      <w:proofErr w:type="gramEnd"/>
      <w:r>
        <w:rPr>
          <w:rFonts w:ascii="Times New Roman" w:eastAsia="方正仿宋简体" w:hAnsi="Times New Roman" w:cs="Times New Roman"/>
          <w:bCs/>
          <w:sz w:val="32"/>
          <w:szCs w:val="32"/>
          <w:lang w:eastAsia="zh-CN"/>
        </w:rPr>
        <w:t>兴人和、长治民乐的</w:t>
      </w:r>
      <w:r>
        <w:rPr>
          <w:rFonts w:ascii="Times New Roman" w:eastAsia="方正仿宋简体" w:hAnsi="Times New Roman" w:cs="Times New Roman"/>
          <w:bCs/>
          <w:sz w:val="32"/>
          <w:szCs w:val="32"/>
          <w:lang w:eastAsia="zh-CN"/>
        </w:rPr>
        <w:t>“</w:t>
      </w:r>
      <w:r>
        <w:rPr>
          <w:rFonts w:ascii="Times New Roman" w:eastAsia="方正仿宋简体" w:hAnsi="Times New Roman" w:cs="Times New Roman"/>
          <w:bCs/>
          <w:sz w:val="32"/>
          <w:szCs w:val="32"/>
          <w:lang w:eastAsia="zh-CN"/>
        </w:rPr>
        <w:t>工匠之乡</w:t>
      </w:r>
      <w:r>
        <w:rPr>
          <w:rFonts w:ascii="Times New Roman" w:eastAsia="方正仿宋简体" w:hAnsi="Times New Roman" w:cs="Times New Roman"/>
          <w:bCs/>
          <w:sz w:val="32"/>
          <w:szCs w:val="32"/>
          <w:lang w:eastAsia="zh-CN"/>
        </w:rPr>
        <w:t>·</w:t>
      </w:r>
      <w:r>
        <w:rPr>
          <w:rFonts w:ascii="Times New Roman" w:eastAsia="方正仿宋简体" w:hAnsi="Times New Roman" w:cs="Times New Roman"/>
          <w:bCs/>
          <w:sz w:val="32"/>
          <w:szCs w:val="32"/>
          <w:lang w:eastAsia="zh-CN"/>
        </w:rPr>
        <w:t>宜居五华</w:t>
      </w:r>
      <w:r>
        <w:rPr>
          <w:rFonts w:ascii="Times New Roman" w:eastAsia="方正仿宋简体" w:hAnsi="Times New Roman" w:cs="Times New Roman"/>
          <w:bCs/>
          <w:sz w:val="32"/>
          <w:szCs w:val="32"/>
          <w:lang w:eastAsia="zh-CN"/>
        </w:rPr>
        <w:t>”</w:t>
      </w:r>
      <w:r>
        <w:rPr>
          <w:rFonts w:ascii="Times New Roman" w:eastAsia="方正仿宋简体" w:hAnsi="Times New Roman" w:cs="Times New Roman"/>
          <w:sz w:val="32"/>
          <w:szCs w:val="32"/>
          <w:lang w:val="en-US" w:eastAsia="zh-CN" w:bidi="ar-SA"/>
        </w:rPr>
        <w:t>创造良好安全环境。</w:t>
      </w:r>
    </w:p>
    <w:p w:rsidR="00C5072C" w:rsidRDefault="00A10813">
      <w:pPr>
        <w:pStyle w:val="Bodytext1"/>
        <w:numPr>
          <w:ilvl w:val="0"/>
          <w:numId w:val="1"/>
        </w:numPr>
        <w:adjustRightInd w:val="0"/>
        <w:snapToGrid w:val="0"/>
        <w:spacing w:line="560" w:lineRule="exact"/>
        <w:ind w:firstLineChars="200" w:firstLine="640"/>
        <w:rPr>
          <w:rFonts w:ascii="Times New Roman" w:eastAsia="方正楷体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规划目标。</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至</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十</w:t>
      </w:r>
      <w:r>
        <w:rPr>
          <w:rFonts w:ascii="Times New Roman" w:eastAsia="方正仿宋简体" w:hAnsi="Times New Roman" w:cs="Times New Roman"/>
          <w:sz w:val="32"/>
          <w:szCs w:val="32"/>
          <w:lang w:val="en-US" w:eastAsia="zh-CN" w:bidi="ar-SA"/>
        </w:rPr>
        <w:t>四五</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期末，全县应急管理各项工作实现如下目标：</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1.</w:t>
      </w:r>
      <w:r>
        <w:rPr>
          <w:rFonts w:ascii="Times New Roman" w:eastAsia="方正仿宋简体" w:hAnsi="Times New Roman" w:cs="Times New Roman"/>
          <w:sz w:val="32"/>
          <w:szCs w:val="32"/>
          <w:lang w:val="en-US" w:eastAsia="zh-CN" w:bidi="ar-SA"/>
        </w:rPr>
        <w:t>总体上到</w:t>
      </w:r>
      <w:r>
        <w:rPr>
          <w:rFonts w:ascii="Times New Roman" w:eastAsia="方正仿宋简体" w:hAnsi="Times New Roman" w:cs="Times New Roman"/>
          <w:sz w:val="32"/>
          <w:szCs w:val="32"/>
          <w:lang w:val="en-US" w:eastAsia="zh-CN" w:bidi="ar-SA"/>
        </w:rPr>
        <w:t>2025</w:t>
      </w:r>
      <w:r>
        <w:rPr>
          <w:rFonts w:ascii="Times New Roman" w:eastAsia="方正仿宋简体" w:hAnsi="Times New Roman" w:cs="Times New Roman"/>
          <w:sz w:val="32"/>
          <w:szCs w:val="32"/>
          <w:lang w:val="en-US" w:eastAsia="zh-CN" w:bidi="ar-SA"/>
        </w:rPr>
        <w:t>年，建成更高标准的统一指挥、</w:t>
      </w:r>
      <w:proofErr w:type="gramStart"/>
      <w:r>
        <w:rPr>
          <w:rFonts w:ascii="Times New Roman" w:eastAsia="方正仿宋简体" w:hAnsi="Times New Roman" w:cs="Times New Roman"/>
          <w:sz w:val="32"/>
          <w:szCs w:val="32"/>
          <w:lang w:val="en-US" w:eastAsia="zh-CN" w:bidi="ar-SA"/>
        </w:rPr>
        <w:t>专常兼备</w:t>
      </w:r>
      <w:proofErr w:type="gramEnd"/>
      <w:r>
        <w:rPr>
          <w:rFonts w:ascii="Times New Roman" w:eastAsia="方正仿宋简体" w:hAnsi="Times New Roman" w:cs="Times New Roman"/>
          <w:sz w:val="32"/>
          <w:szCs w:val="32"/>
          <w:lang w:val="en-US" w:eastAsia="zh-CN" w:bidi="ar-SA"/>
        </w:rPr>
        <w:t>、反应灵敏、上下联动的应急管理体制，形成更高质量的统一领导、权责一致、权威高效的现代化应急管理能力体系，应急管理的系统性、整体性、协同性显著增强。基本建成与公共安全风险相匹配、与新时期应急管理形势和我县工作任务相适应、较为完善的、全面的、综合的应急管理体系。到</w:t>
      </w:r>
      <w:r>
        <w:rPr>
          <w:rFonts w:ascii="Times New Roman" w:eastAsia="方正仿宋简体" w:hAnsi="Times New Roman" w:cs="Times New Roman"/>
          <w:sz w:val="32"/>
          <w:szCs w:val="32"/>
          <w:lang w:val="en-US" w:eastAsia="zh-CN" w:bidi="ar-SA"/>
        </w:rPr>
        <w:t>2025</w:t>
      </w:r>
      <w:r>
        <w:rPr>
          <w:rFonts w:ascii="Times New Roman" w:eastAsia="方正仿宋简体" w:hAnsi="Times New Roman" w:cs="Times New Roman"/>
          <w:sz w:val="32"/>
          <w:szCs w:val="32"/>
          <w:lang w:val="en-US" w:eastAsia="zh-CN" w:bidi="ar-SA"/>
        </w:rPr>
        <w:t>年，安全生产基层基础进一步夯实，风险管</w:t>
      </w:r>
      <w:proofErr w:type="gramStart"/>
      <w:r>
        <w:rPr>
          <w:rFonts w:ascii="Times New Roman" w:eastAsia="方正仿宋简体" w:hAnsi="Times New Roman" w:cs="Times New Roman"/>
          <w:sz w:val="32"/>
          <w:szCs w:val="32"/>
          <w:lang w:val="en-US" w:eastAsia="zh-CN" w:bidi="ar-SA"/>
        </w:rPr>
        <w:t>控全面</w:t>
      </w:r>
      <w:proofErr w:type="gramEnd"/>
      <w:r>
        <w:rPr>
          <w:rFonts w:ascii="Times New Roman" w:eastAsia="方正仿宋简体" w:hAnsi="Times New Roman" w:cs="Times New Roman"/>
          <w:sz w:val="32"/>
          <w:szCs w:val="32"/>
          <w:lang w:val="en-US" w:eastAsia="zh-CN" w:bidi="ar-SA"/>
        </w:rPr>
        <w:t>落实，防灾减灾救灾基础更为牢固，应急指挥、救援处置和综合保障能力不断加强，基层应急能力全面提升，社会公众风险观念和安全感明显增强。有效防范化解重大安全风险，灾害事故总量持续下降，重特大灾害事故得到根本上的遏制，较大及一般灾害事故持续下降，企业的主体责任落实到</w:t>
      </w:r>
      <w:r>
        <w:rPr>
          <w:rFonts w:ascii="Times New Roman" w:eastAsia="方正仿宋简体" w:hAnsi="Times New Roman" w:cs="Times New Roman"/>
          <w:sz w:val="32"/>
          <w:szCs w:val="32"/>
          <w:lang w:val="en-US" w:eastAsia="zh-CN" w:bidi="ar-SA"/>
        </w:rPr>
        <w:lastRenderedPageBreak/>
        <w:t>位，应急管理力量显著增强，应急科技信息化水平显著提高，应对自然灾害和安全生产应急保障能力大幅增强。人民群众生命财产安全和社会稳定得到有力维护，应急管理水平再上新台阶。力争到</w:t>
      </w:r>
      <w:r>
        <w:rPr>
          <w:rFonts w:ascii="Times New Roman" w:eastAsia="方正仿宋简体" w:hAnsi="Times New Roman" w:cs="Times New Roman"/>
          <w:sz w:val="32"/>
          <w:szCs w:val="32"/>
          <w:lang w:val="en-US" w:eastAsia="zh-CN" w:bidi="ar-SA"/>
        </w:rPr>
        <w:t>2025</w:t>
      </w:r>
      <w:r>
        <w:rPr>
          <w:rFonts w:ascii="Times New Roman" w:eastAsia="方正仿宋简体" w:hAnsi="Times New Roman" w:cs="Times New Roman"/>
          <w:sz w:val="32"/>
          <w:szCs w:val="32"/>
          <w:lang w:val="en-US" w:eastAsia="zh-CN" w:bidi="ar-SA"/>
        </w:rPr>
        <w:t>年，安全生产、综合防灾减灾形势实现稳定可控，基本实现应急管理体系和能力现代化。</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7" w:name="_Toc65850870"/>
      <w:r>
        <w:rPr>
          <w:rFonts w:ascii="Times New Roman" w:eastAsia="方正仿宋简体" w:hAnsi="Times New Roman" w:cs="Times New Roman"/>
          <w:sz w:val="32"/>
          <w:szCs w:val="32"/>
          <w:lang w:val="en-US" w:eastAsia="zh-CN" w:bidi="ar-SA"/>
        </w:rPr>
        <w:t>2.</w:t>
      </w:r>
      <w:bookmarkEnd w:id="7"/>
      <w:r>
        <w:rPr>
          <w:rFonts w:ascii="Times New Roman" w:eastAsia="方正仿宋简体" w:hAnsi="Times New Roman" w:cs="Times New Roman"/>
          <w:sz w:val="32"/>
          <w:szCs w:val="32"/>
          <w:lang w:val="en-US" w:eastAsia="zh-CN" w:bidi="ar-SA"/>
        </w:rPr>
        <w:t>镇</w:t>
      </w:r>
      <w:r>
        <w:rPr>
          <w:rFonts w:ascii="Times New Roman" w:eastAsia="方正仿宋简体" w:hAnsi="Times New Roman" w:cs="Times New Roman" w:hint="eastAsia"/>
          <w:sz w:val="32"/>
          <w:szCs w:val="32"/>
          <w:lang w:val="en-US" w:eastAsia="zh-CN" w:bidi="ar-SA"/>
        </w:rPr>
        <w:t>级</w:t>
      </w:r>
      <w:r>
        <w:rPr>
          <w:rFonts w:ascii="Times New Roman" w:eastAsia="方正仿宋简体" w:hAnsi="Times New Roman" w:cs="Times New Roman"/>
          <w:sz w:val="32"/>
          <w:szCs w:val="32"/>
          <w:lang w:val="en-US" w:eastAsia="zh-CN" w:bidi="ar-SA"/>
        </w:rPr>
        <w:t>应急管理体制机制更加健全。到</w:t>
      </w:r>
      <w:r>
        <w:rPr>
          <w:rFonts w:ascii="Times New Roman" w:eastAsia="方正仿宋简体" w:hAnsi="Times New Roman" w:cs="Times New Roman"/>
          <w:sz w:val="32"/>
          <w:szCs w:val="32"/>
          <w:lang w:val="en-US" w:eastAsia="zh-CN" w:bidi="ar-SA"/>
        </w:rPr>
        <w:t>2025</w:t>
      </w:r>
      <w:r>
        <w:rPr>
          <w:rFonts w:ascii="Times New Roman" w:eastAsia="方正仿宋简体" w:hAnsi="Times New Roman" w:cs="Times New Roman"/>
          <w:sz w:val="32"/>
          <w:szCs w:val="32"/>
          <w:lang w:val="en-US" w:eastAsia="zh-CN" w:bidi="ar-SA"/>
        </w:rPr>
        <w:t>年全面建成统一指挥、</w:t>
      </w:r>
      <w:proofErr w:type="gramStart"/>
      <w:r>
        <w:rPr>
          <w:rFonts w:ascii="Times New Roman" w:eastAsia="方正仿宋简体" w:hAnsi="Times New Roman" w:cs="Times New Roman"/>
          <w:sz w:val="32"/>
          <w:szCs w:val="32"/>
          <w:lang w:val="en-US" w:eastAsia="zh-CN" w:bidi="ar-SA"/>
        </w:rPr>
        <w:t>专常兼备</w:t>
      </w:r>
      <w:proofErr w:type="gramEnd"/>
      <w:r>
        <w:rPr>
          <w:rFonts w:ascii="Times New Roman" w:eastAsia="方正仿宋简体" w:hAnsi="Times New Roman" w:cs="Times New Roman"/>
          <w:sz w:val="32"/>
          <w:szCs w:val="32"/>
          <w:lang w:val="en-US" w:eastAsia="zh-CN" w:bidi="ar-SA"/>
        </w:rPr>
        <w:t>、反应灵敏、上下联动、平战结合的应急管理体制，建设完善</w:t>
      </w:r>
      <w:r>
        <w:rPr>
          <w:rFonts w:ascii="Times New Roman" w:eastAsia="方正仿宋简体" w:hAnsi="Times New Roman" w:cs="Times New Roman" w:hint="eastAsia"/>
          <w:sz w:val="32"/>
          <w:szCs w:val="32"/>
          <w:lang w:val="en-US" w:eastAsia="zh-CN" w:bidi="ar-SA"/>
        </w:rPr>
        <w:t>镇级</w:t>
      </w:r>
      <w:r>
        <w:rPr>
          <w:rFonts w:ascii="Times New Roman" w:eastAsia="方正仿宋简体" w:hAnsi="Times New Roman" w:cs="Times New Roman"/>
          <w:sz w:val="32"/>
          <w:szCs w:val="32"/>
          <w:lang w:val="en-US" w:eastAsia="zh-CN" w:bidi="ar-SA"/>
        </w:rPr>
        <w:t>应急指挥中心，理顺镇级部门关系，强化镇应急办职能，</w:t>
      </w:r>
      <w:proofErr w:type="gramStart"/>
      <w:r>
        <w:rPr>
          <w:rFonts w:ascii="Times New Roman" w:eastAsia="方正仿宋简体" w:hAnsi="Times New Roman" w:cs="Times New Roman"/>
          <w:sz w:val="32"/>
          <w:szCs w:val="32"/>
          <w:lang w:val="en-US" w:eastAsia="zh-CN" w:bidi="ar-SA"/>
        </w:rPr>
        <w:t>整合镇</w:t>
      </w:r>
      <w:proofErr w:type="gramEnd"/>
      <w:r>
        <w:rPr>
          <w:rFonts w:ascii="Times New Roman" w:eastAsia="方正仿宋简体" w:hAnsi="Times New Roman" w:cs="Times New Roman"/>
          <w:sz w:val="32"/>
          <w:szCs w:val="32"/>
          <w:lang w:val="en-US" w:eastAsia="zh-CN" w:bidi="ar-SA"/>
        </w:rPr>
        <w:t>街应急队伍，依托镇应急办成立消防所，推行网格化治理，实现县、镇、村各层级的统一指挥，统一领导、权责一致、权威高效的应急管理体系建设，夯实基层应急治理体系，推进基层治理能力现代化。</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3.</w:t>
      </w:r>
      <w:r>
        <w:rPr>
          <w:rFonts w:ascii="Times New Roman" w:eastAsia="方正仿宋简体" w:hAnsi="Times New Roman" w:cs="Times New Roman"/>
          <w:sz w:val="32"/>
          <w:szCs w:val="32"/>
          <w:lang w:val="en-US" w:eastAsia="zh-CN" w:bidi="ar-SA"/>
        </w:rPr>
        <w:t>全面履行应急管理职责使命，夯实基层基础，进一步加强县、镇应急管理综合行政执法队伍建设，力争全县应急管理综合行政执法队伍人员、装备配备率和执法信息系统使用率达</w:t>
      </w:r>
      <w:r>
        <w:rPr>
          <w:rFonts w:ascii="Times New Roman" w:eastAsia="方正仿宋简体" w:hAnsi="Times New Roman" w:cs="Times New Roman"/>
          <w:sz w:val="32"/>
          <w:szCs w:val="32"/>
          <w:lang w:val="en-US" w:eastAsia="zh-CN" w:bidi="ar-SA"/>
        </w:rPr>
        <w:t>100%</w:t>
      </w:r>
      <w:r>
        <w:rPr>
          <w:rFonts w:ascii="Times New Roman" w:eastAsia="方正仿宋简体" w:hAnsi="Times New Roman" w:cs="Times New Roman"/>
          <w:sz w:val="32"/>
          <w:szCs w:val="32"/>
          <w:lang w:val="en-US" w:eastAsia="zh-CN" w:bidi="ar-SA"/>
        </w:rPr>
        <w:t>，县镇村监管执法专业力量得到有效充实，构建安全监管长效机制，守住守稳守</w:t>
      </w:r>
      <w:proofErr w:type="gramStart"/>
      <w:r>
        <w:rPr>
          <w:rFonts w:ascii="Times New Roman" w:eastAsia="方正仿宋简体" w:hAnsi="Times New Roman" w:cs="Times New Roman"/>
          <w:sz w:val="32"/>
          <w:szCs w:val="32"/>
          <w:lang w:val="en-US" w:eastAsia="zh-CN" w:bidi="ar-SA"/>
        </w:rPr>
        <w:t>牢</w:t>
      </w:r>
      <w:proofErr w:type="gramEnd"/>
      <w:r>
        <w:rPr>
          <w:rFonts w:ascii="Times New Roman" w:eastAsia="方正仿宋简体" w:hAnsi="Times New Roman" w:cs="Times New Roman"/>
          <w:sz w:val="32"/>
          <w:szCs w:val="32"/>
          <w:lang w:val="en-US" w:eastAsia="zh-CN" w:bidi="ar-SA"/>
        </w:rPr>
        <w:t>安全生产基本盘，形成完备的</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从根本上消除事故隐患</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的责任链条、制度成果和工作机制，有效遏制重特大事故，防灾减灾抗灾救灾能力显著提升。</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4.</w:t>
      </w:r>
      <w:r>
        <w:rPr>
          <w:rFonts w:ascii="Times New Roman" w:eastAsia="方正仿宋简体" w:hAnsi="Times New Roman" w:cs="Times New Roman"/>
          <w:sz w:val="32"/>
          <w:szCs w:val="32"/>
          <w:lang w:val="en-US" w:eastAsia="zh-CN" w:bidi="ar-SA"/>
        </w:rPr>
        <w:t>实现县镇两级应急救援与处置能力显著提升。应急救援队伍建设、专家库建设、应急物资建设更加体系化和系统化，应急救援配套设施与布局更加充足合理。应急救援队伍快速反应能力、</w:t>
      </w:r>
      <w:r>
        <w:rPr>
          <w:rFonts w:ascii="Times New Roman" w:eastAsia="方正仿宋简体" w:hAnsi="Times New Roman" w:cs="Times New Roman"/>
          <w:sz w:val="32"/>
          <w:szCs w:val="32"/>
          <w:lang w:val="en-US" w:eastAsia="zh-CN" w:bidi="ar-SA"/>
        </w:rPr>
        <w:lastRenderedPageBreak/>
        <w:t>应急处置能力进一步提升，社会应急救援力量和与突发事件响应</w:t>
      </w:r>
      <w:proofErr w:type="gramStart"/>
      <w:r>
        <w:rPr>
          <w:rFonts w:ascii="Times New Roman" w:eastAsia="方正仿宋简体" w:hAnsi="Times New Roman" w:cs="Times New Roman"/>
          <w:sz w:val="32"/>
          <w:szCs w:val="32"/>
          <w:lang w:val="en-US" w:eastAsia="zh-CN" w:bidi="ar-SA"/>
        </w:rPr>
        <w:t>圈基本</w:t>
      </w:r>
      <w:proofErr w:type="gramEnd"/>
      <w:r>
        <w:rPr>
          <w:rFonts w:ascii="Times New Roman" w:eastAsia="方正仿宋简体" w:hAnsi="Times New Roman" w:cs="Times New Roman"/>
          <w:sz w:val="32"/>
          <w:szCs w:val="32"/>
          <w:lang w:val="en-US" w:eastAsia="zh-CN" w:bidi="ar-SA"/>
        </w:rPr>
        <w:t>形成。覆盖全区应急物资储备与供应体系基本建成，建成县、镇、村三级救灾物资储备体系，确保自然灾害发生</w:t>
      </w:r>
      <w:r>
        <w:rPr>
          <w:rFonts w:ascii="Times New Roman" w:eastAsia="方正仿宋简体" w:hAnsi="Times New Roman" w:cs="Times New Roman"/>
          <w:sz w:val="32"/>
          <w:szCs w:val="32"/>
          <w:lang w:val="en-US" w:eastAsia="zh-CN" w:bidi="ar-SA"/>
        </w:rPr>
        <w:t>8</w:t>
      </w:r>
      <w:r>
        <w:rPr>
          <w:rFonts w:ascii="Times New Roman" w:eastAsia="方正仿宋简体" w:hAnsi="Times New Roman" w:cs="Times New Roman"/>
          <w:sz w:val="32"/>
          <w:szCs w:val="32"/>
          <w:lang w:val="en-US" w:eastAsia="zh-CN" w:bidi="ar-SA"/>
        </w:rPr>
        <w:t>小时之内受灾人员基本生活得到有效救助。应急指挥调度能力显著增强，多部门协调联动更加高效，全县抗灾救灾综合保障能力、核心救援能力和效能显著提升。</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8" w:name="bookmark43"/>
      <w:bookmarkEnd w:id="8"/>
      <w:r>
        <w:rPr>
          <w:rFonts w:ascii="Times New Roman" w:eastAsia="方正仿宋简体" w:hAnsi="Times New Roman" w:cs="Times New Roman"/>
          <w:sz w:val="32"/>
          <w:szCs w:val="32"/>
          <w:lang w:val="en-US" w:eastAsia="zh-CN" w:bidi="ar-SA"/>
        </w:rPr>
        <w:t>5.</w:t>
      </w:r>
      <w:r>
        <w:rPr>
          <w:rFonts w:ascii="Times New Roman" w:eastAsia="方正仿宋简体" w:hAnsi="Times New Roman" w:cs="Times New Roman"/>
          <w:sz w:val="32"/>
          <w:szCs w:val="32"/>
          <w:lang w:val="en-US" w:eastAsia="zh-CN" w:bidi="ar-SA"/>
        </w:rPr>
        <w:t>全县安全生产形势实现根本好转，安全生产与经济社会同</w:t>
      </w:r>
      <w:r>
        <w:rPr>
          <w:rFonts w:ascii="Times New Roman" w:eastAsia="方正仿宋简体" w:hAnsi="Times New Roman" w:cs="Times New Roman"/>
          <w:sz w:val="32"/>
          <w:szCs w:val="32"/>
          <w:lang w:val="en-US" w:eastAsia="zh-CN" w:bidi="ar-SA"/>
        </w:rPr>
        <w:t xml:space="preserve"> </w:t>
      </w:r>
      <w:proofErr w:type="gramStart"/>
      <w:r>
        <w:rPr>
          <w:rFonts w:ascii="Times New Roman" w:eastAsia="方正仿宋简体" w:hAnsi="Times New Roman" w:cs="Times New Roman"/>
          <w:sz w:val="32"/>
          <w:szCs w:val="32"/>
          <w:lang w:val="en-US" w:eastAsia="zh-CN" w:bidi="ar-SA"/>
        </w:rPr>
        <w:t>步协调</w:t>
      </w:r>
      <w:proofErr w:type="gramEnd"/>
      <w:r>
        <w:rPr>
          <w:rFonts w:ascii="Times New Roman" w:eastAsia="方正仿宋简体" w:hAnsi="Times New Roman" w:cs="Times New Roman"/>
          <w:sz w:val="32"/>
          <w:szCs w:val="32"/>
          <w:lang w:val="en-US" w:eastAsia="zh-CN" w:bidi="ar-SA"/>
        </w:rPr>
        <w:t>发展，为五华县振兴发展提供坚实的安全保障。坚决遏制重特大生产安全事故，有效控制较大生产安全事故，各类生产安全事故死亡人数、亿元</w:t>
      </w:r>
      <w:r>
        <w:rPr>
          <w:rFonts w:ascii="Times New Roman" w:eastAsia="方正仿宋简体" w:hAnsi="Times New Roman" w:cs="Times New Roman"/>
          <w:sz w:val="32"/>
          <w:szCs w:val="32"/>
          <w:lang w:val="en-US" w:eastAsia="zh-CN" w:bidi="ar-SA"/>
        </w:rPr>
        <w:t>GDP</w:t>
      </w:r>
      <w:r>
        <w:rPr>
          <w:rFonts w:ascii="Times New Roman" w:eastAsia="方正仿宋简体" w:hAnsi="Times New Roman" w:cs="Times New Roman"/>
          <w:sz w:val="32"/>
          <w:szCs w:val="32"/>
          <w:lang w:val="en-US" w:eastAsia="zh-CN" w:bidi="ar-SA"/>
        </w:rPr>
        <w:t>生产安全事故死亡人数、工矿商贸就业人员十万人生产安全事故死亡人数、道路交通万车死亡人数等目标指标与全面建成小康社会目标要求相一致。</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9" w:name="bookmark44"/>
      <w:bookmarkEnd w:id="9"/>
      <w:r>
        <w:rPr>
          <w:rFonts w:ascii="Times New Roman" w:eastAsia="方正仿宋简体" w:hAnsi="Times New Roman" w:cs="Times New Roman"/>
          <w:sz w:val="32"/>
          <w:szCs w:val="32"/>
          <w:lang w:val="en-US" w:eastAsia="zh-CN" w:bidi="ar-SA"/>
        </w:rPr>
        <w:t>6.</w:t>
      </w:r>
      <w:r>
        <w:rPr>
          <w:rFonts w:ascii="Times New Roman" w:eastAsia="方正仿宋简体" w:hAnsi="Times New Roman" w:cs="Times New Roman"/>
          <w:sz w:val="32"/>
          <w:szCs w:val="32"/>
          <w:lang w:val="en-US" w:eastAsia="zh-CN" w:bidi="ar-SA"/>
        </w:rPr>
        <w:t>建立健全自然灾害突发事件调查评估工作机制，不断推进</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我县防灾减灾救灾能力提升。</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10" w:name="bookmark46"/>
      <w:bookmarkStart w:id="11" w:name="bookmark45"/>
      <w:bookmarkEnd w:id="10"/>
      <w:bookmarkEnd w:id="11"/>
      <w:r>
        <w:rPr>
          <w:rFonts w:ascii="Times New Roman" w:eastAsia="方正仿宋简体" w:hAnsi="Times New Roman" w:cs="Times New Roman"/>
          <w:sz w:val="32"/>
          <w:szCs w:val="32"/>
          <w:lang w:val="en-US" w:eastAsia="zh-CN" w:bidi="ar-SA"/>
        </w:rPr>
        <w:t>7.</w:t>
      </w:r>
      <w:r>
        <w:rPr>
          <w:rFonts w:ascii="Times New Roman" w:eastAsia="方正仿宋简体" w:hAnsi="Times New Roman" w:cs="Times New Roman"/>
          <w:sz w:val="32"/>
          <w:szCs w:val="32"/>
          <w:lang w:val="en-US" w:eastAsia="zh-CN" w:bidi="ar-SA"/>
        </w:rPr>
        <w:t>建成与五华经济社会发展相适应的森林防灭火体系，形成完备的森林火灾预防、扑救、保障三大体系，预警响应规范化、火灾管理法治化、火灾扑救科学化、队伍建设标准化、装备建设现代化、基础工作信息化建设取得新进展，人力灭火和机械化灭火、传统防灭火和科学防灭火有机结合，森林防灭火长效机制基本形成，森林火灾防控能力显著提高，实现森林防灭火治理体系和治理能力现代化。</w:t>
      </w:r>
      <w:r>
        <w:rPr>
          <w:rFonts w:ascii="Times New Roman" w:eastAsia="方正仿宋简体" w:hAnsi="Times New Roman" w:cs="Times New Roman"/>
          <w:sz w:val="32"/>
          <w:szCs w:val="32"/>
          <w:lang w:val="en-US" w:eastAsia="zh-CN" w:bidi="ar-SA"/>
        </w:rPr>
        <w:t>24</w:t>
      </w:r>
      <w:r>
        <w:rPr>
          <w:rFonts w:ascii="Times New Roman" w:eastAsia="方正仿宋简体" w:hAnsi="Times New Roman" w:cs="Times New Roman"/>
          <w:sz w:val="32"/>
          <w:szCs w:val="32"/>
          <w:lang w:val="en-US" w:eastAsia="zh-CN" w:bidi="ar-SA"/>
        </w:rPr>
        <w:t>小时火灾扑灭率达到</w:t>
      </w:r>
      <w:r>
        <w:rPr>
          <w:rFonts w:ascii="Times New Roman" w:eastAsia="方正仿宋简体" w:hAnsi="Times New Roman" w:cs="Times New Roman"/>
          <w:sz w:val="32"/>
          <w:szCs w:val="32"/>
          <w:lang w:val="en-US" w:eastAsia="zh-CN" w:bidi="ar-SA"/>
        </w:rPr>
        <w:t>95%</w:t>
      </w:r>
      <w:r>
        <w:rPr>
          <w:rFonts w:ascii="Times New Roman" w:eastAsia="方正仿宋简体" w:hAnsi="Times New Roman" w:cs="Times New Roman"/>
          <w:sz w:val="32"/>
          <w:szCs w:val="32"/>
          <w:lang w:val="en-US" w:eastAsia="zh-CN" w:bidi="ar-SA"/>
        </w:rPr>
        <w:t>以上，森林火灾受害率稳定控制在</w:t>
      </w:r>
      <w:r>
        <w:rPr>
          <w:rFonts w:ascii="Times New Roman" w:eastAsia="方正仿宋简体" w:hAnsi="Times New Roman" w:cs="Times New Roman"/>
          <w:sz w:val="32"/>
          <w:szCs w:val="32"/>
          <w:lang w:val="en-US" w:eastAsia="zh-CN" w:bidi="ar-SA"/>
        </w:rPr>
        <w:t>1%</w:t>
      </w:r>
      <w:r>
        <w:rPr>
          <w:rFonts w:ascii="Times New Roman" w:eastAsia="方正仿宋简体" w:hAnsi="Times New Roman" w:cs="Times New Roman"/>
          <w:sz w:val="32"/>
          <w:szCs w:val="32"/>
          <w:lang w:val="en-US" w:eastAsia="zh-CN" w:bidi="ar-SA"/>
        </w:rPr>
        <w:t>以内，重点区域监测覆盖率达到</w:t>
      </w:r>
      <w:r>
        <w:rPr>
          <w:rFonts w:ascii="Times New Roman" w:eastAsia="方正仿宋简体" w:hAnsi="Times New Roman" w:cs="Times New Roman"/>
          <w:sz w:val="32"/>
          <w:szCs w:val="32"/>
          <w:lang w:val="en-US" w:eastAsia="zh-CN" w:bidi="ar-SA"/>
        </w:rPr>
        <w:t>90%</w:t>
      </w:r>
      <w:r>
        <w:rPr>
          <w:rFonts w:ascii="Times New Roman" w:eastAsia="方正仿宋简体" w:hAnsi="Times New Roman" w:cs="Times New Roman"/>
          <w:sz w:val="32"/>
          <w:szCs w:val="32"/>
          <w:lang w:val="en-US" w:eastAsia="zh-CN" w:bidi="ar-SA"/>
        </w:rPr>
        <w:t>以上</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森林</w:t>
      </w:r>
      <w:r>
        <w:rPr>
          <w:rFonts w:ascii="Times New Roman" w:eastAsia="方正仿宋简体" w:hAnsi="Times New Roman" w:cs="Times New Roman"/>
          <w:sz w:val="32"/>
          <w:szCs w:val="32"/>
          <w:lang w:val="en-US" w:eastAsia="zh-CN" w:bidi="ar-SA"/>
        </w:rPr>
        <w:lastRenderedPageBreak/>
        <w:t>消防专业队伍建设达标率</w:t>
      </w:r>
      <w:r>
        <w:rPr>
          <w:rFonts w:ascii="Times New Roman" w:eastAsia="方正仿宋简体" w:hAnsi="Times New Roman" w:cs="Times New Roman"/>
          <w:sz w:val="32"/>
          <w:szCs w:val="32"/>
          <w:lang w:val="en-US" w:eastAsia="zh-CN" w:bidi="ar-SA"/>
        </w:rPr>
        <w:t>95%</w:t>
      </w:r>
      <w:r>
        <w:rPr>
          <w:rFonts w:ascii="Times New Roman" w:eastAsia="方正仿宋简体" w:hAnsi="Times New Roman" w:cs="Times New Roman"/>
          <w:sz w:val="32"/>
          <w:szCs w:val="32"/>
          <w:lang w:val="en-US" w:eastAsia="zh-CN" w:bidi="ar-SA"/>
        </w:rPr>
        <w:t>以上，生物防火林带密度每公</w:t>
      </w:r>
      <w:bookmarkStart w:id="12" w:name="bookmark47"/>
      <w:bookmarkEnd w:id="12"/>
      <w:r>
        <w:rPr>
          <w:rFonts w:ascii="Times New Roman" w:eastAsia="方正仿宋简体" w:hAnsi="Times New Roman" w:cs="Times New Roman"/>
          <w:sz w:val="32"/>
          <w:szCs w:val="32"/>
          <w:lang w:val="en-US" w:eastAsia="zh-CN" w:bidi="ar-SA"/>
        </w:rPr>
        <w:t>顷有林地增加</w:t>
      </w:r>
      <w:r>
        <w:rPr>
          <w:rFonts w:ascii="Times New Roman" w:eastAsia="方正仿宋简体" w:hAnsi="Times New Roman" w:cs="Times New Roman"/>
          <w:sz w:val="32"/>
          <w:szCs w:val="32"/>
          <w:lang w:val="en-US" w:eastAsia="zh-CN" w:bidi="ar-SA"/>
        </w:rPr>
        <w:t>0.5-1</w:t>
      </w:r>
      <w:r>
        <w:rPr>
          <w:rFonts w:ascii="Times New Roman" w:eastAsia="方正仿宋简体" w:hAnsi="Times New Roman" w:cs="Times New Roman"/>
          <w:sz w:val="32"/>
          <w:szCs w:val="32"/>
          <w:lang w:val="en-US" w:eastAsia="zh-CN" w:bidi="ar-SA"/>
        </w:rPr>
        <w:t>米的目标。</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13" w:name="bookmark48"/>
      <w:bookmarkStart w:id="14" w:name="bookmark49"/>
      <w:bookmarkStart w:id="15" w:name="bookmark51"/>
      <w:bookmarkStart w:id="16" w:name="bookmark50"/>
      <w:bookmarkEnd w:id="13"/>
      <w:bookmarkEnd w:id="14"/>
      <w:bookmarkEnd w:id="15"/>
      <w:bookmarkEnd w:id="16"/>
      <w:r>
        <w:rPr>
          <w:rFonts w:ascii="Times New Roman" w:eastAsia="方正仿宋简体" w:hAnsi="Times New Roman" w:cs="Times New Roman"/>
          <w:sz w:val="32"/>
          <w:szCs w:val="32"/>
          <w:lang w:val="en-US" w:eastAsia="zh-CN" w:bidi="ar-SA"/>
        </w:rPr>
        <w:t>8.</w:t>
      </w:r>
      <w:r>
        <w:rPr>
          <w:rFonts w:ascii="Times New Roman" w:eastAsia="方正仿宋简体" w:hAnsi="Times New Roman" w:cs="Times New Roman"/>
          <w:sz w:val="32"/>
          <w:szCs w:val="32"/>
          <w:lang w:val="en-US" w:eastAsia="zh-CN" w:bidi="ar-SA"/>
        </w:rPr>
        <w:t>应急管理与文化有机融合，开辟更为广阔的应急管理知识</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宣传新平台，打造参与性强、寓教于乐的群众性安全文化阵地，</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增强安全文化在全</w:t>
      </w:r>
      <w:r>
        <w:rPr>
          <w:rFonts w:ascii="Times New Roman" w:eastAsia="方正仿宋简体" w:hAnsi="Times New Roman" w:cs="Times New Roman" w:hint="eastAsia"/>
          <w:sz w:val="32"/>
          <w:szCs w:val="32"/>
          <w:lang w:val="en-US" w:eastAsia="zh-CN" w:bidi="ar-SA"/>
        </w:rPr>
        <w:t>县</w:t>
      </w:r>
      <w:r>
        <w:rPr>
          <w:rFonts w:ascii="Times New Roman" w:eastAsia="方正仿宋简体" w:hAnsi="Times New Roman" w:cs="Times New Roman"/>
          <w:sz w:val="32"/>
          <w:szCs w:val="32"/>
          <w:lang w:val="en-US" w:eastAsia="zh-CN" w:bidi="ar-SA"/>
        </w:rPr>
        <w:t>的渗透力、影响力和感染力，让群众不知不觉地受到文化熏陶和感性共鸣，增强理性思考，达到自觉接受的效果。增强群众安全意识，形成社会关爱生命、关注安全的浓厚氛围。</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17" w:name="bookmark52"/>
      <w:bookmarkEnd w:id="17"/>
      <w:r>
        <w:rPr>
          <w:rFonts w:ascii="Times New Roman" w:eastAsia="方正仿宋简体" w:hAnsi="Times New Roman" w:cs="Times New Roman"/>
          <w:sz w:val="32"/>
          <w:szCs w:val="32"/>
          <w:lang w:val="en-US" w:eastAsia="zh-CN" w:bidi="ar-SA"/>
        </w:rPr>
        <w:t>9.</w:t>
      </w:r>
      <w:r>
        <w:rPr>
          <w:rFonts w:ascii="Times New Roman" w:eastAsia="方正仿宋简体" w:hAnsi="Times New Roman" w:cs="Times New Roman"/>
          <w:sz w:val="32"/>
          <w:szCs w:val="32"/>
          <w:lang w:val="en-US" w:eastAsia="zh-CN" w:bidi="ar-SA"/>
        </w:rPr>
        <w:t>打造具有五华特色</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大</w:t>
      </w:r>
      <w:r>
        <w:rPr>
          <w:rFonts w:ascii="Times New Roman" w:eastAsia="方正仿宋简体" w:hAnsi="Times New Roman" w:cs="Times New Roman"/>
          <w:sz w:val="32"/>
          <w:szCs w:val="32"/>
          <w:lang w:val="en-US" w:eastAsia="zh-CN" w:bidi="ar-SA"/>
        </w:rPr>
        <w:t>应急</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大</w:t>
      </w:r>
      <w:r>
        <w:rPr>
          <w:rFonts w:ascii="Times New Roman" w:eastAsia="方正仿宋简体" w:hAnsi="Times New Roman" w:cs="Times New Roman"/>
          <w:sz w:val="32"/>
          <w:szCs w:val="32"/>
          <w:lang w:val="en-US" w:eastAsia="zh-CN" w:bidi="ar-SA"/>
        </w:rPr>
        <w:t>指挥</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大</w:t>
      </w:r>
      <w:r>
        <w:rPr>
          <w:rFonts w:ascii="Times New Roman" w:eastAsia="方正仿宋简体" w:hAnsi="Times New Roman" w:cs="Times New Roman"/>
          <w:sz w:val="32"/>
          <w:szCs w:val="32"/>
          <w:lang w:val="en-US" w:eastAsia="zh-CN" w:bidi="ar-SA"/>
        </w:rPr>
        <w:t>联合</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的智慧应急指挥信息平台。打造应急指挥中心，建设应急指挥大厅、应急管理融合通信系统、应急视频汇聚系统、专家会商室等多功能场所。建设应急管理综合应用平台，依托应急指挥中心，打造汇集所有业务系统、应用支撑和数据支撑所形成的综合性集成平台，面向所有用户提供</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一</w:t>
      </w:r>
      <w:r>
        <w:rPr>
          <w:rFonts w:ascii="Times New Roman" w:eastAsia="方正仿宋简体" w:hAnsi="Times New Roman" w:cs="Times New Roman"/>
          <w:sz w:val="32"/>
          <w:szCs w:val="32"/>
          <w:lang w:val="en-US" w:eastAsia="zh-CN" w:bidi="ar-SA"/>
        </w:rPr>
        <w:t>站式</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访问入口。建设应急感知网络，围绕安全生产、自然灾害、城市安全、应急救援等领域的监测预警和应急处置动态数据采集汇聚的需要，建设包含生产安全感知、自然灾害感知、城市安全感知、应急处置现场</w:t>
      </w:r>
      <w:proofErr w:type="gramStart"/>
      <w:r>
        <w:rPr>
          <w:rFonts w:ascii="Times New Roman" w:eastAsia="方正仿宋简体" w:hAnsi="Times New Roman" w:cs="Times New Roman"/>
          <w:sz w:val="32"/>
          <w:szCs w:val="32"/>
          <w:lang w:val="en-US" w:eastAsia="zh-CN" w:bidi="ar-SA"/>
        </w:rPr>
        <w:t>感知网</w:t>
      </w:r>
      <w:proofErr w:type="gramEnd"/>
      <w:r>
        <w:rPr>
          <w:rFonts w:ascii="Times New Roman" w:eastAsia="方正仿宋简体" w:hAnsi="Times New Roman" w:cs="Times New Roman"/>
          <w:sz w:val="32"/>
          <w:szCs w:val="32"/>
          <w:lang w:val="en-US" w:eastAsia="zh-CN" w:bidi="ar-SA"/>
        </w:rPr>
        <w:t>的应急感知网络。持续推进应急卫星通讯网络建设，在原有手持终端的基础上，增加</w:t>
      </w:r>
      <w:r>
        <w:rPr>
          <w:rFonts w:ascii="Times New Roman" w:eastAsia="方正仿宋简体" w:hAnsi="Times New Roman" w:cs="Times New Roman"/>
          <w:sz w:val="32"/>
          <w:szCs w:val="32"/>
          <w:lang w:val="en-US" w:eastAsia="zh-CN" w:bidi="ar-SA"/>
        </w:rPr>
        <w:t>VSAT</w:t>
      </w:r>
      <w:r>
        <w:rPr>
          <w:rFonts w:ascii="Times New Roman" w:eastAsia="方正仿宋简体" w:hAnsi="Times New Roman" w:cs="Times New Roman"/>
          <w:sz w:val="32"/>
          <w:szCs w:val="32"/>
          <w:lang w:val="en-US" w:eastAsia="zh-CN" w:bidi="ar-SA"/>
        </w:rPr>
        <w:t>卫星应急通信系统、天通卫星应急通信系统、卫星窄带应急通信系统、高通量卫星应急通信系统。</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10.</w:t>
      </w:r>
      <w:r>
        <w:rPr>
          <w:rFonts w:ascii="Times New Roman" w:eastAsia="方正仿宋简体" w:hAnsi="Times New Roman" w:cs="Times New Roman"/>
          <w:sz w:val="32"/>
          <w:szCs w:val="32"/>
          <w:lang w:val="en-US" w:eastAsia="zh-CN" w:bidi="ar-SA"/>
        </w:rPr>
        <w:t>推进应急管理队伍建设。坚持新时代好干部标准，吸纳优秀人才，优化干部队伍，开展安全生产、防灾减灾救灾、应急管</w:t>
      </w:r>
      <w:r>
        <w:rPr>
          <w:rFonts w:ascii="Times New Roman" w:eastAsia="方正仿宋简体" w:hAnsi="Times New Roman" w:cs="Times New Roman"/>
          <w:sz w:val="32"/>
          <w:szCs w:val="32"/>
          <w:lang w:val="en-US" w:eastAsia="zh-CN" w:bidi="ar-SA"/>
        </w:rPr>
        <w:lastRenderedPageBreak/>
        <w:t>理等业务教育培训，不断提升干部队伍的政治思想觉悟和业务工作能力，坚持严管厚爱结合，营造干事创业的良好环境，激励干部担当作为，全面提升党员干部精气神，为全面依法履职提供坚强的组织人才保证。</w:t>
      </w:r>
    </w:p>
    <w:p w:rsidR="00C5072C" w:rsidRDefault="00A10813">
      <w:pPr>
        <w:pStyle w:val="Bodytext1"/>
        <w:adjustRightInd w:val="0"/>
        <w:snapToGrid w:val="0"/>
        <w:spacing w:line="560" w:lineRule="exact"/>
        <w:ind w:firstLineChars="200" w:firstLine="640"/>
        <w:rPr>
          <w:rFonts w:ascii="Times New Roman" w:eastAsia="黑体" w:hAnsi="Times New Roman" w:cs="Times New Roman"/>
          <w:sz w:val="32"/>
          <w:szCs w:val="32"/>
          <w:lang w:val="en-US" w:eastAsia="zh-CN" w:bidi="ar-SA"/>
        </w:rPr>
      </w:pPr>
      <w:r>
        <w:rPr>
          <w:rFonts w:ascii="Times New Roman" w:eastAsia="黑体" w:hAnsi="Times New Roman" w:cs="Times New Roman"/>
          <w:sz w:val="32"/>
          <w:szCs w:val="32"/>
          <w:lang w:val="en-US" w:eastAsia="zh-CN" w:bidi="ar-SA"/>
        </w:rPr>
        <w:t>三、工作任务和实施措施</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18" w:name="bookmark55"/>
      <w:r>
        <w:rPr>
          <w:rFonts w:ascii="Times New Roman" w:eastAsia="方正楷体简体" w:hAnsi="Times New Roman" w:cs="Times New Roman"/>
          <w:sz w:val="32"/>
          <w:szCs w:val="32"/>
          <w:lang w:val="en-US" w:eastAsia="zh-CN" w:bidi="ar-SA"/>
        </w:rPr>
        <w:t>（一）健全完善应急指挥机制，不断提升应急指挥能力。</w:t>
      </w:r>
      <w:r>
        <w:rPr>
          <w:rFonts w:ascii="Times New Roman" w:eastAsia="方正仿宋简体" w:hAnsi="Times New Roman" w:cs="Times New Roman"/>
          <w:sz w:val="32"/>
          <w:szCs w:val="32"/>
          <w:lang w:val="en-US" w:eastAsia="zh-CN" w:bidi="ar-SA"/>
        </w:rPr>
        <w:t>逐步建立健全跨县应急管理合作机制，切实提高区域合作处置水平。完善军地应急联动机制，构建情报信息共享体系，制定军地联动预案，加强军地应急联合训练演练。强化应急管理部门之间业务联系，努力实现调度有序、资源共享、应对有力。加强现场指挥官的统筹协调能力，充分发挥专家队伍的辅助决策作用，全方位利用新技术新方法提升决策支持水平，提高现场应急处置水平，实现指挥调度一体化、现代化、扁平化。健全应急管理专家工作制度，完善应急管理专家的选聘工作和专家会商、</w:t>
      </w:r>
      <w:proofErr w:type="gramStart"/>
      <w:r>
        <w:rPr>
          <w:rFonts w:ascii="Times New Roman" w:eastAsia="方正仿宋简体" w:hAnsi="Times New Roman" w:cs="Times New Roman"/>
          <w:sz w:val="32"/>
          <w:szCs w:val="32"/>
          <w:lang w:val="en-US" w:eastAsia="zh-CN" w:bidi="ar-SA"/>
        </w:rPr>
        <w:t>研</w:t>
      </w:r>
      <w:proofErr w:type="gramEnd"/>
      <w:r>
        <w:rPr>
          <w:rFonts w:ascii="Times New Roman" w:eastAsia="方正仿宋简体" w:hAnsi="Times New Roman" w:cs="Times New Roman"/>
          <w:sz w:val="32"/>
          <w:szCs w:val="32"/>
          <w:lang w:val="en-US" w:eastAsia="zh-CN" w:bidi="ar-SA"/>
        </w:rPr>
        <w:t>判、培训和演练等活动，健全</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行政</w:t>
      </w:r>
      <w:r>
        <w:rPr>
          <w:rFonts w:ascii="Times New Roman" w:eastAsia="方正仿宋简体" w:hAnsi="Times New Roman" w:cs="Times New Roman"/>
          <w:sz w:val="32"/>
          <w:szCs w:val="32"/>
          <w:lang w:val="en-US" w:eastAsia="zh-CN" w:bidi="ar-SA"/>
        </w:rPr>
        <w:t>专家</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和</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业内</w:t>
      </w:r>
      <w:r>
        <w:rPr>
          <w:rFonts w:ascii="Times New Roman" w:eastAsia="方正仿宋简体" w:hAnsi="Times New Roman" w:cs="Times New Roman"/>
          <w:sz w:val="32"/>
          <w:szCs w:val="32"/>
          <w:lang w:val="en-US" w:eastAsia="zh-CN" w:bidi="ar-SA"/>
        </w:rPr>
        <w:t>专家</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相结合的科学决策机制，提高科学处置水平。完善政府与社会救援力量的协同机制，通过政府购买服务、与企业签订</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服务协议</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、搭建协作服务平台等形式，鼓励专业社会工作者和企业自建的应急救援队伍提供社会化救援有偿服务，参与应急救援行动。加强与周边县应急联动合作，进一步提升跨区域协同处置突发事件能力。</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（二）完善应急预案体系，切实提升应急演练质量和实效。</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以突发事件分类为标准，细化完善各项应急预案，推动全县应急预</w:t>
      </w:r>
      <w:r>
        <w:rPr>
          <w:rFonts w:ascii="Times New Roman" w:eastAsia="方正仿宋简体" w:hAnsi="Times New Roman" w:cs="Times New Roman"/>
          <w:sz w:val="32"/>
          <w:szCs w:val="32"/>
          <w:lang w:val="en-US" w:eastAsia="zh-CN" w:bidi="ar-SA"/>
        </w:rPr>
        <w:lastRenderedPageBreak/>
        <w:t>案系统化，进一步完善</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横向</w:t>
      </w:r>
      <w:r>
        <w:rPr>
          <w:rFonts w:ascii="Times New Roman" w:eastAsia="方正仿宋简体" w:hAnsi="Times New Roman" w:cs="Times New Roman"/>
          <w:sz w:val="32"/>
          <w:szCs w:val="32"/>
          <w:lang w:val="en-US" w:eastAsia="zh-CN" w:bidi="ar-SA"/>
        </w:rPr>
        <w:t>到边、纵向到底</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的应急预案体系。以情景构建为方向，编制五华县基于情景构建的应急预案。开展专项应急预案及操作手册编制（修订）工作，指导镇级政府制修订预案。定期组织开展桌面演练、</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双</w:t>
      </w:r>
      <w:r>
        <w:rPr>
          <w:rFonts w:ascii="Times New Roman" w:eastAsia="方正仿宋简体" w:hAnsi="Times New Roman" w:cs="Times New Roman"/>
          <w:sz w:val="32"/>
          <w:szCs w:val="32"/>
          <w:lang w:val="en-US" w:eastAsia="zh-CN" w:bidi="ar-SA"/>
        </w:rPr>
        <w:t>盲</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演练和示范性专项预案演练，根据演练结果，落实演练评估制度，加强对应急预案动态进行修订更新，确保应急预案的持续科学性和实用可操作性。</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bidi="ar-SA"/>
        </w:rPr>
        <w:t>（</w:t>
      </w:r>
      <w:bookmarkEnd w:id="18"/>
      <w:r>
        <w:rPr>
          <w:rFonts w:ascii="Times New Roman" w:eastAsia="方正楷体简体" w:hAnsi="Times New Roman" w:cs="Times New Roman"/>
          <w:sz w:val="32"/>
          <w:szCs w:val="32"/>
          <w:lang w:val="en-US" w:eastAsia="zh-CN" w:bidi="ar-SA"/>
        </w:rPr>
        <w:t>三）压实安全生产责任，切实加强安全综合监管工作。</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19" w:name="bookmark56"/>
      <w:bookmarkEnd w:id="19"/>
      <w:r>
        <w:rPr>
          <w:rFonts w:ascii="Times New Roman" w:eastAsia="方正仿宋简体" w:hAnsi="Times New Roman" w:cs="Times New Roman"/>
          <w:sz w:val="32"/>
          <w:szCs w:val="32"/>
          <w:lang w:val="en-US" w:eastAsia="zh-CN" w:bidi="ar-SA"/>
        </w:rPr>
        <w:t>健全安全生产责任体系。推动落实《地方党政领导干部安全生产责任制规定》《消防安全责任制实施办法》及我县实施意见，组织修订《五华县党政部门及中央、省、市属驻五华有关单位安全生产工作职责》，厘清新</w:t>
      </w:r>
      <w:proofErr w:type="gramStart"/>
      <w:r>
        <w:rPr>
          <w:rFonts w:ascii="Times New Roman" w:eastAsia="方正仿宋简体" w:hAnsi="Times New Roman" w:cs="Times New Roman"/>
          <w:sz w:val="32"/>
          <w:szCs w:val="32"/>
          <w:lang w:val="en-US" w:eastAsia="zh-CN" w:bidi="ar-SA"/>
        </w:rPr>
        <w:t>业态新领域</w:t>
      </w:r>
      <w:proofErr w:type="gramEnd"/>
      <w:r>
        <w:rPr>
          <w:rFonts w:ascii="Times New Roman" w:eastAsia="方正仿宋简体" w:hAnsi="Times New Roman" w:cs="Times New Roman"/>
          <w:sz w:val="32"/>
          <w:szCs w:val="32"/>
          <w:lang w:val="en-US" w:eastAsia="zh-CN" w:bidi="ar-SA"/>
        </w:rPr>
        <w:t>监管职责，优化完善安全生产、消防工作考核机制，组织开展年度全县安全生产责任制及消防工作考核。启动全县</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一</w:t>
      </w:r>
      <w:r>
        <w:rPr>
          <w:rFonts w:ascii="Times New Roman" w:eastAsia="方正仿宋简体" w:hAnsi="Times New Roman" w:cs="Times New Roman"/>
          <w:sz w:val="32"/>
          <w:szCs w:val="32"/>
          <w:lang w:val="en-US" w:eastAsia="zh-CN" w:bidi="ar-SA"/>
        </w:rPr>
        <w:t>盘棋</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应急响应机制，用好约谈通报、警示曝光、建议提醒等</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组合</w:t>
      </w:r>
      <w:r>
        <w:rPr>
          <w:rFonts w:ascii="Times New Roman" w:eastAsia="方正仿宋简体" w:hAnsi="Times New Roman" w:cs="Times New Roman"/>
          <w:sz w:val="32"/>
          <w:szCs w:val="32"/>
          <w:lang w:val="en-US" w:eastAsia="zh-CN" w:bidi="ar-SA"/>
        </w:rPr>
        <w:t>拳</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，落实属地、行业部门安全监管责任。严格落实事故和重大隐患挂牌督办制度。严格事故责任追究</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强化事故警示教育，健全完善并落实事故整改评估制度，跟踪评估一般以上典型事故调查报告提出的整改措施落实情况。</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落实企业安全生产主体责任。监督指导企业严格履行法定责任和义务，建立健全安全生产管理机构，按规定配齐安全生产管理人员，严格执行员工培训合格上岗制度，加强非煤矿山、危险化学品、烟花爆竹、建筑施工、交通运输等高危行业企业员工安全培训合格上岗情况的监督检查。推动企业加强基层班组建设</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建</w:t>
      </w:r>
      <w:r>
        <w:rPr>
          <w:rFonts w:ascii="Times New Roman" w:eastAsia="方正仿宋简体" w:hAnsi="Times New Roman" w:cs="Times New Roman"/>
          <w:sz w:val="32"/>
          <w:szCs w:val="32"/>
          <w:lang w:val="en-US" w:eastAsia="zh-CN" w:bidi="ar-SA"/>
        </w:rPr>
        <w:lastRenderedPageBreak/>
        <w:t>立岗位安全生产责任清单，明确岗位责任人员、责任范围和考核标准。督促国有大中型企业和规模以上企业建立由董事长或总</w:t>
      </w:r>
      <w:bookmarkStart w:id="20" w:name="bookmark57"/>
      <w:bookmarkEnd w:id="20"/>
      <w:r>
        <w:rPr>
          <w:rFonts w:ascii="Times New Roman" w:eastAsia="方正仿宋简体" w:hAnsi="Times New Roman" w:cs="Times New Roman"/>
          <w:sz w:val="32"/>
          <w:szCs w:val="32"/>
          <w:lang w:val="en-US" w:eastAsia="zh-CN" w:bidi="ar-SA"/>
        </w:rPr>
        <w:t>经理担任主任的安全生产委员会，深入实行企业安全生产</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一岗</w:t>
      </w:r>
      <w:r>
        <w:rPr>
          <w:rFonts w:ascii="Times New Roman" w:eastAsia="方正仿宋简体" w:hAnsi="Times New Roman" w:cs="Times New Roman"/>
          <w:sz w:val="32"/>
          <w:szCs w:val="32"/>
          <w:lang w:val="en-US" w:eastAsia="zh-CN" w:bidi="ar-SA"/>
        </w:rPr>
        <w:t>双责</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。加大对事故企业及其相关责任人的责任追究，推行企业负责人事故任职资格终身否决制。</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21" w:name="bookmark58"/>
      <w:bookmarkEnd w:id="21"/>
      <w:r>
        <w:rPr>
          <w:rFonts w:ascii="Times New Roman" w:eastAsia="方正仿宋简体" w:hAnsi="Times New Roman" w:cs="Times New Roman"/>
          <w:sz w:val="32"/>
          <w:szCs w:val="32"/>
          <w:lang w:val="en-US" w:eastAsia="zh-CN" w:bidi="ar-SA"/>
        </w:rPr>
        <w:t>创新安全监管方式。落实行业领域重大安全生产风险公告制度。推行实施分类分级监管执法制度，全面落实企业</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双</w:t>
      </w:r>
      <w:r>
        <w:rPr>
          <w:rFonts w:ascii="Times New Roman" w:eastAsia="方正仿宋简体" w:hAnsi="Times New Roman" w:cs="Times New Roman"/>
          <w:sz w:val="32"/>
          <w:szCs w:val="32"/>
          <w:lang w:val="en-US" w:eastAsia="zh-CN" w:bidi="ar-SA"/>
        </w:rPr>
        <w:t>随机、</w:t>
      </w:r>
      <w:r>
        <w:rPr>
          <w:rFonts w:ascii="Times New Roman" w:eastAsia="方正仿宋简体" w:hAnsi="Times New Roman" w:cs="Times New Roman"/>
          <w:sz w:val="32"/>
          <w:szCs w:val="32"/>
          <w:lang w:val="en-US" w:eastAsia="zh-CN" w:bidi="ar-SA"/>
        </w:rPr>
        <w:t xml:space="preserve"> </w:t>
      </w:r>
      <w:proofErr w:type="gramStart"/>
      <w:r>
        <w:rPr>
          <w:rFonts w:ascii="Times New Roman" w:eastAsia="方正仿宋简体" w:hAnsi="Times New Roman" w:cs="Times New Roman"/>
          <w:sz w:val="32"/>
          <w:szCs w:val="32"/>
          <w:lang w:val="en-US" w:eastAsia="zh-CN" w:bidi="ar-SA"/>
        </w:rPr>
        <w:t>一</w:t>
      </w:r>
      <w:proofErr w:type="gramEnd"/>
      <w:r>
        <w:rPr>
          <w:rFonts w:ascii="Times New Roman" w:eastAsia="方正仿宋简体" w:hAnsi="Times New Roman" w:cs="Times New Roman"/>
          <w:sz w:val="32"/>
          <w:szCs w:val="32"/>
          <w:lang w:val="en-US" w:eastAsia="zh-CN" w:bidi="ar-SA"/>
        </w:rPr>
        <w:t>公开</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监管模式。建立完善</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互</w:t>
      </w:r>
      <w:r>
        <w:rPr>
          <w:rFonts w:ascii="Times New Roman" w:eastAsia="方正仿宋简体" w:hAnsi="Times New Roman" w:cs="Times New Roman"/>
          <w:sz w:val="32"/>
          <w:szCs w:val="32"/>
          <w:lang w:val="en-US" w:eastAsia="zh-CN" w:bidi="ar-SA"/>
        </w:rPr>
        <w:t>联网</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安全监管</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工作制度，</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提高监管信息化水平。加强与</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放</w:t>
      </w:r>
      <w:r>
        <w:rPr>
          <w:rFonts w:ascii="Times New Roman" w:eastAsia="方正仿宋简体" w:hAnsi="Times New Roman" w:cs="Times New Roman"/>
          <w:sz w:val="32"/>
          <w:szCs w:val="32"/>
          <w:lang w:val="en-US" w:eastAsia="zh-CN" w:bidi="ar-SA"/>
        </w:rPr>
        <w:t>管服</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改革相配套的事中事后安全监管。坚持严格执法与指导服务并重制度，推动落实对高危行业领域重点企业执法检查全覆盖，持续开展危险化学品专家指导服务等工作。建立</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吹哨</w:t>
      </w:r>
      <w:r>
        <w:rPr>
          <w:rFonts w:ascii="Times New Roman" w:eastAsia="方正仿宋简体" w:hAnsi="Times New Roman" w:cs="Times New Roman"/>
          <w:sz w:val="32"/>
          <w:szCs w:val="32"/>
          <w:lang w:val="en-US" w:eastAsia="zh-CN" w:bidi="ar-SA"/>
        </w:rPr>
        <w:t>人</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内部举报人等制度，鼓励企业职工、社会公众等检举重大风险隐患和企业违法行为，推进落实举报奖励政策。支持新闻媒体的舆论监督。推动高危行业企业规范提取使用安全生产费用，督促高危行业企业全面依法依规</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投保安全生产</w:t>
      </w:r>
      <w:proofErr w:type="gramStart"/>
      <w:r>
        <w:rPr>
          <w:rFonts w:ascii="Times New Roman" w:eastAsia="方正仿宋简体" w:hAnsi="Times New Roman" w:cs="Times New Roman"/>
          <w:sz w:val="32"/>
          <w:szCs w:val="32"/>
          <w:lang w:val="en-US" w:eastAsia="zh-CN" w:bidi="ar-SA"/>
        </w:rPr>
        <w:t>责任险并建立</w:t>
      </w:r>
      <w:proofErr w:type="gramEnd"/>
      <w:r>
        <w:rPr>
          <w:rFonts w:ascii="Times New Roman" w:eastAsia="方正仿宋简体" w:hAnsi="Times New Roman" w:cs="Times New Roman"/>
          <w:sz w:val="32"/>
          <w:szCs w:val="32"/>
          <w:lang w:val="en-US" w:eastAsia="zh-CN" w:bidi="ar-SA"/>
        </w:rPr>
        <w:t>信息化管理平台，推动落实</w:t>
      </w:r>
      <w:proofErr w:type="gramStart"/>
      <w:r>
        <w:rPr>
          <w:rFonts w:ascii="Times New Roman" w:eastAsia="方正仿宋简体" w:hAnsi="Times New Roman" w:cs="Times New Roman"/>
          <w:sz w:val="32"/>
          <w:szCs w:val="32"/>
          <w:lang w:val="en-US" w:eastAsia="zh-CN" w:bidi="ar-SA"/>
        </w:rPr>
        <w:t>安责险</w:t>
      </w:r>
      <w:proofErr w:type="gramEnd"/>
      <w:r>
        <w:rPr>
          <w:rFonts w:ascii="Times New Roman" w:eastAsia="方正仿宋简体" w:hAnsi="Times New Roman" w:cs="Times New Roman"/>
          <w:sz w:val="32"/>
          <w:szCs w:val="32"/>
          <w:lang w:val="en-US" w:eastAsia="zh-CN" w:bidi="ar-SA"/>
        </w:rPr>
        <w:t>保险机构事故预防技术规范。研究建立安全生产信用分级分类制度</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发挥好</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一处</w:t>
      </w:r>
      <w:r>
        <w:rPr>
          <w:rFonts w:ascii="Times New Roman" w:eastAsia="方正仿宋简体" w:hAnsi="Times New Roman" w:cs="Times New Roman"/>
          <w:sz w:val="32"/>
          <w:szCs w:val="32"/>
          <w:lang w:val="en-US" w:eastAsia="zh-CN" w:bidi="ar-SA"/>
        </w:rPr>
        <w:t>失信、处处受限</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的联合惩戒和警示作用。</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22" w:name="bookmark59"/>
      <w:r>
        <w:rPr>
          <w:rFonts w:ascii="Times New Roman" w:eastAsia="方正楷体简体" w:hAnsi="Times New Roman" w:cs="Times New Roman"/>
          <w:sz w:val="32"/>
          <w:szCs w:val="32"/>
          <w:lang w:val="en-US" w:eastAsia="zh-CN" w:bidi="ar-SA"/>
        </w:rPr>
        <w:t>（</w:t>
      </w:r>
      <w:bookmarkEnd w:id="22"/>
      <w:r>
        <w:rPr>
          <w:rFonts w:ascii="Times New Roman" w:eastAsia="方正楷体简体" w:hAnsi="Times New Roman" w:cs="Times New Roman"/>
          <w:sz w:val="32"/>
          <w:szCs w:val="32"/>
          <w:lang w:val="en-US" w:eastAsia="zh-CN" w:bidi="ar-SA"/>
        </w:rPr>
        <w:t>四）持续深入开展重点行业领域安全综合治理，有效防范化解安全风险。</w:t>
      </w:r>
      <w:r>
        <w:rPr>
          <w:rFonts w:ascii="Times New Roman" w:eastAsia="方正仿宋简体" w:hAnsi="Times New Roman" w:cs="Times New Roman"/>
          <w:sz w:val="32"/>
          <w:szCs w:val="32"/>
          <w:lang w:val="en-US" w:eastAsia="zh-CN" w:bidi="ar-SA"/>
        </w:rPr>
        <w:t>狠抓安全生产</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一线</w:t>
      </w:r>
      <w:r>
        <w:rPr>
          <w:rFonts w:ascii="Times New Roman" w:eastAsia="方正仿宋简体" w:hAnsi="Times New Roman" w:cs="Times New Roman"/>
          <w:sz w:val="32"/>
          <w:szCs w:val="32"/>
          <w:lang w:val="en-US" w:eastAsia="zh-CN" w:bidi="ar-SA"/>
        </w:rPr>
        <w:t>三排</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工作机制落实。推进安全生产专项整治行动，维护人民群众生命财产安全。</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道路运输安全整治。深入实施公路安全生命防护工程，巩固</w:t>
      </w:r>
      <w:proofErr w:type="gramStart"/>
      <w:r>
        <w:rPr>
          <w:rFonts w:ascii="Times New Roman" w:eastAsia="方正仿宋简体" w:hAnsi="Times New Roman" w:cs="Times New Roman"/>
          <w:sz w:val="32"/>
          <w:szCs w:val="32"/>
          <w:lang w:val="en-US" w:eastAsia="zh-CN" w:bidi="ar-SA"/>
        </w:rPr>
        <w:lastRenderedPageBreak/>
        <w:t>提升县</w:t>
      </w:r>
      <w:proofErr w:type="gramEnd"/>
      <w:r>
        <w:rPr>
          <w:rFonts w:ascii="Times New Roman" w:eastAsia="方正仿宋简体" w:hAnsi="Times New Roman" w:cs="Times New Roman"/>
          <w:sz w:val="32"/>
          <w:szCs w:val="32"/>
          <w:lang w:val="en-US" w:eastAsia="zh-CN" w:bidi="ar-SA"/>
        </w:rPr>
        <w:t>乡公路安全隐患治理效果，推进实施干线公路灾害防治工</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程；依法加强对老旧客车的重点监管，加强对货车辅助制动装置使用情况的监督检查，建立治</w:t>
      </w:r>
      <w:proofErr w:type="gramStart"/>
      <w:r>
        <w:rPr>
          <w:rFonts w:ascii="Times New Roman" w:eastAsia="方正仿宋简体" w:hAnsi="Times New Roman" w:cs="Times New Roman"/>
          <w:sz w:val="32"/>
          <w:szCs w:val="32"/>
          <w:lang w:val="en-US" w:eastAsia="zh-CN" w:bidi="ar-SA"/>
        </w:rPr>
        <w:t>超信息</w:t>
      </w:r>
      <w:proofErr w:type="gramEnd"/>
      <w:r>
        <w:rPr>
          <w:rFonts w:ascii="Times New Roman" w:eastAsia="方正仿宋简体" w:hAnsi="Times New Roman" w:cs="Times New Roman"/>
          <w:sz w:val="32"/>
          <w:szCs w:val="32"/>
          <w:lang w:val="en-US" w:eastAsia="zh-CN" w:bidi="ar-SA"/>
        </w:rPr>
        <w:t>监管系统，严格落实治超</w:t>
      </w:r>
      <w:r>
        <w:rPr>
          <w:rFonts w:ascii="Times New Roman" w:eastAsia="方正仿宋简体" w:hAnsi="Times New Roman" w:cs="Times New Roman"/>
          <w:sz w:val="32"/>
          <w:szCs w:val="32"/>
          <w:lang w:val="zh-CN" w:eastAsia="zh-CN" w:bidi="ar-SA"/>
        </w:rPr>
        <w:t>“</w:t>
      </w:r>
      <w:proofErr w:type="gramStart"/>
      <w:r>
        <w:rPr>
          <w:rFonts w:ascii="Times New Roman" w:eastAsia="方正仿宋简体" w:hAnsi="Times New Roman" w:cs="Times New Roman"/>
          <w:sz w:val="32"/>
          <w:szCs w:val="32"/>
          <w:lang w:val="zh-CN" w:eastAsia="zh-CN" w:bidi="ar-SA"/>
        </w:rPr>
        <w:t>一</w:t>
      </w:r>
      <w:proofErr w:type="gramEnd"/>
      <w:r>
        <w:rPr>
          <w:rFonts w:ascii="Times New Roman" w:eastAsia="方正仿宋简体" w:hAnsi="Times New Roman" w:cs="Times New Roman"/>
          <w:sz w:val="32"/>
          <w:szCs w:val="32"/>
          <w:lang w:val="zh-CN" w:eastAsia="zh-CN" w:bidi="ar-SA"/>
        </w:rPr>
        <w:t xml:space="preserve"> </w:t>
      </w:r>
      <w:r>
        <w:rPr>
          <w:rFonts w:ascii="Times New Roman" w:eastAsia="方正仿宋简体" w:hAnsi="Times New Roman" w:cs="Times New Roman"/>
          <w:sz w:val="32"/>
          <w:szCs w:val="32"/>
          <w:lang w:val="en-US" w:eastAsia="zh-CN" w:bidi="ar-SA"/>
        </w:rPr>
        <w:t>超四罚</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措施，基本消除货车非法改装、</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大吨</w:t>
      </w:r>
      <w:r>
        <w:rPr>
          <w:rFonts w:ascii="Times New Roman" w:eastAsia="方正仿宋简体" w:hAnsi="Times New Roman" w:cs="Times New Roman"/>
          <w:sz w:val="32"/>
          <w:szCs w:val="32"/>
          <w:lang w:val="en-US" w:eastAsia="zh-CN" w:bidi="ar-SA"/>
        </w:rPr>
        <w:t>小标</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等违法违规突出问题；加强危险货物道路运输安全管理，督促运输企业落实主体责任，加强运输车辆和驾驶人动态监管，督促客运车辆司乘人员规范使用安全带，对存在重大隐患的运输企业实施挂牌督办</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持续深化</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离</w:t>
      </w:r>
      <w:r>
        <w:rPr>
          <w:rFonts w:ascii="Times New Roman" w:eastAsia="方正仿宋简体" w:hAnsi="Times New Roman" w:cs="Times New Roman"/>
          <w:sz w:val="32"/>
          <w:szCs w:val="32"/>
          <w:lang w:val="en-US" w:eastAsia="zh-CN" w:bidi="ar-SA"/>
        </w:rPr>
        <w:t>危风险企业</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终</w:t>
      </w:r>
      <w:r>
        <w:rPr>
          <w:rFonts w:ascii="Times New Roman" w:eastAsia="方正仿宋简体" w:hAnsi="Times New Roman" w:cs="Times New Roman"/>
          <w:sz w:val="32"/>
          <w:szCs w:val="32"/>
          <w:lang w:val="en-US" w:eastAsia="zh-CN" w:bidi="ar-SA"/>
        </w:rPr>
        <w:t>生兼驾人员</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等曝光行动；依法严查严处客运车辆超速、超员、疲劳驾驶、动态监控装置应装未装、人为关闭等违法违规行为，坚决清查</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黑服</w:t>
      </w:r>
      <w:r>
        <w:rPr>
          <w:rFonts w:ascii="Times New Roman" w:eastAsia="方正仿宋简体" w:hAnsi="Times New Roman" w:cs="Times New Roman"/>
          <w:sz w:val="32"/>
          <w:szCs w:val="32"/>
          <w:lang w:val="en-US" w:eastAsia="zh-CN" w:bidi="ar-SA"/>
        </w:rPr>
        <w:t>务区</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zh-CN" w:eastAsia="zh-CN" w:bidi="ar-SA"/>
        </w:rPr>
        <w:t>黑</w:t>
      </w:r>
      <w:r>
        <w:rPr>
          <w:rFonts w:ascii="Times New Roman" w:eastAsia="方正仿宋简体" w:hAnsi="Times New Roman" w:cs="Times New Roman"/>
          <w:sz w:val="32"/>
          <w:szCs w:val="32"/>
          <w:lang w:val="en-US" w:eastAsia="zh-CN" w:bidi="ar-SA"/>
        </w:rPr>
        <w:t>站点</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zh-CN" w:eastAsia="zh-CN" w:bidi="ar-SA"/>
        </w:rPr>
        <w:t>黑</w:t>
      </w:r>
      <w:r>
        <w:rPr>
          <w:rFonts w:ascii="Times New Roman" w:eastAsia="方正仿宋简体" w:hAnsi="Times New Roman" w:cs="Times New Roman"/>
          <w:sz w:val="32"/>
          <w:szCs w:val="32"/>
          <w:lang w:val="en-US" w:eastAsia="zh-CN" w:bidi="ar-SA"/>
        </w:rPr>
        <w:t>企业</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zh-CN" w:eastAsia="zh-CN" w:bidi="ar-SA"/>
        </w:rPr>
        <w:t>黑</w:t>
      </w:r>
      <w:r>
        <w:rPr>
          <w:rFonts w:ascii="Times New Roman" w:eastAsia="方正仿宋简体" w:hAnsi="Times New Roman" w:cs="Times New Roman"/>
          <w:sz w:val="32"/>
          <w:szCs w:val="32"/>
          <w:lang w:val="en-US" w:eastAsia="zh-CN" w:bidi="ar-SA"/>
        </w:rPr>
        <w:t>车</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消防安全整治。组织开展打通消防</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zh-CN" w:eastAsia="zh-CN" w:bidi="ar-SA"/>
        </w:rPr>
        <w:t>生命</w:t>
      </w:r>
      <w:r>
        <w:rPr>
          <w:rFonts w:ascii="Times New Roman" w:eastAsia="方正仿宋简体" w:hAnsi="Times New Roman" w:cs="Times New Roman"/>
          <w:sz w:val="32"/>
          <w:szCs w:val="32"/>
          <w:lang w:val="en-US" w:eastAsia="zh-CN" w:bidi="ar-SA"/>
        </w:rPr>
        <w:t>通道</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工程，指导各镇制定实施</w:t>
      </w:r>
      <w:r>
        <w:rPr>
          <w:rFonts w:ascii="Times New Roman" w:eastAsia="方正仿宋简体" w:hAnsi="Times New Roman" w:cs="Times New Roman"/>
          <w:sz w:val="32"/>
          <w:szCs w:val="32"/>
          <w:lang w:val="en-US" w:eastAsia="zh-CN" w:bidi="ar-SA"/>
        </w:rPr>
        <w:t>“</w:t>
      </w:r>
      <w:proofErr w:type="gramStart"/>
      <w:r>
        <w:rPr>
          <w:rFonts w:ascii="Times New Roman" w:eastAsia="方正仿宋简体" w:hAnsi="Times New Roman" w:cs="Times New Roman"/>
          <w:sz w:val="32"/>
          <w:szCs w:val="32"/>
          <w:lang w:val="en-US" w:eastAsia="zh-CN" w:bidi="ar-SA"/>
        </w:rPr>
        <w:t>一</w:t>
      </w:r>
      <w:proofErr w:type="gramEnd"/>
      <w:r>
        <w:rPr>
          <w:rFonts w:ascii="Times New Roman" w:eastAsia="方正仿宋简体" w:hAnsi="Times New Roman" w:cs="Times New Roman"/>
          <w:sz w:val="32"/>
          <w:szCs w:val="32"/>
          <w:lang w:val="en-US" w:eastAsia="zh-CN" w:bidi="ar-SA"/>
        </w:rPr>
        <w:t>城</w:t>
      </w:r>
      <w:proofErr w:type="gramStart"/>
      <w:r>
        <w:rPr>
          <w:rFonts w:ascii="Times New Roman" w:eastAsia="方正仿宋简体" w:hAnsi="Times New Roman" w:cs="Times New Roman"/>
          <w:sz w:val="32"/>
          <w:szCs w:val="32"/>
          <w:lang w:val="en-US" w:eastAsia="zh-CN" w:bidi="ar-SA"/>
        </w:rPr>
        <w:t>一</w:t>
      </w:r>
      <w:proofErr w:type="gramEnd"/>
      <w:r>
        <w:rPr>
          <w:rFonts w:ascii="Times New Roman" w:eastAsia="方正仿宋简体" w:hAnsi="Times New Roman" w:cs="Times New Roman"/>
          <w:sz w:val="32"/>
          <w:szCs w:val="32"/>
          <w:lang w:val="en-US" w:eastAsia="zh-CN" w:bidi="ar-SA"/>
        </w:rPr>
        <w:t>策、一区</w:t>
      </w:r>
      <w:proofErr w:type="gramStart"/>
      <w:r>
        <w:rPr>
          <w:rFonts w:ascii="Times New Roman" w:eastAsia="方正仿宋简体" w:hAnsi="Times New Roman" w:cs="Times New Roman"/>
          <w:sz w:val="32"/>
          <w:szCs w:val="32"/>
          <w:lang w:val="en-US" w:eastAsia="zh-CN" w:bidi="ar-SA"/>
        </w:rPr>
        <w:t>一</w:t>
      </w:r>
      <w:proofErr w:type="gramEnd"/>
      <w:r>
        <w:rPr>
          <w:rFonts w:ascii="Times New Roman" w:eastAsia="方正仿宋简体" w:hAnsi="Times New Roman" w:cs="Times New Roman"/>
          <w:sz w:val="32"/>
          <w:szCs w:val="32"/>
          <w:lang w:val="en-US" w:eastAsia="zh-CN" w:bidi="ar-SA"/>
        </w:rPr>
        <w:t>策</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综合治理方案，分类分批完成督办整改。针对高层建筑、大型商业综合体地下轨道交通、</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石油化工等重点场所，制定实施消防安全能力提升方案，实现标准化、规范化管理。聚焦老旧小区、电动车、外墙保温材料、彩钢板建筑、家庭加工作坊、</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三</w:t>
      </w:r>
      <w:r>
        <w:rPr>
          <w:rFonts w:ascii="Times New Roman" w:eastAsia="方正仿宋简体" w:hAnsi="Times New Roman" w:cs="Times New Roman"/>
          <w:sz w:val="32"/>
          <w:szCs w:val="32"/>
          <w:lang w:val="en-US" w:eastAsia="zh-CN" w:bidi="ar-SA"/>
        </w:rPr>
        <w:t>合</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场所、城乡接合部、物流仓储等突出风险以及乡村火灾，分阶段集中开展排查整治，全面落实差异化风险管控措施。教育、民政、文化广电旅游体育、卫生健康、</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宗教、文物等重点行业部门建立完善行业消防安全管理规定，明确整治目标任务，推动本系统单位提高消防安全管理水平。积极推广应用消防安全物联网监测、消防大数据分析</w:t>
      </w:r>
      <w:proofErr w:type="gramStart"/>
      <w:r>
        <w:rPr>
          <w:rFonts w:ascii="Times New Roman" w:eastAsia="方正仿宋简体" w:hAnsi="Times New Roman" w:cs="Times New Roman"/>
          <w:sz w:val="32"/>
          <w:szCs w:val="32"/>
          <w:lang w:val="en-US" w:eastAsia="zh-CN" w:bidi="ar-SA"/>
        </w:rPr>
        <w:t>研判等</w:t>
      </w:r>
      <w:proofErr w:type="gramEnd"/>
      <w:r>
        <w:rPr>
          <w:rFonts w:ascii="Times New Roman" w:eastAsia="方正仿宋简体" w:hAnsi="Times New Roman" w:cs="Times New Roman"/>
          <w:sz w:val="32"/>
          <w:szCs w:val="32"/>
          <w:lang w:val="en-US" w:eastAsia="zh-CN" w:bidi="ar-SA"/>
        </w:rPr>
        <w:t>信息技术</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推动建设</w:t>
      </w:r>
      <w:r>
        <w:rPr>
          <w:rFonts w:ascii="Times New Roman" w:eastAsia="方正仿宋简体" w:hAnsi="Times New Roman" w:cs="Times New Roman"/>
          <w:sz w:val="32"/>
          <w:szCs w:val="32"/>
          <w:lang w:val="en-US" w:eastAsia="zh-CN" w:bidi="ar-SA"/>
        </w:rPr>
        <w:lastRenderedPageBreak/>
        <w:t>基层消防网格信息化管理平台，建成消防物联网监控系统，分级建成城市消防大数据库。</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建筑施工安全整治。完善建设各方主体安全责任制，建立建</w:t>
      </w:r>
      <w:r>
        <w:rPr>
          <w:rFonts w:ascii="Times New Roman" w:eastAsia="方正仿宋简体" w:hAnsi="Times New Roman" w:cs="Times New Roman"/>
          <w:sz w:val="32"/>
          <w:szCs w:val="32"/>
          <w:lang w:val="en-US" w:eastAsia="zh-CN" w:bidi="ar-SA"/>
        </w:rPr>
        <w:t xml:space="preserve"> </w:t>
      </w:r>
      <w:proofErr w:type="gramStart"/>
      <w:r>
        <w:rPr>
          <w:rFonts w:ascii="Times New Roman" w:eastAsia="方正仿宋简体" w:hAnsi="Times New Roman" w:cs="Times New Roman"/>
          <w:sz w:val="32"/>
          <w:szCs w:val="32"/>
          <w:lang w:val="en-US" w:eastAsia="zh-CN" w:bidi="ar-SA"/>
        </w:rPr>
        <w:t>筑施工</w:t>
      </w:r>
      <w:proofErr w:type="gramEnd"/>
      <w:r>
        <w:rPr>
          <w:rFonts w:ascii="Times New Roman" w:eastAsia="方正仿宋简体" w:hAnsi="Times New Roman" w:cs="Times New Roman"/>
          <w:sz w:val="32"/>
          <w:szCs w:val="32"/>
          <w:lang w:val="en-US" w:eastAsia="zh-CN" w:bidi="ar-SA"/>
        </w:rPr>
        <w:t>生产安全事故企业主要负责人、项目负责人、监理单位总监理工程师和专职安全生产管理人员强制培训制度。制定完善适合装配化施工特点的安全管理及监督检查标准。开展工程安全管理标准化达标活动，推行安全行为标准化和安全防护控制标准化，完善守信激励和失信惩戒制度，建立完善工程建设领域项目信用</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信息数据库，在资质审查、备案登记、评优、评奖等市场运行和监管环节中</w:t>
      </w:r>
      <w:proofErr w:type="gramStart"/>
      <w:r>
        <w:rPr>
          <w:rFonts w:ascii="Times New Roman" w:eastAsia="方正仿宋简体" w:hAnsi="Times New Roman" w:cs="Times New Roman"/>
          <w:sz w:val="32"/>
          <w:szCs w:val="32"/>
          <w:lang w:val="en-US" w:eastAsia="zh-CN" w:bidi="ar-SA"/>
        </w:rPr>
        <w:t>作出</w:t>
      </w:r>
      <w:proofErr w:type="gramEnd"/>
      <w:r>
        <w:rPr>
          <w:rFonts w:ascii="Times New Roman" w:eastAsia="方正仿宋简体" w:hAnsi="Times New Roman" w:cs="Times New Roman"/>
          <w:sz w:val="32"/>
          <w:szCs w:val="32"/>
          <w:lang w:val="en-US" w:eastAsia="zh-CN" w:bidi="ar-SA"/>
        </w:rPr>
        <w:t>差异化管理，强化社会监督，及时公开企业和从业人员诚信管理信息。</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民用爆炸物品行业安全治理。规范民用爆炸物品生产和流通</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环节危险源管理。推广智能制造设备，推动智能化、少（无）人化生产线建设，提升企业本质安全水平。</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特种设备安全隐患整治。深化特种设备动态监管体系建设，</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建立以风险管控为核心的特种设备监测、评估、预警、处置机制。</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加强中小学生电梯安全教育，推进电梯安全教育进学校。加强电</w:t>
      </w:r>
      <w:r>
        <w:rPr>
          <w:rFonts w:ascii="Times New Roman" w:eastAsia="方正仿宋简体" w:hAnsi="Times New Roman" w:cs="Times New Roman"/>
          <w:sz w:val="32"/>
          <w:szCs w:val="32"/>
          <w:lang w:val="en-US" w:eastAsia="zh-CN" w:bidi="ar-SA"/>
        </w:rPr>
        <w:t xml:space="preserve"> </w:t>
      </w:r>
      <w:proofErr w:type="gramStart"/>
      <w:r>
        <w:rPr>
          <w:rFonts w:ascii="Times New Roman" w:eastAsia="方正仿宋简体" w:hAnsi="Times New Roman" w:cs="Times New Roman"/>
          <w:sz w:val="32"/>
          <w:szCs w:val="32"/>
          <w:lang w:val="en-US" w:eastAsia="zh-CN" w:bidi="ar-SA"/>
        </w:rPr>
        <w:t>梯安全</w:t>
      </w:r>
      <w:proofErr w:type="gramEnd"/>
      <w:r>
        <w:rPr>
          <w:rFonts w:ascii="Times New Roman" w:eastAsia="方正仿宋简体" w:hAnsi="Times New Roman" w:cs="Times New Roman"/>
          <w:sz w:val="32"/>
          <w:szCs w:val="32"/>
          <w:lang w:val="en-US" w:eastAsia="zh-CN" w:bidi="ar-SA"/>
        </w:rPr>
        <w:t>公益宣传，向公众普及电梯安全知识。</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铁路、邮政、水上和渔业船舶安全整治。落实铁路沿线环境安全治理各方责任，依法查处违规行为。加强寄递渠道安全整治</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升级收寄验视、实名收寄、过机安检</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三位</w:t>
      </w:r>
      <w:r>
        <w:rPr>
          <w:rFonts w:ascii="Times New Roman" w:eastAsia="方正仿宋简体" w:hAnsi="Times New Roman" w:cs="Times New Roman"/>
          <w:sz w:val="32"/>
          <w:szCs w:val="32"/>
          <w:lang w:val="en-US" w:eastAsia="zh-CN" w:bidi="ar-SA"/>
        </w:rPr>
        <w:t>一体</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防控模式，坚决将危险化学品、易燃易爆物品等禁止寄递物品堵截在寄递渠道</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之外。</w:t>
      </w:r>
      <w:r>
        <w:rPr>
          <w:rFonts w:ascii="Times New Roman" w:eastAsia="方正仿宋简体" w:hAnsi="Times New Roman" w:cs="Times New Roman"/>
          <w:sz w:val="32"/>
          <w:szCs w:val="32"/>
          <w:lang w:val="en-US" w:eastAsia="zh-CN" w:bidi="ar-SA"/>
        </w:rPr>
        <w:lastRenderedPageBreak/>
        <w:t>加强</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四类</w:t>
      </w:r>
      <w:r>
        <w:rPr>
          <w:rFonts w:ascii="Times New Roman" w:eastAsia="方正仿宋简体" w:hAnsi="Times New Roman" w:cs="Times New Roman"/>
          <w:sz w:val="32"/>
          <w:szCs w:val="32"/>
          <w:lang w:val="en-US" w:eastAsia="zh-CN" w:bidi="ar-SA"/>
        </w:rPr>
        <w:t>重点船舶</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和</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六区</w:t>
      </w:r>
      <w:r>
        <w:rPr>
          <w:rFonts w:ascii="Times New Roman" w:eastAsia="方正仿宋简体" w:hAnsi="Times New Roman" w:cs="Times New Roman"/>
          <w:sz w:val="32"/>
          <w:szCs w:val="32"/>
          <w:lang w:val="en-US" w:eastAsia="zh-CN" w:bidi="ar-SA"/>
        </w:rPr>
        <w:t>一线</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重点水域安全监管，开展船舶渡口隐患排查治理和风险防控，严厉打击</w:t>
      </w:r>
      <w:proofErr w:type="gramStart"/>
      <w:r>
        <w:rPr>
          <w:rFonts w:ascii="Times New Roman" w:eastAsia="方正仿宋简体" w:hAnsi="Times New Roman" w:cs="Times New Roman"/>
          <w:sz w:val="32"/>
          <w:szCs w:val="32"/>
          <w:lang w:val="en-US" w:eastAsia="zh-CN" w:bidi="ar-SA"/>
        </w:rPr>
        <w:t>渡船超</w:t>
      </w:r>
      <w:proofErr w:type="gramEnd"/>
      <w:r>
        <w:rPr>
          <w:rFonts w:ascii="Times New Roman" w:eastAsia="方正仿宋简体" w:hAnsi="Times New Roman" w:cs="Times New Roman"/>
          <w:sz w:val="32"/>
          <w:szCs w:val="32"/>
          <w:lang w:val="en-US" w:eastAsia="zh-CN" w:bidi="ar-SA"/>
        </w:rPr>
        <w:t>航线、</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超乘客定额、超核定载重线、超核定抗风等级冒险航行，加快推进巡航救助一体化船艇和海事监管、航道保障装备设施、船舶应急设备库建设。开展渔船安全隐患专项整治，严厉打击渔船超员超载、超</w:t>
      </w:r>
      <w:proofErr w:type="gramStart"/>
      <w:r>
        <w:rPr>
          <w:rFonts w:ascii="Times New Roman" w:eastAsia="方正仿宋简体" w:hAnsi="Times New Roman" w:cs="Times New Roman"/>
          <w:sz w:val="32"/>
          <w:szCs w:val="32"/>
          <w:lang w:val="en-US" w:eastAsia="zh-CN" w:bidi="ar-SA"/>
        </w:rPr>
        <w:t>风级超</w:t>
      </w:r>
      <w:proofErr w:type="gramEnd"/>
      <w:r>
        <w:rPr>
          <w:rFonts w:ascii="Times New Roman" w:eastAsia="方正仿宋简体" w:hAnsi="Times New Roman" w:cs="Times New Roman"/>
          <w:sz w:val="32"/>
          <w:szCs w:val="32"/>
          <w:lang w:val="en-US" w:eastAsia="zh-CN" w:bidi="ar-SA"/>
        </w:rPr>
        <w:t>航区冒险航行作业行为。</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农业机械安全治理。建立农机市场准入、强制淘汰报废和回</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收管理制度，推进危及人身财产安全的农业机械免费实地安全检验。严格查处无牌行驶作业、无证驾驶操作、假牌假证、酒后驾驶、违规拼装农机等行为。开展</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平安</w:t>
      </w:r>
      <w:r>
        <w:rPr>
          <w:rFonts w:ascii="Times New Roman" w:eastAsia="方正仿宋简体" w:hAnsi="Times New Roman" w:cs="Times New Roman"/>
          <w:sz w:val="32"/>
          <w:szCs w:val="32"/>
          <w:lang w:val="en-US" w:eastAsia="zh-CN" w:bidi="ar-SA"/>
        </w:rPr>
        <w:t>农机</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创建活动。推广应用移动式农机安全技术检测和农机驾驶人考试装备</w:t>
      </w:r>
      <w:r>
        <w:rPr>
          <w:rFonts w:ascii="Times New Roman" w:eastAsia="方正仿宋简体" w:hAnsi="Times New Roman" w:cs="Times New Roman"/>
          <w:sz w:val="32"/>
          <w:szCs w:val="32"/>
          <w:lang w:val="zh-CN" w:eastAsia="zh-CN" w:bidi="ar-SA"/>
        </w:rPr>
        <w:t>。推进</w:t>
      </w:r>
      <w:r>
        <w:rPr>
          <w:rFonts w:ascii="Times New Roman" w:eastAsia="方正仿宋简体" w:hAnsi="Times New Roman" w:cs="Times New Roman"/>
          <w:sz w:val="32"/>
          <w:szCs w:val="32"/>
          <w:lang w:val="en-US" w:eastAsia="zh-CN" w:bidi="ar-SA"/>
        </w:rPr>
        <w:t>农机安全管理信息化建设，实施金农工程，建立全县农机安全监理网络信息系统。</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工业园区等功能区安全整治。完善工业园区等功能区监管体</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制机制，落实园区管理机构安全生产监管主体责任，明确职责分</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工，配齐配</w:t>
      </w:r>
      <w:proofErr w:type="gramStart"/>
      <w:r>
        <w:rPr>
          <w:rFonts w:ascii="Times New Roman" w:eastAsia="方正仿宋简体" w:hAnsi="Times New Roman" w:cs="Times New Roman"/>
          <w:sz w:val="32"/>
          <w:szCs w:val="32"/>
          <w:lang w:val="en-US" w:eastAsia="zh-CN" w:bidi="ar-SA"/>
        </w:rPr>
        <w:t>强专业</w:t>
      </w:r>
      <w:proofErr w:type="gramEnd"/>
      <w:r>
        <w:rPr>
          <w:rFonts w:ascii="Times New Roman" w:eastAsia="方正仿宋简体" w:hAnsi="Times New Roman" w:cs="Times New Roman"/>
          <w:sz w:val="32"/>
          <w:szCs w:val="32"/>
          <w:lang w:val="en-US" w:eastAsia="zh-CN" w:bidi="ar-SA"/>
        </w:rPr>
        <w:t>执法力量。推进工业园区智慧化进程，园区集约化可视化安全监管信息共享平台建成率</w:t>
      </w:r>
      <w:r>
        <w:rPr>
          <w:rFonts w:ascii="Times New Roman" w:eastAsia="方正仿宋简体" w:hAnsi="Times New Roman" w:cs="Times New Roman"/>
          <w:sz w:val="32"/>
          <w:szCs w:val="32"/>
          <w:lang w:val="en-US" w:eastAsia="zh-CN" w:bidi="ar-SA"/>
        </w:rPr>
        <w:t>100%</w:t>
      </w:r>
      <w:r>
        <w:rPr>
          <w:rFonts w:ascii="Times New Roman" w:eastAsia="方正仿宋简体" w:hAnsi="Times New Roman" w:cs="Times New Roman"/>
          <w:sz w:val="32"/>
          <w:szCs w:val="32"/>
          <w:lang w:val="en-US" w:eastAsia="zh-CN" w:bidi="ar-SA"/>
        </w:rPr>
        <w:t>。制定工业园区安全生产源头管控，规范工业园区规划布局，严格进园入园项目准入，合理布局工业园区内企业，完善公共设施，进一步提升工业园区本质安全水平。建立工业园区风险分级管控和隐患排查治理安全预防控制体系，开展工业园区整体性安全风险评估，按照</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zh-CN" w:eastAsia="zh-CN" w:bidi="ar-SA"/>
        </w:rPr>
        <w:t>“</w:t>
      </w:r>
      <w:r>
        <w:rPr>
          <w:rFonts w:ascii="Times New Roman" w:eastAsia="方正仿宋简体" w:hAnsi="Times New Roman" w:cs="Times New Roman"/>
          <w:sz w:val="32"/>
          <w:szCs w:val="32"/>
          <w:lang w:val="zh-CN" w:eastAsia="zh-CN" w:bidi="ar-SA"/>
        </w:rPr>
        <w:t>一园</w:t>
      </w:r>
      <w:proofErr w:type="gramStart"/>
      <w:r>
        <w:rPr>
          <w:rFonts w:ascii="Times New Roman" w:eastAsia="方正仿宋简体" w:hAnsi="Times New Roman" w:cs="Times New Roman"/>
          <w:sz w:val="32"/>
          <w:szCs w:val="32"/>
          <w:lang w:val="en-US" w:eastAsia="zh-CN" w:bidi="ar-SA"/>
        </w:rPr>
        <w:t>一</w:t>
      </w:r>
      <w:proofErr w:type="gramEnd"/>
      <w:r>
        <w:rPr>
          <w:rFonts w:ascii="Times New Roman" w:eastAsia="方正仿宋简体" w:hAnsi="Times New Roman" w:cs="Times New Roman"/>
          <w:sz w:val="32"/>
          <w:szCs w:val="32"/>
          <w:lang w:val="en-US" w:eastAsia="zh-CN" w:bidi="ar-SA"/>
        </w:rPr>
        <w:t>策</w:t>
      </w:r>
      <w:r>
        <w:rPr>
          <w:rFonts w:ascii="Times New Roman" w:eastAsia="方正仿宋简体" w:hAnsi="Times New Roman" w:cs="Times New Roman"/>
          <w:sz w:val="32"/>
          <w:szCs w:val="32"/>
          <w:lang w:val="en-US" w:eastAsia="zh-CN" w:bidi="ar-SA"/>
        </w:rPr>
        <w:t>”</w:t>
      </w:r>
      <w:r>
        <w:rPr>
          <w:rFonts w:ascii="Times New Roman" w:eastAsia="方正仿宋简体" w:hAnsi="Times New Roman" w:cs="Times New Roman"/>
          <w:sz w:val="32"/>
          <w:szCs w:val="32"/>
          <w:lang w:val="en-US" w:eastAsia="zh-CN" w:bidi="ar-SA"/>
        </w:rPr>
        <w:t>原则，限期整改提升，有序推进工业园区封闭化管理。</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lastRenderedPageBreak/>
        <w:t>危险废物等安全整治。全面开展废弃危险化学品等危险废物</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排查，对属性不明的固体废物进行鉴别鉴定，重点整治化工企业、</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危险化学品单位等可能存在的违规堆存、随意倾倒、私自填埋危险废物等问题，确保危险废物贮存、运输、处置安全。建立部门</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联动、区城协作、重大案件会商督办制度，形成覆盖危险废物产生、收集、贮存、转移、运输、利用、处置等全过程的监管体系</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加大打击故意隐瞒、偷放偷排或违法违规处置危险废物违法犯罪行为力度。合理规划布点处置企业，加快处置设施建设，消除处置能力瓶颈。督促企业对重点环保设施和项目组织安全风险评估论证和隐患排查治理。</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仿宋简体" w:hAnsi="Times New Roman" w:cs="Times New Roman"/>
          <w:sz w:val="32"/>
          <w:szCs w:val="32"/>
          <w:lang w:val="en-US" w:eastAsia="zh-CN" w:bidi="ar-SA"/>
        </w:rPr>
        <w:t>深入开展城市安全风险管控能力建设。按照创建国家安全发</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展示</w:t>
      </w:r>
      <w:proofErr w:type="gramStart"/>
      <w:r>
        <w:rPr>
          <w:rFonts w:ascii="Times New Roman" w:eastAsia="方正仿宋简体" w:hAnsi="Times New Roman" w:cs="Times New Roman"/>
          <w:sz w:val="32"/>
          <w:szCs w:val="32"/>
          <w:lang w:val="en-US" w:eastAsia="zh-CN" w:bidi="ar-SA"/>
        </w:rPr>
        <w:t>范</w:t>
      </w:r>
      <w:proofErr w:type="gramEnd"/>
      <w:r>
        <w:rPr>
          <w:rFonts w:ascii="Times New Roman" w:eastAsia="方正仿宋简体" w:hAnsi="Times New Roman" w:cs="Times New Roman"/>
          <w:sz w:val="32"/>
          <w:szCs w:val="32"/>
          <w:lang w:val="en-US" w:eastAsia="zh-CN" w:bidi="ar-SA"/>
        </w:rPr>
        <w:t>城市要求，深入推动实施大型综合体、地下管廊火灾隐患综合治理，大型群众性活动安全专项整治，完善城镇建成区消防站、消防装备、市政消火栓等基础设施，推动老旧小区、城中村更新改造，强化城市公共场所供用电设施防水防触电措施落实，</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提高城市排水防涝能力，加强城市道路桥梁防灾安全管理，强化城市绿化防风防护，持续深入开展临时建（构）筑物专项治理，有效预防和减少气象灾害损失。全面梳理排查地下工程施工影响区域、老旧管网集中区域、地下人防工程影响区域主要道路的塌陷隐患，加强地下工程施工现场周边沉降变形监测监控，有序推进存在渗漏隐患的老旧管网改造，完善城市道路塌陷的巡查防控常态化机制，加大道路、市政管网等城市重大公共设施的检查力</w:t>
      </w:r>
      <w:r>
        <w:rPr>
          <w:rFonts w:ascii="Times New Roman" w:eastAsia="方正仿宋简体" w:hAnsi="Times New Roman" w:cs="Times New Roman"/>
          <w:sz w:val="32"/>
          <w:szCs w:val="32"/>
          <w:lang w:val="en-US" w:eastAsia="zh-CN" w:bidi="ar-SA"/>
        </w:rPr>
        <w:lastRenderedPageBreak/>
        <w:t>度。</w:t>
      </w:r>
    </w:p>
    <w:p w:rsidR="00C5072C" w:rsidRDefault="00A10813">
      <w:pPr>
        <w:pStyle w:val="a6"/>
        <w:shd w:val="clear" w:color="auto" w:fill="FFFFFF"/>
        <w:adjustRightInd w:val="0"/>
        <w:snapToGrid w:val="0"/>
        <w:spacing w:beforeAutospacing="0" w:afterAutospacing="0" w:line="560" w:lineRule="exact"/>
        <w:ind w:firstLineChars="200" w:firstLine="640"/>
        <w:rPr>
          <w:rFonts w:ascii="Times New Roman" w:eastAsia="方正楷体简体" w:hAnsi="Times New Roman"/>
          <w:sz w:val="32"/>
          <w:szCs w:val="32"/>
        </w:rPr>
      </w:pPr>
      <w:bookmarkStart w:id="23" w:name="bookmark66"/>
      <w:r>
        <w:rPr>
          <w:rFonts w:ascii="Times New Roman" w:eastAsia="方正楷体简体" w:hAnsi="Times New Roman"/>
          <w:sz w:val="32"/>
          <w:szCs w:val="32"/>
        </w:rPr>
        <w:t>（五）推进防灾减灾救灾工作，随时应对突发自然灾害。</w:t>
      </w:r>
    </w:p>
    <w:p w:rsidR="00C5072C" w:rsidRDefault="00A10813">
      <w:pPr>
        <w:pStyle w:val="a6"/>
        <w:shd w:val="clear" w:color="auto" w:fill="FFFFFF"/>
        <w:adjustRightInd w:val="0"/>
        <w:snapToGrid w:val="0"/>
        <w:spacing w:beforeAutospacing="0" w:afterAutospacing="0" w:line="56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⒈</w:t>
      </w:r>
      <w:r>
        <w:rPr>
          <w:rFonts w:ascii="Times New Roman" w:eastAsia="方正仿宋简体" w:hAnsi="Times New Roman"/>
          <w:b/>
          <w:bCs/>
          <w:sz w:val="32"/>
          <w:szCs w:val="32"/>
        </w:rPr>
        <w:t>加强监测预警与风险管理能力建设。</w:t>
      </w:r>
      <w:r>
        <w:rPr>
          <w:rFonts w:ascii="Times New Roman" w:eastAsia="方正仿宋简体" w:hAnsi="Times New Roman"/>
          <w:sz w:val="32"/>
          <w:szCs w:val="32"/>
        </w:rPr>
        <w:t>加强自然灾害监测站网和基础设施建设，提高自然灾害早期识别和立体监测能力。加强自然灾害早期预警、城市内涝风险预警、风险信息共享与发布，整合全县通信、互联网、广播电视等信息系统基础资源，建设多平台、多通道、多终端的应急预警信息发布体系，提高应急预警信息的采集、分析、处理、传输、发布的准确性、时效性和公众覆盖率。开展自然灾害风险与减灾能力调查，不断更新全县自然灾害风险图集。健全灾害风险管理的标准、规范、评价指标体系和技术体系，提升城乡综合防灾减灾能力。加强灾害综合研究，建立灾害风险综合评价制度，面向重大工程、重点区域（城镇）开发等开展自然灾害区域评估、气候可行性论证和雷电灾害风险评价工作。</w:t>
      </w:r>
    </w:p>
    <w:p w:rsidR="00C5072C" w:rsidRDefault="00A10813">
      <w:pPr>
        <w:pStyle w:val="a6"/>
        <w:shd w:val="clear" w:color="auto" w:fill="FFFFFF"/>
        <w:adjustRightInd w:val="0"/>
        <w:snapToGrid w:val="0"/>
        <w:spacing w:beforeAutospacing="0" w:afterAutospacing="0" w:line="56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⒉</w:t>
      </w:r>
      <w:r>
        <w:rPr>
          <w:rFonts w:ascii="Times New Roman" w:eastAsia="方正仿宋简体" w:hAnsi="Times New Roman"/>
          <w:b/>
          <w:bCs/>
          <w:sz w:val="32"/>
          <w:szCs w:val="32"/>
        </w:rPr>
        <w:t>加强防御工程建设。</w:t>
      </w:r>
      <w:r>
        <w:rPr>
          <w:rFonts w:ascii="Times New Roman" w:eastAsia="方正仿宋简体" w:hAnsi="Times New Roman"/>
          <w:sz w:val="32"/>
          <w:szCs w:val="32"/>
        </w:rPr>
        <w:t>严格落实《中国地震动参数区划图》（</w:t>
      </w:r>
      <w:r>
        <w:rPr>
          <w:rFonts w:ascii="Times New Roman" w:eastAsia="方正仿宋简体" w:hAnsi="Times New Roman"/>
          <w:sz w:val="32"/>
          <w:szCs w:val="32"/>
        </w:rPr>
        <w:t>GB19306—2015</w:t>
      </w:r>
      <w:r>
        <w:rPr>
          <w:rFonts w:ascii="Times New Roman" w:eastAsia="方正仿宋简体" w:hAnsi="Times New Roman"/>
          <w:sz w:val="32"/>
          <w:szCs w:val="32"/>
        </w:rPr>
        <w:t>）和新修订的《建筑抗震设计规范》，把抗震设防贯穿于工程选址、规划、勘察、设计、施工图审查、施工、监理、验收、使用、管理的全过程。推进自然灾害防治能力工程建设，加强气象灾害防御、地质灾害治理、防汛抗旱、避让搬迁安置、城市防洪排涝、森林火灾、火灾高危区（高风险区）综合治理等防御工程建设。严格基本建设程序，落实建设工程防灾减灾设防标准，提高城乡建（构）筑物和生命线工程的灾害防御能力</w:t>
      </w:r>
      <w:r>
        <w:rPr>
          <w:rFonts w:ascii="Times New Roman" w:eastAsia="方正仿宋简体" w:hAnsi="Times New Roman"/>
          <w:sz w:val="32"/>
          <w:szCs w:val="32"/>
        </w:rPr>
        <w:lastRenderedPageBreak/>
        <w:t>和重特大自然灾害的工程防御能力。推动城乡公共基础设施安全加固工程，加强包括应急避难（险）场所在内的基层防灾减灾基础设施规划建设。加强城市和重点工程活断层探测。加大农村危房改造力度，提升农村住房设防水平和</w:t>
      </w:r>
      <w:proofErr w:type="gramStart"/>
      <w:r>
        <w:rPr>
          <w:rFonts w:ascii="Times New Roman" w:eastAsia="方正仿宋简体" w:hAnsi="Times New Roman"/>
          <w:sz w:val="32"/>
          <w:szCs w:val="32"/>
        </w:rPr>
        <w:t>承灾</w:t>
      </w:r>
      <w:proofErr w:type="gramEnd"/>
      <w:r>
        <w:rPr>
          <w:rFonts w:ascii="Times New Roman" w:eastAsia="方正仿宋简体" w:hAnsi="Times New Roman"/>
          <w:sz w:val="32"/>
          <w:szCs w:val="32"/>
        </w:rPr>
        <w:t>能力。</w:t>
      </w:r>
    </w:p>
    <w:p w:rsidR="00C5072C" w:rsidRDefault="00A10813">
      <w:pPr>
        <w:pStyle w:val="a6"/>
        <w:shd w:val="clear" w:color="auto" w:fill="FFFFFF"/>
        <w:adjustRightInd w:val="0"/>
        <w:snapToGrid w:val="0"/>
        <w:spacing w:beforeAutospacing="0" w:afterAutospacing="0" w:line="56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⒊</w:t>
      </w:r>
      <w:r>
        <w:rPr>
          <w:rFonts w:ascii="Times New Roman" w:eastAsia="方正仿宋简体" w:hAnsi="Times New Roman"/>
          <w:b/>
          <w:bCs/>
          <w:sz w:val="32"/>
          <w:szCs w:val="32"/>
        </w:rPr>
        <w:t>加强综合减灾能力建设。</w:t>
      </w:r>
      <w:r>
        <w:rPr>
          <w:rFonts w:ascii="Times New Roman" w:eastAsia="方正仿宋简体" w:hAnsi="Times New Roman"/>
          <w:sz w:val="32"/>
          <w:szCs w:val="32"/>
        </w:rPr>
        <w:t>加强基层救灾应急装备建设，重点配备应急通讯保障设备和高精度灾情信息获取装备。完善救灾物资储备库，统筹建设乡、村救灾物资储备点，建成县、镇、村三级协调联动救灾物资信息管理平台，提升物资储备的信息化管理水平，加强应急处置和救灾保障能力建设。推进</w:t>
      </w:r>
      <w:r>
        <w:rPr>
          <w:rFonts w:ascii="Times New Roman" w:eastAsia="方正仿宋简体" w:hAnsi="Times New Roman"/>
          <w:sz w:val="32"/>
          <w:szCs w:val="32"/>
        </w:rPr>
        <w:t>“</w:t>
      </w:r>
      <w:r>
        <w:rPr>
          <w:rFonts w:ascii="Times New Roman" w:eastAsia="方正仿宋简体" w:hAnsi="Times New Roman"/>
          <w:sz w:val="32"/>
          <w:szCs w:val="32"/>
        </w:rPr>
        <w:t>综合减灾示范社区</w:t>
      </w:r>
      <w:r>
        <w:rPr>
          <w:rFonts w:ascii="Times New Roman" w:eastAsia="方正仿宋简体" w:hAnsi="Times New Roman"/>
          <w:sz w:val="32"/>
          <w:szCs w:val="32"/>
        </w:rPr>
        <w:t>”</w:t>
      </w:r>
      <w:r>
        <w:rPr>
          <w:rFonts w:ascii="Times New Roman" w:eastAsia="方正仿宋简体" w:hAnsi="Times New Roman"/>
          <w:sz w:val="32"/>
          <w:szCs w:val="32"/>
        </w:rPr>
        <w:t>创建活动，加强防灾减灾社会动员能力建设。</w:t>
      </w:r>
    </w:p>
    <w:p w:rsidR="00C5072C" w:rsidRDefault="00A10813">
      <w:pPr>
        <w:pStyle w:val="a6"/>
        <w:shd w:val="clear" w:color="auto" w:fill="FFFFFF"/>
        <w:adjustRightInd w:val="0"/>
        <w:snapToGrid w:val="0"/>
        <w:spacing w:beforeAutospacing="0" w:afterAutospacing="0" w:line="560" w:lineRule="exact"/>
        <w:ind w:firstLineChars="200" w:firstLine="643"/>
        <w:rPr>
          <w:rFonts w:ascii="Times New Roman" w:eastAsia="方正仿宋简体" w:hAnsi="Times New Roman"/>
          <w:sz w:val="32"/>
          <w:szCs w:val="32"/>
        </w:rPr>
      </w:pPr>
      <w:r>
        <w:rPr>
          <w:rFonts w:ascii="Times New Roman" w:eastAsia="方正仿宋简体" w:hAnsi="Times New Roman"/>
          <w:b/>
          <w:bCs/>
          <w:sz w:val="32"/>
          <w:szCs w:val="32"/>
        </w:rPr>
        <w:t>⒋</w:t>
      </w:r>
      <w:r>
        <w:rPr>
          <w:rFonts w:ascii="Times New Roman" w:eastAsia="方正仿宋简体" w:hAnsi="Times New Roman"/>
          <w:b/>
          <w:bCs/>
          <w:sz w:val="32"/>
          <w:szCs w:val="32"/>
        </w:rPr>
        <w:t>提升防灾减灾科技能力。</w:t>
      </w:r>
      <w:r>
        <w:rPr>
          <w:rFonts w:ascii="Times New Roman" w:eastAsia="方正仿宋简体" w:hAnsi="Times New Roman"/>
          <w:sz w:val="32"/>
          <w:szCs w:val="32"/>
        </w:rPr>
        <w:t>积极开展山洪地质灾害、气象预警预报、成果转化和产业化示范，加大对防灾减灾先进成熟技术的推广应用。加强防灾减灾科学技术普及宣传，协同防灾减灾人才队伍培养，组织开展防灾减灾评估技术、生态环境功能评价体系研究。</w:t>
      </w:r>
    </w:p>
    <w:p w:rsidR="00C5072C" w:rsidRDefault="00A10813">
      <w:pPr>
        <w:pStyle w:val="a6"/>
        <w:shd w:val="clear" w:color="auto" w:fill="FFFFFF"/>
        <w:adjustRightInd w:val="0"/>
        <w:snapToGrid w:val="0"/>
        <w:spacing w:beforeAutospacing="0" w:afterAutospacing="0" w:line="560" w:lineRule="exact"/>
        <w:ind w:firstLineChars="200" w:firstLine="643"/>
        <w:rPr>
          <w:rFonts w:ascii="Times New Roman" w:eastAsia="方正仿宋简体" w:hAnsi="Times New Roman"/>
          <w:sz w:val="32"/>
          <w:szCs w:val="32"/>
          <w:lang w:val="zh-TW" w:eastAsia="zh-TW" w:bidi="zh-TW"/>
        </w:rPr>
      </w:pPr>
      <w:r>
        <w:rPr>
          <w:rFonts w:ascii="Times New Roman" w:eastAsia="方正仿宋简体" w:hAnsi="Times New Roman"/>
          <w:b/>
          <w:bCs/>
          <w:sz w:val="32"/>
          <w:szCs w:val="32"/>
        </w:rPr>
        <w:t>⒌</w:t>
      </w:r>
      <w:r>
        <w:rPr>
          <w:rFonts w:ascii="Times New Roman" w:eastAsia="方正仿宋简体" w:hAnsi="Times New Roman"/>
          <w:b/>
          <w:bCs/>
          <w:sz w:val="32"/>
          <w:szCs w:val="32"/>
        </w:rPr>
        <w:t>做好救灾物资的储备和管理。</w:t>
      </w:r>
      <w:r>
        <w:rPr>
          <w:rFonts w:ascii="Times New Roman" w:eastAsia="方正仿宋简体" w:hAnsi="Times New Roman"/>
          <w:sz w:val="32"/>
          <w:szCs w:val="32"/>
        </w:rPr>
        <w:t>建立健全政府主导、分级负责、地方为主、上下联动、协调有序、运转高效的救灾物资储备管理体制和运行机制，健全发展改革、交通运输、铁路、民航等</w:t>
      </w:r>
      <w:r>
        <w:rPr>
          <w:rFonts w:ascii="Times New Roman" w:eastAsia="方正仿宋简体" w:hAnsi="Times New Roman"/>
          <w:sz w:val="32"/>
          <w:szCs w:val="32"/>
          <w:lang w:val="zh-TW" w:eastAsia="zh-TW" w:bidi="zh-TW"/>
        </w:rPr>
        <w:t>部门共同参与以及军地联动的救灾物资紧急调运应急联动机制。加快建设救灾物资储备网络。遵循就近存储、调运迅速、保障有力的原则，统筹推进各级救灾物资储备库（点）建设，形成规模合理的</w:t>
      </w:r>
      <w:r>
        <w:rPr>
          <w:rFonts w:ascii="Times New Roman" w:eastAsia="方正仿宋简体" w:hAnsi="Times New Roman"/>
          <w:sz w:val="32"/>
          <w:szCs w:val="32"/>
          <w:lang w:val="zh-TW" w:eastAsia="zh-TW" w:bidi="zh-TW"/>
        </w:rPr>
        <w:t>“</w:t>
      </w:r>
      <w:r>
        <w:rPr>
          <w:rFonts w:ascii="Times New Roman" w:eastAsia="方正仿宋简体" w:hAnsi="Times New Roman"/>
          <w:sz w:val="32"/>
          <w:szCs w:val="32"/>
          <w:lang w:val="zh-TW" w:eastAsia="zh-TW" w:bidi="zh-TW"/>
        </w:rPr>
        <w:t>县</w:t>
      </w:r>
      <w:r>
        <w:rPr>
          <w:rFonts w:ascii="Times New Roman" w:eastAsia="方正仿宋简体" w:hAnsi="Times New Roman"/>
          <w:sz w:val="32"/>
          <w:szCs w:val="32"/>
          <w:lang w:val="zh-TW" w:eastAsia="zh-TW" w:bidi="zh-TW"/>
        </w:rPr>
        <w:t>—</w:t>
      </w:r>
      <w:r>
        <w:rPr>
          <w:rFonts w:ascii="Times New Roman" w:eastAsia="方正仿宋简体" w:hAnsi="Times New Roman"/>
          <w:sz w:val="32"/>
          <w:szCs w:val="32"/>
          <w:lang w:val="zh-TW" w:eastAsia="zh-TW" w:bidi="zh-TW"/>
        </w:rPr>
        <w:t>镇</w:t>
      </w:r>
      <w:r>
        <w:rPr>
          <w:rFonts w:ascii="Times New Roman" w:eastAsia="方正仿宋简体" w:hAnsi="Times New Roman"/>
          <w:sz w:val="32"/>
          <w:szCs w:val="32"/>
          <w:lang w:val="zh-TW" w:eastAsia="zh-TW" w:bidi="zh-TW"/>
        </w:rPr>
        <w:t>”</w:t>
      </w:r>
      <w:r>
        <w:rPr>
          <w:rFonts w:ascii="Times New Roman" w:eastAsia="方正仿宋简体" w:hAnsi="Times New Roman"/>
          <w:sz w:val="32"/>
          <w:szCs w:val="32"/>
          <w:lang w:val="zh-TW" w:eastAsia="zh-TW" w:bidi="zh-TW"/>
        </w:rPr>
        <w:t>二级救灾物资储备网络。全面落实救灾物资分级储</w:t>
      </w:r>
      <w:r>
        <w:rPr>
          <w:rFonts w:ascii="Times New Roman" w:eastAsia="方正仿宋简体" w:hAnsi="Times New Roman"/>
          <w:sz w:val="32"/>
          <w:szCs w:val="32"/>
          <w:lang w:val="zh-TW" w:eastAsia="zh-TW" w:bidi="zh-TW"/>
        </w:rPr>
        <w:lastRenderedPageBreak/>
        <w:t>备。县储备具有区域特点的救灾物资，镇（街道）和城乡社区视情储备一定数量的棉衣、棉被等生活物资以及简易的应急救援工具。</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w:t>
      </w:r>
      <w:bookmarkEnd w:id="23"/>
      <w:r>
        <w:rPr>
          <w:rFonts w:ascii="Times New Roman" w:eastAsia="方正楷体简体" w:hAnsi="Times New Roman" w:cs="Times New Roman"/>
          <w:sz w:val="32"/>
          <w:szCs w:val="32"/>
          <w:lang w:val="en-US" w:eastAsia="zh-CN"/>
        </w:rPr>
        <w:t>六）推进森林防灭火基础建设，努力防范火灾事故。</w:t>
      </w:r>
    </w:p>
    <w:p w:rsidR="00C5072C" w:rsidRDefault="00A10813">
      <w:pPr>
        <w:pStyle w:val="Bodytext1"/>
        <w:tabs>
          <w:tab w:val="left" w:pos="1023"/>
        </w:tabs>
        <w:adjustRightInd w:val="0"/>
        <w:snapToGrid w:val="0"/>
        <w:spacing w:line="560" w:lineRule="exact"/>
        <w:ind w:firstLineChars="200" w:firstLine="643"/>
        <w:rPr>
          <w:rFonts w:ascii="Times New Roman" w:eastAsia="方正仿宋简体" w:hAnsi="Times New Roman" w:cs="Times New Roman"/>
          <w:sz w:val="32"/>
          <w:szCs w:val="32"/>
          <w:lang w:val="en-US" w:eastAsia="zh-CN"/>
        </w:rPr>
      </w:pPr>
      <w:bookmarkStart w:id="24" w:name="bookmark67"/>
      <w:bookmarkStart w:id="25" w:name="bookmark72"/>
      <w:bookmarkStart w:id="26" w:name="bookmark76"/>
      <w:bookmarkEnd w:id="24"/>
      <w:r>
        <w:rPr>
          <w:rFonts w:ascii="Times New Roman" w:eastAsia="方正仿宋简体" w:hAnsi="Times New Roman" w:cs="Times New Roman"/>
          <w:b/>
          <w:bCs/>
          <w:kern w:val="0"/>
          <w:sz w:val="32"/>
          <w:szCs w:val="32"/>
          <w:lang w:val="en-US" w:eastAsia="zh-CN" w:bidi="ar-SA"/>
        </w:rPr>
        <w:t>1.</w:t>
      </w:r>
      <w:r>
        <w:rPr>
          <w:rFonts w:ascii="Times New Roman" w:eastAsia="方正仿宋简体" w:hAnsi="Times New Roman" w:cs="Times New Roman"/>
          <w:b/>
          <w:bCs/>
          <w:kern w:val="0"/>
          <w:sz w:val="32"/>
          <w:szCs w:val="32"/>
          <w:lang w:val="en-US" w:eastAsia="zh-CN" w:bidi="ar-SA"/>
        </w:rPr>
        <w:t>持续开展</w:t>
      </w:r>
      <w:r>
        <w:rPr>
          <w:rFonts w:ascii="Times New Roman" w:eastAsia="方正仿宋简体" w:hAnsi="Times New Roman" w:cs="Times New Roman"/>
          <w:b/>
          <w:bCs/>
          <w:kern w:val="0"/>
          <w:sz w:val="32"/>
          <w:szCs w:val="32"/>
          <w:lang w:val="en-US" w:eastAsia="zh-CN" w:bidi="ar-SA"/>
        </w:rPr>
        <w:t>“</w:t>
      </w:r>
      <w:r>
        <w:rPr>
          <w:rFonts w:ascii="Times New Roman" w:eastAsia="方正仿宋简体" w:hAnsi="Times New Roman" w:cs="Times New Roman"/>
          <w:b/>
          <w:bCs/>
          <w:kern w:val="0"/>
          <w:sz w:val="32"/>
          <w:szCs w:val="32"/>
          <w:lang w:val="en-US" w:eastAsia="zh-CN" w:bidi="ar-SA"/>
        </w:rPr>
        <w:t>一网三行动</w:t>
      </w:r>
      <w:r>
        <w:rPr>
          <w:rFonts w:ascii="Times New Roman" w:eastAsia="方正仿宋简体" w:hAnsi="Times New Roman" w:cs="Times New Roman"/>
          <w:b/>
          <w:bCs/>
          <w:kern w:val="0"/>
          <w:sz w:val="32"/>
          <w:szCs w:val="32"/>
          <w:lang w:val="en-US" w:eastAsia="zh-CN" w:bidi="ar-SA"/>
        </w:rPr>
        <w:t>”</w:t>
      </w:r>
      <w:r>
        <w:rPr>
          <w:rFonts w:ascii="Times New Roman" w:eastAsia="方正仿宋简体" w:hAnsi="Times New Roman" w:cs="Times New Roman"/>
          <w:b/>
          <w:bCs/>
          <w:kern w:val="0"/>
          <w:sz w:val="32"/>
          <w:szCs w:val="32"/>
          <w:lang w:val="en-US" w:eastAsia="zh-CN" w:bidi="ar-SA"/>
        </w:rPr>
        <w:t>工作。</w:t>
      </w:r>
      <w:r>
        <w:rPr>
          <w:rFonts w:ascii="Times New Roman" w:eastAsia="方正仿宋简体" w:hAnsi="Times New Roman" w:cs="Times New Roman"/>
          <w:sz w:val="32"/>
          <w:szCs w:val="32"/>
          <w:lang w:val="en-US" w:eastAsia="zh-CN"/>
        </w:rPr>
        <w:t>完善森林资源网络化管理；清除森林火灾隐患，降低风险指数，提高预防能力；继续</w:t>
      </w:r>
      <w:r>
        <w:rPr>
          <w:rFonts w:ascii="Times New Roman" w:eastAsia="方正仿宋简体" w:hAnsi="Times New Roman" w:cs="Times New Roman"/>
          <w:sz w:val="32"/>
          <w:szCs w:val="32"/>
        </w:rPr>
        <w:t>加强生物防火林带维护和建设</w:t>
      </w:r>
      <w:r>
        <w:rPr>
          <w:rFonts w:ascii="Times New Roman" w:eastAsia="方正仿宋简体" w:hAnsi="Times New Roman" w:cs="Times New Roman"/>
          <w:sz w:val="32"/>
          <w:szCs w:val="32"/>
          <w:lang w:val="en-US" w:eastAsia="zh-CN"/>
        </w:rPr>
        <w:t>，将全县森林防火隔离带形成网格，实现全覆盖；加强以水灭火演练，增强应急处置能力。</w:t>
      </w:r>
    </w:p>
    <w:p w:rsidR="00C5072C" w:rsidRDefault="00A10813">
      <w:pPr>
        <w:pStyle w:val="Bodytext1"/>
        <w:tabs>
          <w:tab w:val="left" w:pos="1023"/>
        </w:tabs>
        <w:adjustRightInd w:val="0"/>
        <w:snapToGrid w:val="0"/>
        <w:spacing w:line="560" w:lineRule="exact"/>
        <w:ind w:firstLineChars="200" w:firstLine="643"/>
        <w:rPr>
          <w:rFonts w:ascii="Times New Roman" w:eastAsia="方正仿宋简体" w:hAnsi="Times New Roman" w:cs="Times New Roman"/>
          <w:sz w:val="32"/>
          <w:szCs w:val="32"/>
          <w:lang w:val="en-US" w:eastAsia="zh-CN"/>
        </w:rPr>
      </w:pPr>
      <w:r>
        <w:rPr>
          <w:rFonts w:ascii="Times New Roman" w:eastAsia="方正仿宋简体" w:hAnsi="Times New Roman" w:cs="Times New Roman"/>
          <w:b/>
          <w:bCs/>
          <w:kern w:val="0"/>
          <w:sz w:val="32"/>
          <w:szCs w:val="32"/>
          <w:lang w:val="en-US" w:eastAsia="zh-CN" w:bidi="ar-SA"/>
        </w:rPr>
        <w:t>2.</w:t>
      </w:r>
      <w:r>
        <w:rPr>
          <w:rFonts w:ascii="Times New Roman" w:eastAsia="方正仿宋简体" w:hAnsi="Times New Roman" w:cs="Times New Roman"/>
          <w:b/>
          <w:bCs/>
          <w:kern w:val="0"/>
          <w:sz w:val="32"/>
          <w:szCs w:val="32"/>
          <w:lang w:val="en-US" w:eastAsia="zh-CN" w:bidi="ar-SA"/>
        </w:rPr>
        <w:t>强化森林火险预警监测系统建设。</w:t>
      </w:r>
      <w:r>
        <w:rPr>
          <w:rFonts w:ascii="Times New Roman" w:eastAsia="方正仿宋简体" w:hAnsi="Times New Roman" w:cs="Times New Roman"/>
          <w:sz w:val="32"/>
          <w:szCs w:val="32"/>
        </w:rPr>
        <w:t>完善森林火险预警系统</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升级改造现有的火险要素监测站和可燃物因子采集站，新建森林火险综合监测站</w:t>
      </w:r>
      <w:r>
        <w:rPr>
          <w:rFonts w:ascii="Times New Roman" w:eastAsia="方正仿宋简体" w:hAnsi="Times New Roman" w:cs="Times New Roman"/>
          <w:sz w:val="32"/>
          <w:szCs w:val="32"/>
          <w:lang w:val="en-US" w:eastAsia="zh-CN"/>
        </w:rPr>
        <w:t>8</w:t>
      </w:r>
      <w:r>
        <w:rPr>
          <w:rFonts w:ascii="Times New Roman" w:eastAsia="方正仿宋简体" w:hAnsi="Times New Roman" w:cs="Times New Roman"/>
          <w:sz w:val="32"/>
          <w:szCs w:val="32"/>
        </w:rPr>
        <w:t>个</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lang w:val="en-US" w:eastAsia="zh-CN"/>
        </w:rPr>
        <w:t>拟在龙村、棉洋、安流、双华、华城、转水、长布、潭下镇各建设一个监测站</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rPr>
        <w:t>。加密林火视频监控和高山瞭望</w:t>
      </w:r>
      <w:r>
        <w:rPr>
          <w:rFonts w:ascii="Times New Roman" w:eastAsia="方正仿宋简体" w:hAnsi="Times New Roman" w:cs="Times New Roman"/>
          <w:sz w:val="32"/>
          <w:szCs w:val="32"/>
          <w:lang w:eastAsia="zh-CN"/>
        </w:rPr>
        <w:t>台建设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lang w:eastAsia="zh-CN"/>
        </w:rPr>
        <w:t>继续</w:t>
      </w:r>
      <w:r>
        <w:rPr>
          <w:rFonts w:ascii="Times New Roman" w:eastAsia="方正仿宋简体" w:hAnsi="Times New Roman" w:cs="Times New Roman"/>
          <w:sz w:val="32"/>
          <w:szCs w:val="32"/>
          <w:lang w:val="en-US" w:eastAsia="zh-CN"/>
        </w:rPr>
        <w:t>完善原</w:t>
      </w:r>
      <w:r>
        <w:rPr>
          <w:rFonts w:ascii="Times New Roman" w:eastAsia="方正仿宋简体" w:hAnsi="Times New Roman" w:cs="Times New Roman"/>
          <w:sz w:val="32"/>
          <w:szCs w:val="32"/>
          <w:lang w:val="en-US" w:eastAsia="zh-CN"/>
        </w:rPr>
        <w:t>34</w:t>
      </w:r>
      <w:r>
        <w:rPr>
          <w:rFonts w:ascii="Times New Roman" w:eastAsia="方正仿宋简体" w:hAnsi="Times New Roman" w:cs="Times New Roman"/>
          <w:sz w:val="32"/>
          <w:szCs w:val="32"/>
        </w:rPr>
        <w:t>套</w:t>
      </w:r>
      <w:r>
        <w:rPr>
          <w:rFonts w:ascii="Times New Roman" w:eastAsia="方正仿宋简体" w:hAnsi="Times New Roman" w:cs="Times New Roman"/>
          <w:sz w:val="32"/>
          <w:szCs w:val="32"/>
          <w:lang w:eastAsia="zh-CN"/>
        </w:rPr>
        <w:t>林火</w:t>
      </w:r>
      <w:r>
        <w:rPr>
          <w:rFonts w:ascii="Times New Roman" w:eastAsia="方正仿宋简体" w:hAnsi="Times New Roman" w:cs="Times New Roman"/>
          <w:sz w:val="32"/>
          <w:szCs w:val="32"/>
        </w:rPr>
        <w:t>视频监控系统，</w:t>
      </w:r>
      <w:r>
        <w:rPr>
          <w:rFonts w:ascii="Times New Roman" w:eastAsia="方正仿宋简体" w:hAnsi="Times New Roman" w:cs="Times New Roman"/>
          <w:sz w:val="32"/>
          <w:szCs w:val="32"/>
          <w:lang w:eastAsia="zh-CN"/>
        </w:rPr>
        <w:t>新建一批林火</w:t>
      </w:r>
      <w:r>
        <w:rPr>
          <w:rFonts w:ascii="Times New Roman" w:eastAsia="方正仿宋简体" w:hAnsi="Times New Roman" w:cs="Times New Roman"/>
          <w:sz w:val="32"/>
          <w:szCs w:val="32"/>
        </w:rPr>
        <w:t>视频监控</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rPr>
        <w:t>并接入市森林防灭火视频监控网络系统</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rPr>
        <w:t>实现森林火情</w:t>
      </w:r>
      <w:r>
        <w:rPr>
          <w:rFonts w:ascii="Times New Roman" w:eastAsia="方正仿宋简体" w:hAnsi="Times New Roman" w:cs="Times New Roman"/>
          <w:sz w:val="32"/>
          <w:szCs w:val="32"/>
        </w:rPr>
        <w:t>24</w:t>
      </w:r>
      <w:r>
        <w:rPr>
          <w:rFonts w:ascii="Times New Roman" w:eastAsia="方正仿宋简体" w:hAnsi="Times New Roman" w:cs="Times New Roman"/>
          <w:sz w:val="32"/>
          <w:szCs w:val="32"/>
        </w:rPr>
        <w:t>小时不间断监测和自动报警。</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w:t>
      </w:r>
      <w:bookmarkEnd w:id="25"/>
      <w:r>
        <w:rPr>
          <w:rFonts w:ascii="Times New Roman" w:eastAsia="方正楷体简体" w:hAnsi="Times New Roman" w:cs="Times New Roman"/>
          <w:sz w:val="32"/>
          <w:szCs w:val="32"/>
          <w:lang w:val="en-US" w:eastAsia="zh-CN"/>
        </w:rPr>
        <w:t>七）强化非煤矿山安全监管，维护矿山安全发展。</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rPr>
      </w:pPr>
      <w:r>
        <w:rPr>
          <w:rFonts w:ascii="Times New Roman" w:eastAsia="方正仿宋简体" w:hAnsi="Times New Roman" w:cs="Times New Roman"/>
          <w:sz w:val="32"/>
          <w:szCs w:val="32"/>
          <w:lang w:val="en-US" w:eastAsia="zh-CN"/>
        </w:rPr>
        <w:t>持续推进非煤矿山安全生产专项整治行动，完善和落实重在从根本上消除非煤矿山事故隐患的责任链条、制度成果、管理办法、重点工程、工作机制，扎实推进安全生产治理体系和治理能力现代化。</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rPr>
      </w:pPr>
      <w:r>
        <w:rPr>
          <w:rFonts w:ascii="Times New Roman" w:eastAsia="方正仿宋简体" w:hAnsi="Times New Roman" w:cs="Times New Roman"/>
          <w:b/>
          <w:bCs/>
          <w:kern w:val="0"/>
          <w:sz w:val="32"/>
          <w:szCs w:val="32"/>
          <w:lang w:val="en-US" w:eastAsia="zh-CN" w:bidi="ar-SA"/>
        </w:rPr>
        <w:t>1.</w:t>
      </w:r>
      <w:r>
        <w:rPr>
          <w:rFonts w:ascii="Times New Roman" w:eastAsia="方正仿宋简体" w:hAnsi="Times New Roman" w:cs="Times New Roman"/>
          <w:b/>
          <w:bCs/>
          <w:kern w:val="0"/>
          <w:sz w:val="32"/>
          <w:szCs w:val="32"/>
          <w:lang w:val="en-US" w:eastAsia="zh-CN" w:bidi="ar-SA"/>
        </w:rPr>
        <w:t>强化源头治理。</w:t>
      </w:r>
      <w:r>
        <w:rPr>
          <w:rFonts w:ascii="Times New Roman" w:eastAsia="方正仿宋简体" w:hAnsi="Times New Roman" w:cs="Times New Roman"/>
          <w:sz w:val="32"/>
          <w:szCs w:val="32"/>
          <w:lang w:val="en-US" w:eastAsia="zh-CN"/>
        </w:rPr>
        <w:t>提高非煤矿山安全准入门槛，严格安全设施设计审查和安全生产许可证颁发管理。实施淘汰关闭一批、整合</w:t>
      </w:r>
      <w:r>
        <w:rPr>
          <w:rFonts w:ascii="Times New Roman" w:eastAsia="方正仿宋简体" w:hAnsi="Times New Roman" w:cs="Times New Roman"/>
          <w:sz w:val="32"/>
          <w:szCs w:val="32"/>
          <w:lang w:val="en-US" w:eastAsia="zh-CN"/>
        </w:rPr>
        <w:lastRenderedPageBreak/>
        <w:t>重组一批、改造提升一批</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三个</w:t>
      </w:r>
      <w:r>
        <w:rPr>
          <w:rFonts w:ascii="Times New Roman" w:eastAsia="方正仿宋简体" w:hAnsi="Times New Roman" w:cs="Times New Roman"/>
          <w:sz w:val="32"/>
          <w:szCs w:val="32"/>
          <w:lang w:val="en-US" w:eastAsia="zh-CN"/>
        </w:rPr>
        <w:t>一批</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措施，全县关闭不符合法定安全生产条件的非煤矿山企业及尾矿</w:t>
      </w:r>
      <w:proofErr w:type="gramStart"/>
      <w:r>
        <w:rPr>
          <w:rFonts w:ascii="Times New Roman" w:eastAsia="方正仿宋简体" w:hAnsi="Times New Roman" w:cs="Times New Roman"/>
          <w:sz w:val="32"/>
          <w:szCs w:val="32"/>
          <w:lang w:val="en-US" w:eastAsia="zh-CN"/>
        </w:rPr>
        <w:t>库销库</w:t>
      </w:r>
      <w:proofErr w:type="gramEnd"/>
      <w:r>
        <w:rPr>
          <w:rFonts w:ascii="Times New Roman" w:eastAsia="方正仿宋简体" w:hAnsi="Times New Roman" w:cs="Times New Roman"/>
          <w:sz w:val="32"/>
          <w:szCs w:val="32"/>
          <w:lang w:val="en-US" w:eastAsia="zh-CN"/>
        </w:rPr>
        <w:t>销号</w:t>
      </w:r>
      <w:r>
        <w:rPr>
          <w:rFonts w:ascii="Times New Roman" w:eastAsia="方正仿宋简体" w:hAnsi="Times New Roman" w:cs="Times New Roman" w:hint="eastAsia"/>
          <w:sz w:val="32"/>
          <w:szCs w:val="32"/>
          <w:lang w:val="en-US" w:eastAsia="zh-CN"/>
        </w:rPr>
        <w:t>，</w:t>
      </w:r>
      <w:r>
        <w:rPr>
          <w:rFonts w:ascii="Times New Roman" w:eastAsia="方正仿宋简体" w:hAnsi="Times New Roman" w:cs="Times New Roman"/>
          <w:sz w:val="32"/>
          <w:szCs w:val="32"/>
          <w:lang w:val="en-US" w:eastAsia="zh-CN"/>
        </w:rPr>
        <w:t>强制淘汰落后工艺设备，确保金属非金属矿山第一批和第二批禁止使用的设备及工艺目录全部落实到位，全面完成安全风险综合评估、安全生产风险</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一</w:t>
      </w:r>
      <w:r>
        <w:rPr>
          <w:rFonts w:ascii="Times New Roman" w:eastAsia="方正仿宋简体" w:hAnsi="Times New Roman" w:cs="Times New Roman"/>
          <w:sz w:val="32"/>
          <w:szCs w:val="32"/>
          <w:lang w:val="en-US" w:eastAsia="zh-CN"/>
        </w:rPr>
        <w:t>张图</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一矿</w:t>
      </w:r>
      <w:proofErr w:type="gramStart"/>
      <w:r>
        <w:rPr>
          <w:rFonts w:ascii="Times New Roman" w:eastAsia="方正仿宋简体" w:hAnsi="Times New Roman" w:cs="Times New Roman"/>
          <w:sz w:val="32"/>
          <w:szCs w:val="32"/>
          <w:lang w:val="en-US" w:eastAsia="zh-CN"/>
        </w:rPr>
        <w:t>一</w:t>
      </w:r>
      <w:proofErr w:type="gramEnd"/>
      <w:r>
        <w:rPr>
          <w:rFonts w:ascii="Times New Roman" w:eastAsia="方正仿宋简体" w:hAnsi="Times New Roman" w:cs="Times New Roman"/>
          <w:sz w:val="32"/>
          <w:szCs w:val="32"/>
          <w:lang w:val="en-US" w:eastAsia="zh-CN"/>
        </w:rPr>
        <w:t>策</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工作。推动智慧矿山管理系统全面建成运行，以风险分级管控和隐患排查治理为重点的安全预防控制体系建立完善，切实防范化解安全风险，有效遏制事故，明显提高非煤矿山安全生产整体水平。</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lang w:val="en-US" w:eastAsia="zh-CN"/>
        </w:rPr>
      </w:pPr>
      <w:bookmarkStart w:id="27" w:name="bookmark73"/>
      <w:bookmarkEnd w:id="27"/>
      <w:r>
        <w:rPr>
          <w:rFonts w:ascii="Times New Roman" w:eastAsia="方正仿宋简体" w:hAnsi="Times New Roman" w:cs="Times New Roman" w:hint="eastAsia"/>
          <w:b/>
          <w:bCs/>
          <w:kern w:val="0"/>
          <w:sz w:val="32"/>
          <w:szCs w:val="32"/>
          <w:lang w:val="en-US" w:eastAsia="zh-CN" w:bidi="ar-SA"/>
        </w:rPr>
        <w:t>2.</w:t>
      </w:r>
      <w:r>
        <w:rPr>
          <w:rFonts w:ascii="Times New Roman" w:eastAsia="方正仿宋简体" w:hAnsi="Times New Roman" w:cs="Times New Roman"/>
          <w:b/>
          <w:bCs/>
          <w:kern w:val="0"/>
          <w:sz w:val="32"/>
          <w:szCs w:val="32"/>
          <w:lang w:val="en-US" w:eastAsia="zh-CN" w:bidi="ar-SA"/>
        </w:rPr>
        <w:t>强化安全生产责任落实。</w:t>
      </w:r>
      <w:r>
        <w:rPr>
          <w:rFonts w:ascii="Times New Roman" w:eastAsia="方正仿宋简体" w:hAnsi="Times New Roman" w:cs="Times New Roman"/>
          <w:sz w:val="32"/>
          <w:szCs w:val="32"/>
          <w:lang w:val="en-US" w:eastAsia="zh-CN"/>
        </w:rPr>
        <w:t>严格落实企业主体责任。建立非煤矿山企业主动报告安全生产风险制度，推动落实企业全员安全生产责任制、企业主要负责人</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安</w:t>
      </w:r>
      <w:r>
        <w:rPr>
          <w:rFonts w:ascii="Times New Roman" w:eastAsia="方正仿宋简体" w:hAnsi="Times New Roman" w:cs="Times New Roman"/>
          <w:sz w:val="32"/>
          <w:szCs w:val="32"/>
          <w:lang w:val="en-US" w:eastAsia="zh-CN"/>
        </w:rPr>
        <w:t>全生产承诺制</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督促企业依法设置安全生产管理机构或者配备专职安全管理人员。推动非煤矿山企业安全标准化达标升级和安全生产规范化工作。严格落实政府监管责任。发布非煤矿山安全监管权力责任清单，明确相关部门非煤矿山安全责任边界，大力消除监管盲区和制度漏洞。建立完善非煤矿山安全监管工作开展情况定期通报制度和会商</w:t>
      </w:r>
      <w:proofErr w:type="gramStart"/>
      <w:r>
        <w:rPr>
          <w:rFonts w:ascii="Times New Roman" w:eastAsia="方正仿宋简体" w:hAnsi="Times New Roman" w:cs="Times New Roman"/>
          <w:sz w:val="32"/>
          <w:szCs w:val="32"/>
          <w:lang w:val="en-US" w:eastAsia="zh-CN"/>
        </w:rPr>
        <w:t>研判机</w:t>
      </w:r>
      <w:proofErr w:type="gramEnd"/>
      <w:r>
        <w:rPr>
          <w:rFonts w:ascii="Times New Roman" w:eastAsia="方正仿宋简体" w:hAnsi="Times New Roman" w:cs="Times New Roman"/>
          <w:sz w:val="32"/>
          <w:szCs w:val="32"/>
          <w:lang w:val="en-US" w:eastAsia="zh-CN"/>
        </w:rPr>
        <w:t xml:space="preserve"> </w:t>
      </w:r>
      <w:r>
        <w:rPr>
          <w:rFonts w:ascii="Times New Roman" w:eastAsia="方正仿宋简体" w:hAnsi="Times New Roman" w:cs="Times New Roman"/>
          <w:sz w:val="32"/>
          <w:szCs w:val="32"/>
          <w:lang w:val="en-US" w:eastAsia="zh-CN"/>
        </w:rPr>
        <w:t>制，加大对重点地区非煤矿山安全工作督导力度，推动落实重点地区党委、政府的领导责任。全面实施安全风险分级管控和隐患排查治理双重预防性工作机制，深化</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三项</w:t>
      </w:r>
      <w:r>
        <w:rPr>
          <w:rFonts w:ascii="Times New Roman" w:eastAsia="方正仿宋简体" w:hAnsi="Times New Roman" w:cs="Times New Roman"/>
          <w:sz w:val="32"/>
          <w:szCs w:val="32"/>
          <w:lang w:val="en-US" w:eastAsia="zh-CN"/>
        </w:rPr>
        <w:t>监管</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工作机制。</w:t>
      </w:r>
    </w:p>
    <w:p w:rsidR="00C5072C" w:rsidRDefault="00A10813">
      <w:pPr>
        <w:pStyle w:val="Bodytext1"/>
        <w:tabs>
          <w:tab w:val="left" w:pos="1018"/>
        </w:tabs>
        <w:adjustRightInd w:val="0"/>
        <w:snapToGrid w:val="0"/>
        <w:spacing w:line="560" w:lineRule="exact"/>
        <w:ind w:firstLineChars="200" w:firstLine="643"/>
        <w:rPr>
          <w:rFonts w:ascii="Times New Roman" w:eastAsia="方正仿宋简体" w:hAnsi="Times New Roman" w:cs="Times New Roman"/>
          <w:sz w:val="32"/>
          <w:szCs w:val="32"/>
          <w:lang w:val="en-US" w:eastAsia="zh-CN"/>
        </w:rPr>
      </w:pPr>
      <w:bookmarkStart w:id="28" w:name="bookmark74"/>
      <w:bookmarkEnd w:id="28"/>
      <w:r>
        <w:rPr>
          <w:rFonts w:ascii="Times New Roman" w:eastAsia="方正仿宋简体" w:hAnsi="Times New Roman" w:cs="Times New Roman" w:hint="eastAsia"/>
          <w:b/>
          <w:bCs/>
          <w:kern w:val="0"/>
          <w:sz w:val="32"/>
          <w:szCs w:val="32"/>
          <w:lang w:val="en-US" w:eastAsia="zh-CN" w:bidi="ar-SA"/>
        </w:rPr>
        <w:t>3.</w:t>
      </w:r>
      <w:r>
        <w:rPr>
          <w:rFonts w:ascii="Times New Roman" w:eastAsia="方正仿宋简体" w:hAnsi="Times New Roman" w:cs="Times New Roman"/>
          <w:b/>
          <w:bCs/>
          <w:kern w:val="0"/>
          <w:sz w:val="32"/>
          <w:szCs w:val="32"/>
          <w:lang w:val="en-US" w:eastAsia="zh-CN" w:bidi="ar-SA"/>
        </w:rPr>
        <w:t>加大监管执法力度。</w:t>
      </w:r>
      <w:r>
        <w:rPr>
          <w:rFonts w:ascii="Times New Roman" w:eastAsia="方正仿宋简体" w:hAnsi="Times New Roman" w:cs="Times New Roman"/>
          <w:sz w:val="32"/>
          <w:szCs w:val="32"/>
          <w:lang w:val="en-US" w:eastAsia="zh-CN"/>
        </w:rPr>
        <w:t>将打击非煤矿山安全生产违法违规行为贯穿三年</w:t>
      </w:r>
      <w:proofErr w:type="gramStart"/>
      <w:r>
        <w:rPr>
          <w:rFonts w:ascii="Times New Roman" w:eastAsia="方正仿宋简体" w:hAnsi="Times New Roman" w:cs="Times New Roman"/>
          <w:sz w:val="32"/>
          <w:szCs w:val="32"/>
          <w:lang w:val="en-US" w:eastAsia="zh-CN"/>
        </w:rPr>
        <w:t>行动全</w:t>
      </w:r>
      <w:proofErr w:type="gramEnd"/>
      <w:r>
        <w:rPr>
          <w:rFonts w:ascii="Times New Roman" w:eastAsia="方正仿宋简体" w:hAnsi="Times New Roman" w:cs="Times New Roman"/>
          <w:sz w:val="32"/>
          <w:szCs w:val="32"/>
          <w:lang w:val="en-US" w:eastAsia="zh-CN"/>
        </w:rPr>
        <w:t>过程，重点打击整治整合后的矿山管理不规范、整合不到位、建设项目安全设施</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三</w:t>
      </w:r>
      <w:r>
        <w:rPr>
          <w:rFonts w:ascii="Times New Roman" w:eastAsia="方正仿宋简体" w:hAnsi="Times New Roman" w:cs="Times New Roman"/>
          <w:sz w:val="32"/>
          <w:szCs w:val="32"/>
          <w:lang w:val="en-US" w:eastAsia="zh-CN"/>
        </w:rPr>
        <w:t>同时</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制度履行不严格、安全生</w:t>
      </w:r>
      <w:r>
        <w:rPr>
          <w:rFonts w:ascii="Times New Roman" w:eastAsia="方正仿宋简体" w:hAnsi="Times New Roman" w:cs="Times New Roman"/>
          <w:sz w:val="32"/>
          <w:szCs w:val="32"/>
          <w:lang w:val="en-US" w:eastAsia="zh-CN"/>
        </w:rPr>
        <w:lastRenderedPageBreak/>
        <w:t>产许可证有效期满未办理延期手续、安全生产责任制及安全</w:t>
      </w:r>
      <w:r>
        <w:rPr>
          <w:rFonts w:ascii="Times New Roman" w:eastAsia="方正仿宋简体" w:hAnsi="Times New Roman" w:cs="Times New Roman"/>
          <w:sz w:val="32"/>
          <w:szCs w:val="32"/>
          <w:lang w:val="en-US" w:eastAsia="zh-CN"/>
        </w:rPr>
        <w:t xml:space="preserve"> </w:t>
      </w:r>
      <w:r>
        <w:rPr>
          <w:rFonts w:ascii="Times New Roman" w:eastAsia="方正仿宋简体" w:hAnsi="Times New Roman" w:cs="Times New Roman"/>
          <w:sz w:val="32"/>
          <w:szCs w:val="32"/>
          <w:lang w:val="en-US" w:eastAsia="zh-CN"/>
        </w:rPr>
        <w:t>管理制度不健全或者照抄照搬、安全管理人员配备不到位、未开展安全风险辨识评估或安全风险辨识评估不全面、不按批准的安全设施设计建设生产、未及时填绘图纸、现状图与实际严重不符、</w:t>
      </w:r>
      <w:r>
        <w:rPr>
          <w:rFonts w:ascii="Times New Roman" w:eastAsia="方正仿宋简体" w:hAnsi="Times New Roman" w:cs="Times New Roman"/>
          <w:sz w:val="32"/>
          <w:szCs w:val="32"/>
          <w:lang w:val="en-US" w:eastAsia="zh-CN"/>
        </w:rPr>
        <w:t xml:space="preserve"> </w:t>
      </w:r>
      <w:r>
        <w:rPr>
          <w:rFonts w:ascii="Times New Roman" w:eastAsia="方正仿宋简体" w:hAnsi="Times New Roman" w:cs="Times New Roman"/>
          <w:sz w:val="32"/>
          <w:szCs w:val="32"/>
          <w:lang w:val="en-US" w:eastAsia="zh-CN"/>
        </w:rPr>
        <w:t>《金属非金属矿山重大生产安全事故隐患判定标准（试行）》中规定的重大事故隐患等突出问题和违法违规行为，持续强化典型事故防范措施落实，提升非煤矿山本质安全水平。</w:t>
      </w:r>
    </w:p>
    <w:p w:rsidR="00C5072C" w:rsidRDefault="00A10813">
      <w:pPr>
        <w:pStyle w:val="Bodytext1"/>
        <w:tabs>
          <w:tab w:val="left" w:pos="1014"/>
        </w:tabs>
        <w:adjustRightInd w:val="0"/>
        <w:snapToGrid w:val="0"/>
        <w:spacing w:line="560" w:lineRule="exact"/>
        <w:ind w:firstLineChars="200" w:firstLine="643"/>
        <w:rPr>
          <w:rFonts w:ascii="Times New Roman" w:eastAsia="方正仿宋简体" w:hAnsi="Times New Roman" w:cs="Times New Roman"/>
          <w:sz w:val="32"/>
          <w:szCs w:val="32"/>
          <w:lang w:val="en-US" w:eastAsia="zh-CN"/>
        </w:rPr>
      </w:pPr>
      <w:bookmarkStart w:id="29" w:name="bookmark75"/>
      <w:bookmarkEnd w:id="29"/>
      <w:r>
        <w:rPr>
          <w:rFonts w:ascii="Times New Roman" w:eastAsia="方正仿宋简体" w:hAnsi="Times New Roman" w:cs="Times New Roman" w:hint="eastAsia"/>
          <w:b/>
          <w:bCs/>
          <w:kern w:val="0"/>
          <w:sz w:val="32"/>
          <w:szCs w:val="32"/>
          <w:lang w:val="en-US" w:eastAsia="zh-CN" w:bidi="ar-SA"/>
        </w:rPr>
        <w:t>4.</w:t>
      </w:r>
      <w:r>
        <w:rPr>
          <w:rFonts w:ascii="Times New Roman" w:eastAsia="方正仿宋简体" w:hAnsi="Times New Roman" w:cs="Times New Roman"/>
          <w:b/>
          <w:bCs/>
          <w:kern w:val="0"/>
          <w:sz w:val="32"/>
          <w:szCs w:val="32"/>
          <w:lang w:val="en-US" w:eastAsia="zh-CN" w:bidi="ar-SA"/>
        </w:rPr>
        <w:t>强化非煤矿山安全生产支撑能力。</w:t>
      </w:r>
      <w:r>
        <w:rPr>
          <w:rFonts w:ascii="Times New Roman" w:eastAsia="方正仿宋简体" w:hAnsi="Times New Roman" w:cs="Times New Roman"/>
          <w:sz w:val="32"/>
          <w:szCs w:val="32"/>
          <w:lang w:val="en-US" w:eastAsia="zh-CN"/>
        </w:rPr>
        <w:t>严格非煤矿山企业主要负责人、安全生产管理人员安全生产知识和能力考核及特种作业人员安全资格管理，实现企业主要负责人、安全管理人员、特种作业人员持证上岗率</w:t>
      </w:r>
      <w:r>
        <w:rPr>
          <w:rFonts w:ascii="Times New Roman" w:eastAsia="方正仿宋简体" w:hAnsi="Times New Roman" w:cs="Times New Roman"/>
          <w:sz w:val="32"/>
          <w:szCs w:val="32"/>
          <w:lang w:val="en-US" w:eastAsia="zh-CN"/>
        </w:rPr>
        <w:t>100%</w:t>
      </w:r>
      <w:r>
        <w:rPr>
          <w:rFonts w:ascii="Times New Roman" w:eastAsia="方正仿宋简体" w:hAnsi="Times New Roman" w:cs="Times New Roman"/>
          <w:sz w:val="32"/>
          <w:szCs w:val="32"/>
          <w:lang w:val="en-US" w:eastAsia="zh-CN"/>
        </w:rPr>
        <w:t>。借助微信</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w:t>
      </w:r>
      <w:r>
        <w:rPr>
          <w:rFonts w:ascii="Times New Roman" w:eastAsia="方正仿宋简体" w:hAnsi="Times New Roman" w:cs="Times New Roman"/>
          <w:sz w:val="32"/>
          <w:szCs w:val="32"/>
          <w:lang w:val="zh-CN" w:eastAsia="zh-CN"/>
        </w:rPr>
        <w:t>一</w:t>
      </w:r>
      <w:r>
        <w:rPr>
          <w:rFonts w:ascii="Times New Roman" w:eastAsia="方正仿宋简体" w:hAnsi="Times New Roman" w:cs="Times New Roman"/>
          <w:sz w:val="32"/>
          <w:szCs w:val="32"/>
          <w:lang w:val="en-US" w:eastAsia="zh-CN"/>
        </w:rPr>
        <w:t>键通</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等便捷高效的模式，通过线上线下教育相结合的方式，对非煤矿山从业人员开展全员安全教育培训。着力构建社会力量深度参与和监督机制。推动技术力量不足的非煤矿山企业与安全生产中介机构等社会组织签订长期服务协议。推进安全生产责任保险制度在非煤矿</w:t>
      </w:r>
      <w:proofErr w:type="gramStart"/>
      <w:r>
        <w:rPr>
          <w:rFonts w:ascii="Times New Roman" w:eastAsia="方正仿宋简体" w:hAnsi="Times New Roman" w:cs="Times New Roman"/>
          <w:sz w:val="32"/>
          <w:szCs w:val="32"/>
          <w:lang w:val="en-US" w:eastAsia="zh-CN"/>
        </w:rPr>
        <w:t>山领域</w:t>
      </w:r>
      <w:proofErr w:type="gramEnd"/>
      <w:r>
        <w:rPr>
          <w:rFonts w:ascii="Times New Roman" w:eastAsia="方正仿宋简体" w:hAnsi="Times New Roman" w:cs="Times New Roman"/>
          <w:sz w:val="32"/>
          <w:szCs w:val="32"/>
          <w:lang w:val="en-US" w:eastAsia="zh-CN"/>
        </w:rPr>
        <w:t>全面落实。</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rPr>
        <w:t>（八）强化烟花爆竹安全监管，持续保持安全稳定。</w:t>
      </w:r>
    </w:p>
    <w:p w:rsidR="00C5072C" w:rsidRDefault="00A10813">
      <w:pPr>
        <w:pStyle w:val="Bodytext1"/>
        <w:tabs>
          <w:tab w:val="left" w:pos="1014"/>
        </w:tabs>
        <w:adjustRightInd w:val="0"/>
        <w:snapToGrid w:val="0"/>
        <w:spacing w:line="560" w:lineRule="exact"/>
        <w:ind w:firstLineChars="200" w:firstLine="640"/>
        <w:rPr>
          <w:rFonts w:ascii="Times New Roman" w:eastAsia="方正仿宋简体" w:hAnsi="Times New Roman" w:cs="Times New Roman"/>
          <w:sz w:val="32"/>
          <w:szCs w:val="32"/>
          <w:lang w:val="en-US" w:eastAsia="zh-CN"/>
        </w:rPr>
      </w:pPr>
      <w:r>
        <w:rPr>
          <w:rFonts w:ascii="Times New Roman" w:eastAsia="方正仿宋简体" w:hAnsi="Times New Roman" w:cs="Times New Roman"/>
          <w:sz w:val="32"/>
          <w:szCs w:val="32"/>
          <w:lang w:val="en-US" w:eastAsia="zh-CN"/>
        </w:rPr>
        <w:t>健全烟花爆竹经营、运输、储存和燃放各环节安全监管机制优化烟花爆竹经营单位规划布点，严格实施烟花爆竹经营许可准入，全面推行应用烟花爆竹流向信息管理系统，加强烟花爆竹道路运输安全管理，深入开展烟花爆竹领域事故隐患排查治理。积极推进烟花爆竹安全生产诚信体系建设。加大部门联合执法力度，</w:t>
      </w:r>
      <w:r>
        <w:rPr>
          <w:rFonts w:ascii="Times New Roman" w:eastAsia="方正仿宋简体" w:hAnsi="Times New Roman" w:cs="Times New Roman"/>
          <w:sz w:val="32"/>
          <w:szCs w:val="32"/>
          <w:lang w:val="en-US" w:eastAsia="zh-CN"/>
        </w:rPr>
        <w:lastRenderedPageBreak/>
        <w:t>依法查处烟花爆竹领域非法违法行为。</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eastAsia="zh-CN"/>
        </w:rPr>
      </w:pPr>
      <w:bookmarkStart w:id="30" w:name="bookmark80"/>
      <w:bookmarkEnd w:id="26"/>
      <w:r>
        <w:rPr>
          <w:rFonts w:ascii="Times New Roman" w:eastAsia="方正楷体简体" w:hAnsi="Times New Roman" w:cs="Times New Roman"/>
          <w:sz w:val="32"/>
          <w:szCs w:val="32"/>
          <w:lang w:eastAsia="zh-CN"/>
        </w:rPr>
        <w:t>（</w:t>
      </w:r>
      <w:r>
        <w:rPr>
          <w:rFonts w:ascii="Times New Roman" w:eastAsia="方正楷体简体" w:hAnsi="Times New Roman" w:cs="Times New Roman"/>
          <w:sz w:val="32"/>
          <w:szCs w:val="32"/>
          <w:lang w:val="en-US" w:eastAsia="zh-CN"/>
        </w:rPr>
        <w:t>九</w:t>
      </w:r>
      <w:r>
        <w:rPr>
          <w:rFonts w:ascii="Times New Roman" w:eastAsia="方正楷体简体" w:hAnsi="Times New Roman" w:cs="Times New Roman"/>
          <w:sz w:val="32"/>
          <w:szCs w:val="32"/>
          <w:lang w:eastAsia="zh-CN"/>
        </w:rPr>
        <w:t>）</w:t>
      </w:r>
      <w:r>
        <w:rPr>
          <w:rFonts w:ascii="Times New Roman" w:eastAsia="方正楷体简体" w:hAnsi="Times New Roman" w:cs="Times New Roman"/>
          <w:sz w:val="32"/>
          <w:szCs w:val="32"/>
        </w:rPr>
        <w:t>强化危险化学品和</w:t>
      </w:r>
      <w:r>
        <w:rPr>
          <w:rFonts w:ascii="Times New Roman" w:eastAsia="方正楷体简体" w:hAnsi="Times New Roman" w:cs="Times New Roman"/>
          <w:sz w:val="32"/>
          <w:szCs w:val="32"/>
          <w:lang w:eastAsia="zh-CN"/>
        </w:rPr>
        <w:t>工贸行业</w:t>
      </w:r>
      <w:r>
        <w:rPr>
          <w:rFonts w:ascii="Times New Roman" w:eastAsia="方正楷体简体" w:hAnsi="Times New Roman" w:cs="Times New Roman"/>
          <w:sz w:val="32"/>
          <w:szCs w:val="32"/>
        </w:rPr>
        <w:t>安全监管，不断夯实安全生产基础</w:t>
      </w:r>
      <w:r>
        <w:rPr>
          <w:rFonts w:ascii="Times New Roman" w:eastAsia="方正楷体简体" w:hAnsi="Times New Roman" w:cs="Times New Roman"/>
          <w:sz w:val="32"/>
          <w:szCs w:val="32"/>
          <w:lang w:eastAsia="zh-CN"/>
        </w:rPr>
        <w:t>。</w:t>
      </w:r>
    </w:p>
    <w:p w:rsidR="00C5072C" w:rsidRDefault="00A10813">
      <w:pPr>
        <w:pStyle w:val="Bodytext1"/>
        <w:tabs>
          <w:tab w:val="left" w:pos="1014"/>
        </w:tabs>
        <w:adjustRightInd w:val="0"/>
        <w:snapToGrid w:val="0"/>
        <w:spacing w:line="560" w:lineRule="exact"/>
        <w:ind w:firstLineChars="200" w:firstLine="643"/>
        <w:rPr>
          <w:rFonts w:ascii="Times New Roman" w:eastAsia="方正仿宋简体" w:hAnsi="Times New Roman" w:cs="Times New Roman"/>
          <w:sz w:val="32"/>
          <w:szCs w:val="32"/>
        </w:rPr>
      </w:pPr>
      <w:bookmarkStart w:id="31" w:name="bookmark77"/>
      <w:bookmarkEnd w:id="31"/>
      <w:r>
        <w:rPr>
          <w:rFonts w:ascii="Times New Roman" w:eastAsia="方正仿宋简体" w:hAnsi="Times New Roman" w:cs="Times New Roman"/>
          <w:b/>
          <w:bCs/>
          <w:kern w:val="0"/>
          <w:sz w:val="32"/>
          <w:szCs w:val="32"/>
          <w:lang w:val="en-US" w:eastAsia="zh-CN" w:bidi="ar-SA"/>
        </w:rPr>
        <w:t>1.</w:t>
      </w:r>
      <w:r>
        <w:rPr>
          <w:rFonts w:ascii="Times New Roman" w:eastAsia="方正仿宋简体" w:hAnsi="Times New Roman" w:cs="Times New Roman"/>
          <w:b/>
          <w:bCs/>
          <w:kern w:val="0"/>
          <w:sz w:val="32"/>
          <w:szCs w:val="32"/>
          <w:lang w:val="en-US" w:eastAsia="zh-CN" w:bidi="ar-SA"/>
        </w:rPr>
        <w:t>严格安全准入制度。</w:t>
      </w:r>
      <w:r>
        <w:rPr>
          <w:rFonts w:ascii="Times New Roman" w:eastAsia="方正仿宋简体" w:hAnsi="Times New Roman" w:cs="Times New Roman"/>
          <w:sz w:val="32"/>
          <w:szCs w:val="32"/>
        </w:rPr>
        <w:t>在危险化学品</w:t>
      </w:r>
      <w:r>
        <w:rPr>
          <w:rFonts w:ascii="Times New Roman" w:eastAsia="方正仿宋简体" w:hAnsi="Times New Roman" w:cs="Times New Roman"/>
          <w:sz w:val="32"/>
          <w:szCs w:val="32"/>
          <w:lang w:eastAsia="zh-CN"/>
        </w:rPr>
        <w:t>、化工、医药等</w:t>
      </w:r>
      <w:r>
        <w:rPr>
          <w:rFonts w:ascii="Times New Roman" w:eastAsia="方正仿宋简体" w:hAnsi="Times New Roman" w:cs="Times New Roman"/>
          <w:sz w:val="32"/>
          <w:szCs w:val="32"/>
        </w:rPr>
        <w:t>建设项目立项阶段，对涉及</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两</w:t>
      </w:r>
      <w:r>
        <w:rPr>
          <w:rFonts w:ascii="Times New Roman" w:eastAsia="方正仿宋简体" w:hAnsi="Times New Roman" w:cs="Times New Roman"/>
          <w:sz w:val="32"/>
          <w:szCs w:val="32"/>
        </w:rPr>
        <w:t>重点一重大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的建设项目，推动实施多部门联合审批。落实禁、限、控措施，严格执行《</w:t>
      </w:r>
      <w:r>
        <w:rPr>
          <w:rFonts w:ascii="Times New Roman" w:eastAsia="方正仿宋简体" w:hAnsi="Times New Roman" w:cs="Times New Roman"/>
          <w:sz w:val="32"/>
          <w:szCs w:val="32"/>
          <w:lang w:eastAsia="zh-CN"/>
        </w:rPr>
        <w:t>五华县危险化学品禁止、限制和控制目录（试行）》</w:t>
      </w:r>
      <w:r>
        <w:rPr>
          <w:rFonts w:ascii="Times New Roman" w:eastAsia="方正仿宋简体" w:hAnsi="Times New Roman" w:cs="Times New Roman"/>
          <w:sz w:val="32"/>
          <w:szCs w:val="32"/>
        </w:rPr>
        <w:t>。科学规划产业布局，严格实施源头治理。配合统筹安排危险化学品行业产业布局，严格控制危险化学品企业周边安全距离。</w:t>
      </w:r>
    </w:p>
    <w:p w:rsidR="00C5072C" w:rsidRDefault="00A10813">
      <w:pPr>
        <w:pStyle w:val="Bodytext1"/>
        <w:tabs>
          <w:tab w:val="left" w:pos="1023"/>
        </w:tabs>
        <w:adjustRightInd w:val="0"/>
        <w:snapToGrid w:val="0"/>
        <w:spacing w:line="560" w:lineRule="exact"/>
        <w:ind w:firstLineChars="200" w:firstLine="643"/>
        <w:rPr>
          <w:rFonts w:ascii="Times New Roman" w:eastAsia="方正仿宋简体" w:hAnsi="Times New Roman" w:cs="Times New Roman"/>
          <w:sz w:val="32"/>
          <w:szCs w:val="32"/>
        </w:rPr>
      </w:pPr>
      <w:r>
        <w:rPr>
          <w:rFonts w:ascii="Times New Roman" w:eastAsia="方正仿宋简体" w:hAnsi="Times New Roman" w:cs="Times New Roman"/>
          <w:b/>
          <w:bCs/>
          <w:kern w:val="0"/>
          <w:sz w:val="32"/>
          <w:szCs w:val="32"/>
          <w:lang w:val="en-US" w:eastAsia="zh-CN" w:bidi="ar-SA"/>
        </w:rPr>
        <w:t>2.</w:t>
      </w:r>
      <w:r>
        <w:rPr>
          <w:rFonts w:ascii="Times New Roman" w:eastAsia="方正仿宋简体" w:hAnsi="Times New Roman" w:cs="Times New Roman"/>
          <w:b/>
          <w:bCs/>
          <w:kern w:val="0"/>
          <w:sz w:val="32"/>
          <w:szCs w:val="32"/>
          <w:lang w:val="en-US" w:eastAsia="zh-CN" w:bidi="ar-SA"/>
        </w:rPr>
        <w:t>加强危险化学品风险</w:t>
      </w:r>
      <w:proofErr w:type="gramStart"/>
      <w:r>
        <w:rPr>
          <w:rFonts w:ascii="Times New Roman" w:eastAsia="方正仿宋简体" w:hAnsi="Times New Roman" w:cs="Times New Roman"/>
          <w:b/>
          <w:bCs/>
          <w:kern w:val="0"/>
          <w:sz w:val="32"/>
          <w:szCs w:val="32"/>
          <w:lang w:val="en-US" w:eastAsia="zh-CN" w:bidi="ar-SA"/>
        </w:rPr>
        <w:t>点危险</w:t>
      </w:r>
      <w:proofErr w:type="gramEnd"/>
      <w:r>
        <w:rPr>
          <w:rFonts w:ascii="Times New Roman" w:eastAsia="方正仿宋简体" w:hAnsi="Times New Roman" w:cs="Times New Roman"/>
          <w:b/>
          <w:bCs/>
          <w:kern w:val="0"/>
          <w:sz w:val="32"/>
          <w:szCs w:val="32"/>
          <w:lang w:val="en-US" w:eastAsia="zh-CN" w:bidi="ar-SA"/>
        </w:rPr>
        <w:t>源排查管控。</w:t>
      </w:r>
      <w:r>
        <w:rPr>
          <w:rFonts w:ascii="Times New Roman" w:eastAsia="方正仿宋简体" w:hAnsi="Times New Roman" w:cs="Times New Roman"/>
          <w:sz w:val="32"/>
          <w:szCs w:val="32"/>
        </w:rPr>
        <w:t>督促危险化学品企业全部接入广东省危险化学品安全生产风险监测预警系统，对危险化学品风险点危险源实现全</w:t>
      </w:r>
      <w:r>
        <w:rPr>
          <w:rFonts w:ascii="Times New Roman" w:eastAsia="方正仿宋简体" w:hAnsi="Times New Roman" w:cs="Times New Roman"/>
          <w:sz w:val="32"/>
          <w:szCs w:val="32"/>
          <w:lang w:eastAsia="zh-CN"/>
        </w:rPr>
        <w:t>县</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一</w:t>
      </w:r>
      <w:r>
        <w:rPr>
          <w:rFonts w:ascii="Times New Roman" w:eastAsia="方正仿宋简体" w:hAnsi="Times New Roman" w:cs="Times New Roman"/>
          <w:sz w:val="32"/>
          <w:szCs w:val="32"/>
        </w:rPr>
        <w:t>张图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监控，对危险化学品风险点危险源的安全现状、证照情况、隐患排查、执法检查情况收集和实时监控，实现信息化管理。根据危险化学品企业风险点危险源的底数、分布和安全状况，按照</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分</w:t>
      </w:r>
      <w:r>
        <w:rPr>
          <w:rFonts w:ascii="Times New Roman" w:eastAsia="方正仿宋简体" w:hAnsi="Times New Roman" w:cs="Times New Roman"/>
          <w:sz w:val="32"/>
          <w:szCs w:val="32"/>
        </w:rPr>
        <w:t>区域、分级别、网格化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原则，实施差异化管理。</w:t>
      </w:r>
      <w:r>
        <w:rPr>
          <w:rFonts w:ascii="Times New Roman" w:eastAsia="方正仿宋简体" w:hAnsi="Times New Roman" w:cs="Times New Roman"/>
          <w:sz w:val="32"/>
          <w:szCs w:val="32"/>
          <w:lang w:eastAsia="zh-CN"/>
        </w:rPr>
        <w:t>推动</w:t>
      </w:r>
      <w:r>
        <w:rPr>
          <w:rFonts w:ascii="Times New Roman" w:eastAsia="方正仿宋简体" w:hAnsi="Times New Roman" w:cs="Times New Roman"/>
          <w:sz w:val="32"/>
          <w:szCs w:val="32"/>
        </w:rPr>
        <w:t>企业</w:t>
      </w:r>
      <w:r>
        <w:rPr>
          <w:rFonts w:ascii="Times New Roman" w:eastAsia="方正仿宋简体" w:hAnsi="Times New Roman" w:cs="Times New Roman"/>
          <w:sz w:val="32"/>
          <w:szCs w:val="32"/>
          <w:lang w:eastAsia="zh-CN"/>
        </w:rPr>
        <w:t>落实</w:t>
      </w:r>
      <w:r>
        <w:rPr>
          <w:rFonts w:ascii="Times New Roman" w:eastAsia="方正仿宋简体" w:hAnsi="Times New Roman" w:cs="Times New Roman"/>
          <w:sz w:val="32"/>
          <w:szCs w:val="32"/>
        </w:rPr>
        <w:t>安全内部分级管</w:t>
      </w:r>
      <w:proofErr w:type="gramStart"/>
      <w:r>
        <w:rPr>
          <w:rFonts w:ascii="Times New Roman" w:eastAsia="方正仿宋简体" w:hAnsi="Times New Roman" w:cs="Times New Roman"/>
          <w:sz w:val="32"/>
          <w:szCs w:val="32"/>
        </w:rPr>
        <w:t>控岗位</w:t>
      </w:r>
      <w:proofErr w:type="gramEnd"/>
      <w:r>
        <w:rPr>
          <w:rFonts w:ascii="Times New Roman" w:eastAsia="方正仿宋简体" w:hAnsi="Times New Roman" w:cs="Times New Roman"/>
          <w:sz w:val="32"/>
          <w:szCs w:val="32"/>
        </w:rPr>
        <w:t>责任，重点加强对城市危险化学品企业、</w:t>
      </w:r>
      <w:r>
        <w:rPr>
          <w:rFonts w:ascii="Times New Roman" w:eastAsia="方正仿宋简体" w:hAnsi="Times New Roman" w:cs="Times New Roman"/>
          <w:sz w:val="32"/>
          <w:szCs w:val="32"/>
          <w:lang w:eastAsia="zh-CN"/>
        </w:rPr>
        <w:t>化工、医药</w:t>
      </w:r>
      <w:r>
        <w:rPr>
          <w:rFonts w:ascii="Times New Roman" w:eastAsia="方正仿宋简体" w:hAnsi="Times New Roman" w:cs="Times New Roman"/>
          <w:sz w:val="32"/>
          <w:szCs w:val="32"/>
        </w:rPr>
        <w:t>等企业风险管控。加强</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两</w:t>
      </w:r>
      <w:r>
        <w:rPr>
          <w:rFonts w:ascii="Times New Roman" w:eastAsia="方正仿宋简体" w:hAnsi="Times New Roman" w:cs="Times New Roman"/>
          <w:sz w:val="32"/>
          <w:szCs w:val="32"/>
        </w:rPr>
        <w:t>重点一重大</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安全管控，建立危险化学品重大危险源数据库。</w:t>
      </w:r>
    </w:p>
    <w:p w:rsidR="00C5072C" w:rsidRDefault="00A10813">
      <w:pPr>
        <w:pStyle w:val="Bodytext1"/>
        <w:adjustRightInd w:val="0"/>
        <w:snapToGrid w:val="0"/>
        <w:spacing w:line="560" w:lineRule="exact"/>
        <w:ind w:firstLineChars="200" w:firstLine="643"/>
        <w:rPr>
          <w:rFonts w:ascii="Times New Roman" w:eastAsia="方正仿宋简体" w:hAnsi="Times New Roman" w:cs="Times New Roman"/>
          <w:sz w:val="32"/>
          <w:szCs w:val="32"/>
        </w:rPr>
      </w:pPr>
      <w:bookmarkStart w:id="32" w:name="bookmark79"/>
      <w:bookmarkEnd w:id="32"/>
      <w:r>
        <w:rPr>
          <w:rFonts w:ascii="Times New Roman" w:eastAsia="方正仿宋简体" w:hAnsi="Times New Roman" w:cs="Times New Roman"/>
          <w:b/>
          <w:bCs/>
          <w:kern w:val="0"/>
          <w:sz w:val="32"/>
          <w:szCs w:val="32"/>
          <w:lang w:val="en-US" w:eastAsia="zh-CN" w:bidi="ar-SA"/>
        </w:rPr>
        <w:t>3.</w:t>
      </w:r>
      <w:r>
        <w:rPr>
          <w:rFonts w:ascii="Times New Roman" w:eastAsia="方正仿宋简体" w:hAnsi="Times New Roman" w:cs="Times New Roman"/>
          <w:b/>
          <w:bCs/>
          <w:kern w:val="0"/>
          <w:sz w:val="32"/>
          <w:szCs w:val="32"/>
          <w:lang w:val="en-US" w:eastAsia="zh-CN" w:bidi="ar-SA"/>
        </w:rPr>
        <w:t>强化工贸行业隐患排查，推动行业安全本质水平提高。</w:t>
      </w:r>
      <w:r>
        <w:rPr>
          <w:rFonts w:ascii="Times New Roman" w:eastAsia="方正仿宋简体" w:hAnsi="Times New Roman" w:cs="Times New Roman"/>
          <w:sz w:val="32"/>
          <w:szCs w:val="32"/>
        </w:rPr>
        <w:t>督促工贸行业企业接入工矿商贸行业安全生产基础信息和隐患排查信息系统，对工贸行业企业风险点危险源实现全</w:t>
      </w:r>
      <w:r>
        <w:rPr>
          <w:rFonts w:ascii="Times New Roman" w:eastAsia="方正仿宋简体" w:hAnsi="Times New Roman" w:cs="Times New Roman"/>
          <w:sz w:val="32"/>
          <w:szCs w:val="32"/>
          <w:lang w:eastAsia="zh-CN"/>
        </w:rPr>
        <w:t>县</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一</w:t>
      </w:r>
      <w:r>
        <w:rPr>
          <w:rFonts w:ascii="Times New Roman" w:eastAsia="方正仿宋简体" w:hAnsi="Times New Roman" w:cs="Times New Roman"/>
          <w:sz w:val="32"/>
          <w:szCs w:val="32"/>
        </w:rPr>
        <w:t>张图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监控，大力推进工贸企业安全生产标准化建设，提升企业本质安全水平。</w:t>
      </w:r>
      <w:r>
        <w:rPr>
          <w:rFonts w:ascii="Times New Roman" w:eastAsia="方正仿宋简体" w:hAnsi="Times New Roman" w:cs="Times New Roman"/>
          <w:sz w:val="32"/>
          <w:szCs w:val="32"/>
        </w:rPr>
        <w:lastRenderedPageBreak/>
        <w:t>督促企业应用先进管理方法和技术手段，辨识、排查安全风险，建立全面覆盖、全员参与的隐患排查治理工作机制，实现隐患排查治理工作制度化和常态化推动企业提高管理水平。继续深化粉尘防爆、氨制冷企业、有限空间作业等专项整治，督促企业完善各项制度和操作规程，加强人员培训，提高安全素质，杜绝违章违规作业行为。</w:t>
      </w:r>
    </w:p>
    <w:p w:rsidR="00C5072C" w:rsidRDefault="00A10813">
      <w:pPr>
        <w:pStyle w:val="Bodytext1"/>
        <w:tabs>
          <w:tab w:val="left" w:pos="1018"/>
        </w:tabs>
        <w:adjustRightInd w:val="0"/>
        <w:snapToGrid w:val="0"/>
        <w:spacing w:line="560" w:lineRule="exact"/>
        <w:ind w:firstLineChars="200" w:firstLine="643"/>
        <w:rPr>
          <w:rFonts w:ascii="Times New Roman" w:eastAsia="PMingLiU" w:hAnsi="Times New Roman" w:cs="Times New Roman"/>
          <w:sz w:val="32"/>
          <w:szCs w:val="32"/>
        </w:rPr>
      </w:pPr>
      <w:r>
        <w:rPr>
          <w:rFonts w:ascii="Times New Roman" w:eastAsia="方正仿宋简体" w:hAnsi="Times New Roman" w:cs="Times New Roman"/>
          <w:b/>
          <w:bCs/>
          <w:kern w:val="0"/>
          <w:sz w:val="32"/>
          <w:szCs w:val="32"/>
          <w:lang w:val="en-US" w:eastAsia="zh-CN" w:bidi="ar-SA"/>
        </w:rPr>
        <w:t>4.</w:t>
      </w:r>
      <w:r>
        <w:rPr>
          <w:rFonts w:ascii="Times New Roman" w:eastAsia="方正仿宋简体" w:hAnsi="Times New Roman" w:cs="Times New Roman"/>
          <w:b/>
          <w:bCs/>
          <w:kern w:val="0"/>
          <w:sz w:val="32"/>
          <w:szCs w:val="32"/>
          <w:lang w:val="en-US" w:eastAsia="zh-CN" w:bidi="ar-SA"/>
        </w:rPr>
        <w:t>扎实开展执法检查和明查暗访工作。</w:t>
      </w:r>
      <w:r>
        <w:rPr>
          <w:rFonts w:ascii="Times New Roman" w:eastAsia="方正仿宋简体" w:hAnsi="Times New Roman" w:cs="Times New Roman"/>
          <w:sz w:val="32"/>
          <w:szCs w:val="32"/>
        </w:rPr>
        <w:t>继续开展</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双</w:t>
      </w:r>
      <w:r>
        <w:rPr>
          <w:rFonts w:ascii="Times New Roman" w:eastAsia="方正仿宋简体" w:hAnsi="Times New Roman" w:cs="Times New Roman"/>
          <w:sz w:val="32"/>
          <w:szCs w:val="32"/>
        </w:rPr>
        <w:t>随机、一公开</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执法</w:t>
      </w:r>
      <w:r>
        <w:rPr>
          <w:rFonts w:ascii="Times New Roman" w:eastAsia="方正仿宋简体" w:hAnsi="Times New Roman" w:cs="Times New Roman"/>
          <w:sz w:val="32"/>
          <w:szCs w:val="32"/>
        </w:rPr>
        <w:t>检查，持续做好重点行业领域专项检查和明查暗访</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rPr>
        <w:t>严厉打击违法违规行为</w:t>
      </w:r>
      <w:r>
        <w:rPr>
          <w:rFonts w:ascii="Times New Roman" w:eastAsia="方正仿宋简体" w:hAnsi="Times New Roman" w:cs="Times New Roman"/>
          <w:sz w:val="32"/>
          <w:szCs w:val="32"/>
          <w:lang w:eastAsia="zh-CN"/>
        </w:rPr>
        <w:t>，落实</w:t>
      </w:r>
      <w:r>
        <w:rPr>
          <w:rFonts w:ascii="Times New Roman" w:eastAsia="方正仿宋简体" w:hAnsi="Times New Roman" w:cs="Times New Roman"/>
          <w:sz w:val="32"/>
          <w:szCs w:val="32"/>
        </w:rPr>
        <w:t>安全生产不良行为</w:t>
      </w:r>
      <w:r>
        <w:rPr>
          <w:rFonts w:ascii="Times New Roman" w:eastAsia="方正仿宋简体" w:hAnsi="Times New Roman" w:cs="Times New Roman"/>
          <w:sz w:val="32"/>
          <w:szCs w:val="32"/>
          <w:lang w:val="zh-CN" w:eastAsia="zh-CN" w:bidi="zh-CN"/>
        </w:rPr>
        <w:t>“</w:t>
      </w:r>
      <w:r>
        <w:rPr>
          <w:rFonts w:ascii="Times New Roman" w:eastAsia="方正仿宋简体" w:hAnsi="Times New Roman" w:cs="Times New Roman"/>
          <w:sz w:val="32"/>
          <w:szCs w:val="32"/>
          <w:lang w:val="zh-CN" w:eastAsia="zh-CN" w:bidi="zh-CN"/>
        </w:rPr>
        <w:t>黑</w:t>
      </w:r>
      <w:r>
        <w:rPr>
          <w:rFonts w:ascii="Times New Roman" w:eastAsia="方正仿宋简体" w:hAnsi="Times New Roman" w:cs="Times New Roman"/>
          <w:sz w:val="32"/>
          <w:szCs w:val="32"/>
        </w:rPr>
        <w:t>名单</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制度和联合惩戒机制。通过公开通报有关事故案例和典型问题</w:t>
      </w:r>
      <w:r>
        <w:rPr>
          <w:rFonts w:ascii="Times New Roman" w:eastAsia="方正仿宋简体" w:hAnsi="Times New Roman" w:cs="Times New Roman"/>
          <w:sz w:val="32"/>
          <w:szCs w:val="32"/>
          <w:lang w:eastAsia="zh-CN"/>
        </w:rPr>
        <w:t>，</w:t>
      </w:r>
      <w:r>
        <w:rPr>
          <w:rFonts w:ascii="Times New Roman" w:eastAsia="方正仿宋简体" w:hAnsi="Times New Roman" w:cs="Times New Roman"/>
          <w:sz w:val="32"/>
          <w:szCs w:val="32"/>
        </w:rPr>
        <w:t>警示约谈发生事故和隐患整改不到位的企业负责人，推动专项整治工作有效落实。</w:t>
      </w:r>
    </w:p>
    <w:p w:rsidR="00C5072C" w:rsidRDefault="00A10813">
      <w:pPr>
        <w:pStyle w:val="Bodytext1"/>
        <w:tabs>
          <w:tab w:val="left" w:pos="1018"/>
        </w:tabs>
        <w:adjustRightInd w:val="0"/>
        <w:snapToGrid w:val="0"/>
        <w:spacing w:line="560" w:lineRule="exact"/>
        <w:ind w:firstLineChars="200" w:firstLine="643"/>
        <w:rPr>
          <w:rFonts w:ascii="Times New Roman" w:eastAsia="PMingLiU" w:hAnsi="Times New Roman" w:cs="Times New Roman"/>
          <w:sz w:val="32"/>
          <w:szCs w:val="32"/>
        </w:rPr>
      </w:pPr>
      <w:r>
        <w:rPr>
          <w:rFonts w:ascii="Times New Roman" w:eastAsia="方正仿宋简体" w:hAnsi="Times New Roman" w:cs="Times New Roman" w:hint="eastAsia"/>
          <w:b/>
          <w:bCs/>
          <w:kern w:val="0"/>
          <w:sz w:val="32"/>
          <w:szCs w:val="32"/>
          <w:lang w:val="en-US" w:eastAsia="zh-CN" w:bidi="ar-SA"/>
        </w:rPr>
        <w:t>5.</w:t>
      </w:r>
      <w:r>
        <w:rPr>
          <w:rFonts w:ascii="Times New Roman" w:eastAsia="方正仿宋简体" w:hAnsi="Times New Roman" w:cs="Times New Roman"/>
          <w:b/>
          <w:bCs/>
          <w:kern w:val="0"/>
          <w:sz w:val="32"/>
          <w:szCs w:val="32"/>
          <w:lang w:val="en-US" w:eastAsia="zh-CN" w:bidi="ar-SA"/>
        </w:rPr>
        <w:t>强化体制建设和队伍培养。</w:t>
      </w:r>
      <w:r>
        <w:rPr>
          <w:rFonts w:ascii="Times New Roman" w:eastAsia="方正仿宋简体" w:hAnsi="Times New Roman" w:cs="Times New Roman"/>
          <w:sz w:val="32"/>
          <w:szCs w:val="32"/>
        </w:rPr>
        <w:t>健全危险化学品</w:t>
      </w:r>
      <w:r>
        <w:rPr>
          <w:rFonts w:ascii="Times New Roman" w:eastAsia="方正仿宋简体" w:hAnsi="Times New Roman" w:cs="Times New Roman"/>
          <w:sz w:val="32"/>
          <w:szCs w:val="32"/>
          <w:lang w:eastAsia="zh-CN"/>
        </w:rPr>
        <w:t>和工贸行业</w:t>
      </w:r>
      <w:r>
        <w:rPr>
          <w:rFonts w:ascii="Times New Roman" w:eastAsia="方正仿宋简体" w:hAnsi="Times New Roman" w:cs="Times New Roman"/>
          <w:sz w:val="32"/>
          <w:szCs w:val="32"/>
        </w:rPr>
        <w:t>安全监管体制机制，完善危险化学品安全监管部门联席会议制度，推动建立应急管理部门与各行业主管部门之间重大危险源信息共享机制。强化危险化学品安全监管队伍建设，实现专业监管人员配比不低于在职人员的</w:t>
      </w:r>
      <w:r>
        <w:rPr>
          <w:rFonts w:ascii="Times New Roman" w:eastAsia="方正仿宋简体" w:hAnsi="Times New Roman" w:cs="Times New Roman"/>
          <w:sz w:val="32"/>
          <w:szCs w:val="32"/>
        </w:rPr>
        <w:t>75%</w:t>
      </w:r>
      <w:r>
        <w:rPr>
          <w:rFonts w:ascii="Times New Roman" w:eastAsia="方正仿宋简体" w:hAnsi="Times New Roman" w:cs="Times New Roman"/>
          <w:sz w:val="32"/>
          <w:szCs w:val="32"/>
        </w:rPr>
        <w:t>的要求。</w:t>
      </w:r>
    </w:p>
    <w:bookmarkEnd w:id="30"/>
    <w:p w:rsidR="00C5072C" w:rsidRDefault="00A10813">
      <w:pPr>
        <w:pStyle w:val="Bodytext1"/>
        <w:tabs>
          <w:tab w:val="left" w:pos="1018"/>
        </w:tabs>
        <w:adjustRightInd w:val="0"/>
        <w:snapToGrid w:val="0"/>
        <w:spacing w:line="560" w:lineRule="exact"/>
        <w:ind w:firstLineChars="200" w:firstLine="640"/>
        <w:rPr>
          <w:rFonts w:ascii="Times New Roman" w:eastAsia="方正楷体简体" w:hAnsi="Times New Roman" w:cs="Times New Roman"/>
          <w:sz w:val="32"/>
          <w:szCs w:val="32"/>
        </w:rPr>
      </w:pPr>
      <w:r>
        <w:rPr>
          <w:rFonts w:ascii="Times New Roman" w:eastAsia="方正楷体简体" w:hAnsi="Times New Roman" w:cs="Times New Roman"/>
          <w:sz w:val="32"/>
          <w:szCs w:val="32"/>
        </w:rPr>
        <w:t>（十）不断推进</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四个一</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和</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十个有</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建设，筑牢镇村两级应急管理基础。</w:t>
      </w:r>
    </w:p>
    <w:p w:rsidR="00C5072C" w:rsidRDefault="00A10813">
      <w:pPr>
        <w:pStyle w:val="Bodytext1"/>
        <w:tabs>
          <w:tab w:val="left" w:pos="1018"/>
        </w:tabs>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⒈</w:t>
      </w:r>
      <w:r>
        <w:rPr>
          <w:rFonts w:ascii="Times New Roman" w:eastAsia="方正仿宋简体" w:hAnsi="Times New Roman" w:cs="Times New Roman"/>
          <w:sz w:val="32"/>
          <w:szCs w:val="32"/>
        </w:rPr>
        <w:t>按照国家、省、市关于加强基层应急管理工作的有关要求，积极适应</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全灾种、大应急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任务需要，以推进基层应急管理</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四个一</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建设为抓手，打造过硬的镇村应急管理体系。</w:t>
      </w:r>
      <w:r>
        <w:rPr>
          <w:rFonts w:ascii="Times New Roman" w:eastAsia="方正仿宋简体" w:hAnsi="Times New Roman" w:cs="Times New Roman"/>
          <w:b/>
          <w:bCs/>
          <w:sz w:val="32"/>
          <w:szCs w:val="32"/>
        </w:rPr>
        <w:t>一是</w:t>
      </w:r>
      <w:r>
        <w:rPr>
          <w:rFonts w:ascii="Times New Roman" w:eastAsia="方正仿宋简体" w:hAnsi="Times New Roman" w:cs="Times New Roman"/>
          <w:sz w:val="32"/>
          <w:szCs w:val="32"/>
        </w:rPr>
        <w:t>健全一个应</w:t>
      </w:r>
      <w:r>
        <w:rPr>
          <w:rFonts w:ascii="Times New Roman" w:eastAsia="方正仿宋简体" w:hAnsi="Times New Roman" w:cs="Times New Roman"/>
          <w:sz w:val="32"/>
          <w:szCs w:val="32"/>
        </w:rPr>
        <w:lastRenderedPageBreak/>
        <w:t>急管理组织体系，明确镇级应急管理机构职责，构建应急管理网格化管控体系，将安全生产、防灾减灾救灾、应急救援等纳入网格重要工作内容，实行网格化管理措施，打通责任落实</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最后一公里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b/>
          <w:bCs/>
          <w:sz w:val="32"/>
          <w:szCs w:val="32"/>
        </w:rPr>
        <w:t>二是</w:t>
      </w:r>
      <w:r>
        <w:rPr>
          <w:rFonts w:ascii="Times New Roman" w:eastAsia="方正仿宋简体" w:hAnsi="Times New Roman" w:cs="Times New Roman"/>
          <w:sz w:val="32"/>
          <w:szCs w:val="32"/>
        </w:rPr>
        <w:t>组建完善一支</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一专多能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全灾种</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综合性应急救援队伍，提升队伍的实战能力，着眼大应急开展工作，坚持专业化和社会化相结合，打通应急救援</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最后一公里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b/>
          <w:bCs/>
          <w:sz w:val="32"/>
          <w:szCs w:val="32"/>
        </w:rPr>
        <w:t>三是</w:t>
      </w:r>
      <w:r>
        <w:rPr>
          <w:rFonts w:ascii="Times New Roman" w:eastAsia="方正仿宋简体" w:hAnsi="Times New Roman" w:cs="Times New Roman"/>
          <w:sz w:val="32"/>
          <w:szCs w:val="32"/>
        </w:rPr>
        <w:t>搭设一个应急指挥平台，通过借助政法系统的综治网络平台，将应急指挥平台进一步延伸到村（社区），融合对接三防、气象、森林防灭火、综合治理、喇叭村村响、应急视频会商等信息系统，实现省到村五级互联互通，打通应急指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最后一公里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w:t>
      </w:r>
      <w:r>
        <w:rPr>
          <w:rFonts w:ascii="Times New Roman" w:eastAsia="方正仿宋简体" w:hAnsi="Times New Roman" w:cs="Times New Roman"/>
          <w:b/>
          <w:bCs/>
          <w:sz w:val="32"/>
          <w:szCs w:val="32"/>
        </w:rPr>
        <w:t>四是</w:t>
      </w:r>
      <w:r>
        <w:rPr>
          <w:rFonts w:ascii="Times New Roman" w:eastAsia="方正仿宋简体" w:hAnsi="Times New Roman" w:cs="Times New Roman"/>
          <w:sz w:val="32"/>
          <w:szCs w:val="32"/>
        </w:rPr>
        <w:t>高规格建设一个应急物资仓库，实行信息化、制度化、社会化管理，打通应急保障</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最后一公里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。进一步提升基层应急能力，筑牢防灾减灾救灾防护网，努力实现顶层设计与应急管理末端的融会贯通，进一步打造过硬的镇村应急管理体系。</w:t>
      </w:r>
    </w:p>
    <w:p w:rsidR="00C5072C" w:rsidRDefault="00A10813">
      <w:pPr>
        <w:pStyle w:val="Bodytext1"/>
        <w:tabs>
          <w:tab w:val="left" w:pos="1018"/>
        </w:tabs>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⒉</w:t>
      </w:r>
      <w:r>
        <w:rPr>
          <w:rFonts w:ascii="Times New Roman" w:eastAsia="方正仿宋简体" w:hAnsi="Times New Roman" w:cs="Times New Roman"/>
          <w:sz w:val="32"/>
          <w:szCs w:val="32"/>
        </w:rPr>
        <w:t>以农村防灾减灾</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十个有</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即有组织体系、有大喇叭、有警报器、有避难场所、有风险地形图、有明白卡、有应急通信、有应急照明、有小册子、有宣传栏）工作为抓手，全面加强村（居）防灾减灾救灾建设，确保日常有宣传、风险广知晓、灾前有预警、灾中可避险、受灾得救助，践行</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人民至上、生命至上</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的理念，真正发挥村（居）委会神经末梢和保安作用。</w:t>
      </w:r>
    </w:p>
    <w:p w:rsidR="00C5072C" w:rsidRDefault="00A10813">
      <w:pPr>
        <w:pStyle w:val="Bodytext1"/>
        <w:tabs>
          <w:tab w:val="left" w:pos="1018"/>
        </w:tabs>
        <w:adjustRightInd w:val="0"/>
        <w:snapToGrid w:val="0"/>
        <w:spacing w:line="560" w:lineRule="exact"/>
        <w:ind w:firstLineChars="200" w:firstLine="640"/>
        <w:rPr>
          <w:rFonts w:ascii="Times New Roman" w:eastAsia="方正楷体简体" w:hAnsi="Times New Roman" w:cs="Times New Roman"/>
          <w:sz w:val="32"/>
          <w:szCs w:val="32"/>
          <w:lang w:val="en-US" w:eastAsia="zh-CN"/>
        </w:rPr>
      </w:pPr>
      <w:r>
        <w:rPr>
          <w:rFonts w:ascii="Times New Roman" w:eastAsia="方正楷体简体" w:hAnsi="Times New Roman" w:cs="Times New Roman"/>
          <w:sz w:val="32"/>
          <w:szCs w:val="32"/>
          <w:lang w:val="en-US" w:eastAsia="zh-CN"/>
        </w:rPr>
        <w:t>（十一）加强执法队伍建设，不断提升安全生产执法</w:t>
      </w:r>
      <w:r>
        <w:rPr>
          <w:rFonts w:ascii="Times New Roman" w:eastAsia="方正楷体简体" w:hAnsi="Times New Roman" w:cs="Times New Roman"/>
          <w:sz w:val="32"/>
          <w:szCs w:val="32"/>
          <w:lang w:val="zh-CN" w:eastAsia="zh-CN"/>
        </w:rPr>
        <w:t>效能。</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lang w:val="zh-TW" w:eastAsia="zh-TW" w:bidi="zh-TW"/>
        </w:rPr>
      </w:pPr>
      <w:bookmarkStart w:id="33" w:name="bookmark85"/>
      <w:bookmarkEnd w:id="33"/>
      <w:r>
        <w:rPr>
          <w:rFonts w:ascii="Times New Roman" w:eastAsia="方正仿宋简体" w:hAnsi="Times New Roman" w:cs="Times New Roman"/>
          <w:sz w:val="32"/>
          <w:szCs w:val="32"/>
          <w:lang w:bidi="zh-TW"/>
        </w:rPr>
        <w:t>1.</w:t>
      </w:r>
      <w:r>
        <w:rPr>
          <w:rFonts w:ascii="Times New Roman" w:eastAsia="方正仿宋简体" w:hAnsi="Times New Roman" w:cs="Times New Roman"/>
          <w:sz w:val="32"/>
          <w:szCs w:val="32"/>
          <w:lang w:val="zh-TW" w:eastAsia="zh-TW" w:bidi="zh-TW"/>
        </w:rPr>
        <w:t>结合</w:t>
      </w:r>
      <w:r>
        <w:rPr>
          <w:rFonts w:ascii="Times New Roman" w:eastAsia="方正仿宋简体" w:hAnsi="Times New Roman" w:cs="Times New Roman"/>
          <w:sz w:val="32"/>
          <w:szCs w:val="32"/>
          <w:lang w:bidi="zh-TW"/>
        </w:rPr>
        <w:t>我县</w:t>
      </w:r>
      <w:r>
        <w:rPr>
          <w:rFonts w:ascii="Times New Roman" w:eastAsia="方正仿宋简体" w:hAnsi="Times New Roman" w:cs="Times New Roman"/>
          <w:sz w:val="32"/>
          <w:szCs w:val="32"/>
          <w:lang w:val="zh-TW" w:eastAsia="zh-TW" w:bidi="zh-TW"/>
        </w:rPr>
        <w:t>经济发展规模、产业分布、企业数量、自然灾害和</w:t>
      </w:r>
      <w:r>
        <w:rPr>
          <w:rFonts w:ascii="Times New Roman" w:eastAsia="方正仿宋简体" w:hAnsi="Times New Roman" w:cs="Times New Roman"/>
          <w:sz w:val="32"/>
          <w:szCs w:val="32"/>
          <w:lang w:val="zh-TW" w:eastAsia="zh-TW" w:bidi="zh-TW"/>
        </w:rPr>
        <w:lastRenderedPageBreak/>
        <w:t>安全风险等级等特点，在现有机构编制规模内，整合优化职能和编制配备，统筹配置执法资源和执法力量，严格执行机构编制管理规定，规范机构编制管理。对现有执法人员，全部实行执法考试合格并取得执法资格证后方可上岗，对新招录人员，坚持凡进必考，严格实施执法人员持证上岗和资格管理制度，没有取得执法资格证的不得从事执法活动。</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lang w:val="zh-TW" w:bidi="zh-TW"/>
        </w:rPr>
      </w:pPr>
      <w:r>
        <w:rPr>
          <w:rFonts w:ascii="Times New Roman" w:eastAsia="方正仿宋简体" w:hAnsi="Times New Roman" w:cs="Times New Roman"/>
          <w:sz w:val="32"/>
          <w:szCs w:val="32"/>
          <w:lang w:bidi="zh-TW"/>
        </w:rPr>
        <w:t>2.</w:t>
      </w:r>
      <w:r>
        <w:rPr>
          <w:rFonts w:ascii="Times New Roman" w:eastAsia="方正仿宋简体" w:hAnsi="Times New Roman" w:cs="Times New Roman"/>
          <w:sz w:val="32"/>
          <w:szCs w:val="32"/>
          <w:lang w:val="zh-TW" w:eastAsia="zh-TW" w:bidi="zh-TW"/>
        </w:rPr>
        <w:t>加强执法队伍培训</w:t>
      </w:r>
      <w:r>
        <w:rPr>
          <w:rFonts w:ascii="Times New Roman" w:eastAsia="方正仿宋简体" w:hAnsi="Times New Roman" w:cs="Times New Roman"/>
          <w:sz w:val="32"/>
          <w:szCs w:val="32"/>
          <w:lang w:val="zh-TW" w:bidi="zh-TW"/>
        </w:rPr>
        <w:t>，采取线上、线下相结合的方式，组织执法人员开展培训，</w:t>
      </w:r>
      <w:r>
        <w:rPr>
          <w:rFonts w:ascii="Times New Roman" w:eastAsia="方正仿宋简体" w:hAnsi="Times New Roman" w:cs="Times New Roman"/>
          <w:sz w:val="32"/>
          <w:szCs w:val="32"/>
          <w:lang w:val="zh-TW" w:eastAsia="zh-TW" w:bidi="zh-TW"/>
        </w:rPr>
        <w:t>通过在职教育、</w:t>
      </w:r>
      <w:r>
        <w:rPr>
          <w:rFonts w:ascii="Times New Roman" w:eastAsia="方正仿宋简体" w:hAnsi="Times New Roman" w:cs="Times New Roman"/>
          <w:sz w:val="32"/>
          <w:szCs w:val="32"/>
          <w:lang w:val="zh-TW" w:bidi="zh-TW"/>
        </w:rPr>
        <w:t>网络培训、</w:t>
      </w:r>
      <w:r>
        <w:rPr>
          <w:rFonts w:ascii="Times New Roman" w:eastAsia="方正仿宋简体" w:hAnsi="Times New Roman" w:cs="Times New Roman"/>
          <w:sz w:val="32"/>
          <w:szCs w:val="32"/>
          <w:lang w:val="zh-TW" w:eastAsia="zh-TW" w:bidi="zh-TW"/>
        </w:rPr>
        <w:t>资格考试等方式，提高</w:t>
      </w:r>
      <w:r>
        <w:rPr>
          <w:rFonts w:ascii="Times New Roman" w:eastAsia="方正仿宋简体" w:hAnsi="Times New Roman" w:cs="Times New Roman"/>
          <w:sz w:val="32"/>
          <w:szCs w:val="32"/>
          <w:lang w:val="zh-TW" w:bidi="zh-TW"/>
        </w:rPr>
        <w:t>我</w:t>
      </w:r>
      <w:r>
        <w:rPr>
          <w:rFonts w:ascii="Times New Roman" w:eastAsia="方正仿宋简体" w:hAnsi="Times New Roman" w:cs="Times New Roman"/>
          <w:sz w:val="32"/>
          <w:szCs w:val="32"/>
          <w:lang w:bidi="zh-TW"/>
        </w:rPr>
        <w:t>县</w:t>
      </w:r>
      <w:r>
        <w:rPr>
          <w:rFonts w:ascii="Times New Roman" w:eastAsia="方正仿宋简体" w:hAnsi="Times New Roman" w:cs="Times New Roman"/>
          <w:sz w:val="32"/>
          <w:szCs w:val="32"/>
          <w:lang w:val="zh-TW" w:eastAsia="zh-TW" w:bidi="zh-TW"/>
        </w:rPr>
        <w:t>应急管理综合行政执法队伍专业化素质</w:t>
      </w:r>
      <w:r>
        <w:rPr>
          <w:rFonts w:ascii="Times New Roman" w:eastAsia="方正仿宋简体" w:hAnsi="Times New Roman" w:cs="Times New Roman"/>
          <w:sz w:val="32"/>
          <w:szCs w:val="32"/>
          <w:lang w:val="zh-TW" w:bidi="zh-TW"/>
        </w:rPr>
        <w:t>。</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lang w:bidi="zh-TW"/>
        </w:rPr>
      </w:pPr>
      <w:r>
        <w:rPr>
          <w:rFonts w:ascii="Times New Roman" w:eastAsia="方正仿宋简体" w:hAnsi="Times New Roman" w:cs="Times New Roman"/>
          <w:sz w:val="32"/>
          <w:szCs w:val="32"/>
          <w:lang w:bidi="zh-TW"/>
        </w:rPr>
        <w:t>3.</w:t>
      </w:r>
      <w:r>
        <w:rPr>
          <w:rFonts w:ascii="Times New Roman" w:eastAsia="方正仿宋简体" w:hAnsi="Times New Roman" w:cs="Times New Roman"/>
          <w:sz w:val="32"/>
          <w:szCs w:val="32"/>
          <w:lang w:bidi="zh-TW"/>
        </w:rPr>
        <w:t>按照中央、省、市的统一部署，推进我县</w:t>
      </w:r>
      <w:r>
        <w:rPr>
          <w:rFonts w:ascii="Times New Roman" w:eastAsia="方正仿宋简体" w:hAnsi="Times New Roman" w:cs="Times New Roman"/>
          <w:sz w:val="32"/>
          <w:szCs w:val="32"/>
          <w:lang w:val="zh-TW" w:eastAsia="zh-TW" w:bidi="zh-TW"/>
        </w:rPr>
        <w:t>应急管理</w:t>
      </w:r>
      <w:r>
        <w:rPr>
          <w:rFonts w:ascii="Times New Roman" w:eastAsia="方正仿宋简体" w:hAnsi="Times New Roman" w:cs="Times New Roman"/>
          <w:sz w:val="32"/>
          <w:szCs w:val="32"/>
          <w:lang w:bidi="zh-TW"/>
        </w:rPr>
        <w:t>综合行政执法工作。创新监管执法方式，全面推行信息化移动执法。以信息化技术推动科学化监管，通过广东省安全生产执法信息系统平台，建立健全安全执法管理、案件办理、事故处理等一系列信息系统，进一步完善监管体系，深入推进执法终端、现场视频执法、大数据处理，从而提升安全生产监管能力。</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rPr>
      </w:pPr>
      <w:r>
        <w:rPr>
          <w:rFonts w:ascii="Times New Roman" w:eastAsia="方正仿宋简体" w:hAnsi="Times New Roman" w:cs="Times New Roman"/>
          <w:sz w:val="32"/>
          <w:szCs w:val="32"/>
          <w:lang w:val="en-US" w:eastAsia="zh-CN"/>
        </w:rPr>
        <w:t>4.</w:t>
      </w:r>
      <w:r>
        <w:rPr>
          <w:rFonts w:ascii="Times New Roman" w:eastAsia="方正仿宋简体" w:hAnsi="Times New Roman" w:cs="Times New Roman"/>
          <w:sz w:val="32"/>
          <w:szCs w:val="32"/>
          <w:lang w:val="en-US" w:eastAsia="zh-CN"/>
        </w:rPr>
        <w:t>推动安全生产执法标准化建设，实现安全生产执法</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八个统一</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队伍牌匾名称统一、队伍管理制度统一、执法装备服装统一、执法检查标准统一、执法办案流程统一、执法文书填写统一、执法案卷归档统一、执法礼仪和用语统一</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w:t>
      </w:r>
      <w:r>
        <w:rPr>
          <w:rFonts w:ascii="Times New Roman" w:eastAsia="方正仿宋简体" w:hAnsi="Times New Roman" w:cs="Times New Roman"/>
          <w:sz w:val="32"/>
          <w:szCs w:val="32"/>
          <w:lang w:val="en-US" w:eastAsia="zh-CN"/>
        </w:rPr>
        <w:t xml:space="preserve"> </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bidi="en-US"/>
        </w:rPr>
      </w:pPr>
      <w:r>
        <w:rPr>
          <w:rFonts w:ascii="Times New Roman" w:eastAsia="方正楷体简体" w:hAnsi="Times New Roman" w:cs="Times New Roman"/>
          <w:sz w:val="32"/>
          <w:szCs w:val="32"/>
          <w:lang w:val="en-US" w:eastAsia="zh-CN" w:bidi="en-US"/>
        </w:rPr>
        <w:t>（十二）加快推进科技信息化建设，不断提升应急管理科技</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eastAsia="zh-CN"/>
        </w:rPr>
      </w:pPr>
      <w:r>
        <w:rPr>
          <w:rFonts w:ascii="Times New Roman" w:eastAsia="方正楷体简体" w:hAnsi="Times New Roman" w:cs="Times New Roman"/>
          <w:sz w:val="32"/>
          <w:szCs w:val="32"/>
          <w:lang w:val="en-US" w:eastAsia="zh-CN" w:bidi="en-US"/>
        </w:rPr>
        <w:t>信息化水平。</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按照规划引领、集约发展、统筹建设、扁平应用的应急管理</w:t>
      </w:r>
      <w:r>
        <w:rPr>
          <w:rFonts w:ascii="Times New Roman" w:eastAsia="方正仿宋简体" w:hAnsi="Times New Roman" w:cs="Times New Roman"/>
          <w:sz w:val="32"/>
          <w:szCs w:val="32"/>
        </w:rPr>
        <w:lastRenderedPageBreak/>
        <w:t>信息化发展思路，从实战需求出发，瞄准融合指挥、应急通信、短临预警、全域感知、数据智能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五大主攻方向</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，加强县、镇、村</w:t>
      </w:r>
      <w:r>
        <w:rPr>
          <w:rFonts w:ascii="Times New Roman" w:eastAsia="方正仿宋简体" w:hAnsi="Times New Roman" w:cs="Times New Roman" w:hint="eastAsia"/>
          <w:sz w:val="32"/>
          <w:szCs w:val="32"/>
          <w:lang w:val="en-US" w:eastAsia="zh-CN"/>
        </w:rPr>
        <w:t>三</w:t>
      </w:r>
      <w:r>
        <w:rPr>
          <w:rFonts w:ascii="Times New Roman" w:eastAsia="方正仿宋简体" w:hAnsi="Times New Roman" w:cs="Times New Roman"/>
          <w:sz w:val="32"/>
          <w:szCs w:val="32"/>
        </w:rPr>
        <w:t>级应急管理信息化工作的统筹和集约建设。县充分利用省厅统建系统，重点开展感知网络联网和应用系统对接集成，紧紧依托现有的政务外网、互联网以及先进的信息技术和设备，整合全县应急数据资源、通讯资源、地理信息，构建起连接国家、省、市、县、镇五级应急平台体系，将突发事件信息数据和实地实景快速传递，实现信息的接报处理、跟踪反馈和综合评估。</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eastAsia="zh-CN"/>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加强应急通信保障力量建设，充分利用各类应急通信保障资源，以消防救援队伍为主提高重大灾害事故前方指挥部和救援现场通信保障能力；建立全灾种应急通信手段，实现视频会议系统、手机、固话、卫星电话、无人机、移动指挥车、手持单兵等多种通信终端融合联通，确保断路、断网、断电等极端条件下通信畅通，打破物理空间和人自身条件的限制，深入到灾害发生的内部勘察和采集数据、监测实时灾情、热成像生命特征搜寻、快速应急救援与物资配送等等，提升应急管理的灵活性与机动性。</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建设应急感知网络。将生产安全、自然灾害、城市安全、应急处置现场等方面感知数据接入广东省工矿商贸行业安全生产基础信息和隐患排查整治信息系统。同时，持续推进森林防火监控、卫星通讯网建设，通过应急指挥信息网与部级天通统一接入服务系统对接，形成</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扁平化</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的高效指挥网络。</w:t>
      </w:r>
    </w:p>
    <w:p w:rsidR="00C5072C" w:rsidRDefault="00A10813">
      <w:pPr>
        <w:adjustRightInd w:val="0"/>
        <w:snapToGrid w:val="0"/>
        <w:spacing w:line="560" w:lineRule="exact"/>
        <w:ind w:firstLineChars="200" w:firstLine="640"/>
        <w:rPr>
          <w:rFonts w:ascii="Times New Roman" w:eastAsia="文星黑体" w:hAnsi="Times New Roman" w:cs="Times New Roman"/>
          <w:sz w:val="32"/>
          <w:szCs w:val="32"/>
        </w:rPr>
      </w:pPr>
      <w:r>
        <w:rPr>
          <w:rFonts w:ascii="Times New Roman" w:eastAsia="方正楷体简体" w:hAnsi="Times New Roman" w:cs="Times New Roman"/>
          <w:sz w:val="32"/>
          <w:szCs w:val="32"/>
        </w:rPr>
        <w:t>（十三）加强宣教培训，全力提升应急管理意识和能力。</w:t>
      </w:r>
    </w:p>
    <w:p w:rsidR="00C5072C" w:rsidRDefault="00A10813">
      <w:pPr>
        <w:pStyle w:val="Bodytext1"/>
        <w:tabs>
          <w:tab w:val="left" w:pos="1018"/>
        </w:tabs>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lastRenderedPageBreak/>
        <w:t>⒈</w:t>
      </w:r>
      <w:r>
        <w:rPr>
          <w:rFonts w:ascii="Times New Roman" w:eastAsia="方正仿宋简体" w:hAnsi="Times New Roman" w:cs="Times New Roman"/>
          <w:sz w:val="32"/>
          <w:szCs w:val="32"/>
        </w:rPr>
        <w:t>健全应急管理宣传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五进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工作机制，持续推进</w:t>
      </w:r>
      <w:r>
        <w:rPr>
          <w:rFonts w:ascii="Times New Roman" w:eastAsia="方正仿宋简体" w:hAnsi="Times New Roman" w:cs="Times New Roman"/>
          <w:sz w:val="32"/>
          <w:szCs w:val="32"/>
          <w:lang w:eastAsia="zh-CN"/>
        </w:rPr>
        <w:t>全县</w:t>
      </w:r>
      <w:r>
        <w:rPr>
          <w:rFonts w:ascii="Times New Roman" w:eastAsia="方正仿宋简体" w:hAnsi="Times New Roman" w:cs="Times New Roman"/>
          <w:sz w:val="32"/>
          <w:szCs w:val="32"/>
        </w:rPr>
        <w:t>应急管理宣传</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五进</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充分利用全国安全生产月、森林防火宣传周、防灾减灾日、国际减灾日等时间节点，以应急知识普及为重点，广泛开展多种形式的公众应急常识宣传，提高公众的预防、避险、自救、互救等能力，并通过组织各种应急演练检验宣传教育效果。</w:t>
      </w:r>
    </w:p>
    <w:p w:rsidR="00C5072C" w:rsidRDefault="00A10813">
      <w:pPr>
        <w:pStyle w:val="Bodytext1"/>
        <w:tabs>
          <w:tab w:val="left" w:pos="1018"/>
        </w:tabs>
        <w:adjustRightInd w:val="0"/>
        <w:snapToGrid w:val="0"/>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⒉</w:t>
      </w:r>
      <w:r>
        <w:rPr>
          <w:rFonts w:ascii="Times New Roman" w:eastAsia="方正仿宋简体" w:hAnsi="Times New Roman" w:cs="Times New Roman"/>
          <w:sz w:val="32"/>
          <w:szCs w:val="32"/>
          <w:lang w:eastAsia="zh-CN"/>
        </w:rPr>
        <w:t>拓展全县</w:t>
      </w:r>
      <w:r>
        <w:rPr>
          <w:rFonts w:ascii="Times New Roman" w:eastAsia="方正仿宋简体" w:hAnsi="Times New Roman" w:cs="Times New Roman"/>
          <w:sz w:val="32"/>
          <w:szCs w:val="32"/>
        </w:rPr>
        <w:t>应急管理</w:t>
      </w:r>
      <w:r>
        <w:rPr>
          <w:rFonts w:ascii="Times New Roman" w:eastAsia="方正仿宋简体" w:hAnsi="Times New Roman" w:cs="Times New Roman"/>
          <w:sz w:val="32"/>
          <w:szCs w:val="32"/>
          <w:lang w:eastAsia="zh-CN"/>
        </w:rPr>
        <w:t>文化宣传平台</w:t>
      </w:r>
      <w:r>
        <w:rPr>
          <w:rFonts w:ascii="Times New Roman" w:eastAsia="方正仿宋简体" w:hAnsi="Times New Roman" w:cs="Times New Roman"/>
          <w:sz w:val="32"/>
          <w:szCs w:val="32"/>
        </w:rPr>
        <w:t>，加强与主流媒体合作，利用</w:t>
      </w:r>
      <w:r>
        <w:rPr>
          <w:rFonts w:ascii="Times New Roman" w:eastAsia="方正仿宋简体" w:hAnsi="Times New Roman" w:cs="Times New Roman"/>
          <w:sz w:val="32"/>
          <w:szCs w:val="32"/>
          <w:lang w:eastAsia="zh-CN"/>
        </w:rPr>
        <w:t>现代</w:t>
      </w:r>
      <w:r>
        <w:rPr>
          <w:rFonts w:ascii="Times New Roman" w:eastAsia="方正仿宋简体" w:hAnsi="Times New Roman" w:cs="Times New Roman"/>
          <w:sz w:val="32"/>
          <w:szCs w:val="32"/>
        </w:rPr>
        <w:t>宣传媒体，</w:t>
      </w:r>
      <w:r>
        <w:rPr>
          <w:rFonts w:ascii="Times New Roman" w:eastAsia="方正仿宋简体" w:hAnsi="Times New Roman" w:cs="Times New Roman"/>
          <w:sz w:val="32"/>
          <w:szCs w:val="32"/>
          <w:lang w:val="en-US" w:eastAsia="zh-CN"/>
        </w:rPr>
        <w:t>建立安全生产科普教育和防灾减灾救灾宣传体系，促进我县应急管理宣教工作与专业媒体的优势互补、资源共享和共同发展。加强全县应急安全文化建设，采取更多群众喜闻乐见的形式和更加丰富多彩的内容，全面延伸应急安全文化宣传触角，积极推进县安全文化主题公园（广场）创建工作。</w:t>
      </w:r>
    </w:p>
    <w:p w:rsidR="00C5072C" w:rsidRDefault="00A10813">
      <w:pPr>
        <w:pStyle w:val="Bodytext1"/>
        <w:tabs>
          <w:tab w:val="left" w:pos="1018"/>
        </w:tabs>
        <w:adjustRightInd w:val="0"/>
        <w:snapToGrid w:val="0"/>
        <w:spacing w:line="560" w:lineRule="exact"/>
        <w:ind w:firstLineChars="200" w:firstLine="640"/>
        <w:rPr>
          <w:rFonts w:ascii="Times New Roman" w:eastAsia="方正仿宋简体" w:hAnsi="Times New Roman" w:cs="Times New Roman"/>
          <w:sz w:val="32"/>
          <w:szCs w:val="32"/>
          <w:lang w:val="en-US" w:eastAsia="zh-CN"/>
        </w:rPr>
      </w:pPr>
      <w:r>
        <w:rPr>
          <w:rFonts w:ascii="Times New Roman" w:eastAsia="方正仿宋简体" w:hAnsi="Times New Roman" w:cs="Times New Roman"/>
          <w:sz w:val="32"/>
          <w:szCs w:val="32"/>
          <w:lang w:val="en-US" w:eastAsia="zh-CN"/>
        </w:rPr>
        <w:t>⒊</w:t>
      </w:r>
      <w:r>
        <w:rPr>
          <w:rFonts w:ascii="Times New Roman" w:eastAsia="方正仿宋简体" w:hAnsi="Times New Roman" w:cs="Times New Roman"/>
          <w:sz w:val="32"/>
          <w:szCs w:val="32"/>
          <w:lang w:val="en-US" w:eastAsia="zh-CN"/>
        </w:rPr>
        <w:t>加强全县应急管理政策法律法规和专业技能知识宣传培训工作，开展贯彻实施相关法律法规、部门规章、规程和标准方面的宣传教育，重点开展《中华人民共和国安全生产法》、《广东安全生产条例》、《中华人民共和国行政处罚法》、《广东省突发事件对应条例》、《行政复议法》等法律法规宣传教育。加大对非煤矿山、危险化学品、烟花爆竹等高危行业从业人员应急管理、防灾减灾救灾和安全生产专业技能培训力度，督促企业开展安全生产和应急管理岗位责任制培训，提高从业人员安全意识和技能水平。</w:t>
      </w:r>
    </w:p>
    <w:p w:rsidR="00C5072C" w:rsidRDefault="00A10813">
      <w:pPr>
        <w:pStyle w:val="Bodytext1"/>
        <w:adjustRightInd w:val="0"/>
        <w:snapToGrid w:val="0"/>
        <w:spacing w:line="560" w:lineRule="exact"/>
        <w:ind w:firstLineChars="200" w:firstLine="640"/>
        <w:rPr>
          <w:rFonts w:ascii="Times New Roman" w:eastAsia="方正楷体简体" w:hAnsi="Times New Roman" w:cs="Times New Roman"/>
          <w:sz w:val="32"/>
          <w:szCs w:val="32"/>
          <w:lang w:val="en-US" w:eastAsia="zh-CN" w:bidi="en-US"/>
        </w:rPr>
      </w:pPr>
      <w:r>
        <w:rPr>
          <w:rFonts w:ascii="Times New Roman" w:eastAsia="方正楷体简体" w:hAnsi="Times New Roman" w:cs="Times New Roman"/>
          <w:sz w:val="32"/>
          <w:szCs w:val="32"/>
          <w:lang w:val="en-US" w:eastAsia="zh-CN" w:bidi="en-US"/>
        </w:rPr>
        <w:t>（十四）加强应急管理队伍建设，打造过硬应急管理队伍。</w:t>
      </w:r>
    </w:p>
    <w:p w:rsidR="00C5072C" w:rsidRDefault="00A10813">
      <w:pPr>
        <w:pStyle w:val="Bodytext1"/>
        <w:tabs>
          <w:tab w:val="left" w:pos="1023"/>
        </w:tabs>
        <w:adjustRightInd w:val="0"/>
        <w:snapToGrid w:val="0"/>
        <w:spacing w:line="560" w:lineRule="exact"/>
        <w:ind w:firstLineChars="200" w:firstLine="643"/>
        <w:rPr>
          <w:rFonts w:ascii="Times New Roman" w:eastAsia="方正仿宋简体" w:hAnsi="Times New Roman" w:cs="Times New Roman"/>
          <w:sz w:val="32"/>
          <w:szCs w:val="32"/>
        </w:rPr>
      </w:pPr>
      <w:bookmarkStart w:id="34" w:name="bookmark92"/>
      <w:bookmarkEnd w:id="34"/>
      <w:r>
        <w:rPr>
          <w:rFonts w:ascii="Times New Roman" w:eastAsia="方正仿宋简体" w:hAnsi="Times New Roman" w:cs="Times New Roman" w:hint="eastAsia"/>
          <w:b/>
          <w:bCs/>
          <w:sz w:val="32"/>
          <w:szCs w:val="32"/>
          <w:lang w:val="en-US" w:eastAsia="zh-CN"/>
        </w:rPr>
        <w:t>1.</w:t>
      </w:r>
      <w:r>
        <w:rPr>
          <w:rFonts w:ascii="Times New Roman" w:eastAsia="方正仿宋简体" w:hAnsi="Times New Roman" w:cs="Times New Roman"/>
          <w:b/>
          <w:bCs/>
          <w:sz w:val="32"/>
          <w:szCs w:val="32"/>
        </w:rPr>
        <w:t>加强森林防灭火队伍能力建设。</w:t>
      </w:r>
      <w:r>
        <w:rPr>
          <w:rFonts w:ascii="Times New Roman" w:eastAsia="方正仿宋简体" w:hAnsi="Times New Roman" w:cs="Times New Roman"/>
          <w:sz w:val="32"/>
          <w:szCs w:val="32"/>
        </w:rPr>
        <w:t>按照《广东省森林应急专业队伍教育训练大纲（试行）》要求，高标准、高质量强化队伍训练，</w:t>
      </w:r>
      <w:r>
        <w:rPr>
          <w:rFonts w:ascii="Times New Roman" w:eastAsia="方正仿宋简体" w:hAnsi="Times New Roman" w:cs="Times New Roman"/>
          <w:sz w:val="32"/>
          <w:szCs w:val="32"/>
        </w:rPr>
        <w:lastRenderedPageBreak/>
        <w:t>严格抓好各项训练标准和措施落实到位，有针对性开展森林消防救援技术专项培训和技术技能比武活动，积极参加上级有关部门组织的应急演练和技能比武竞赛，持续推进队伍规范化、制度化、准军事化建设，着力提升队伍的综合应急救援能力。</w:t>
      </w:r>
      <w:r>
        <w:rPr>
          <w:rFonts w:ascii="Times New Roman" w:eastAsia="方正仿宋简体" w:hAnsi="Times New Roman" w:cs="Times New Roman"/>
          <w:sz w:val="32"/>
          <w:szCs w:val="32"/>
          <w:lang w:eastAsia="zh-CN"/>
        </w:rPr>
        <w:t>加快</w:t>
      </w:r>
      <w:r>
        <w:rPr>
          <w:rFonts w:ascii="Times New Roman" w:eastAsia="方正仿宋简体" w:hAnsi="Times New Roman" w:cs="Times New Roman"/>
          <w:sz w:val="32"/>
          <w:szCs w:val="32"/>
          <w:lang w:val="en-US" w:eastAsia="zh-CN"/>
        </w:rPr>
        <w:t>河</w:t>
      </w:r>
      <w:r>
        <w:rPr>
          <w:rFonts w:ascii="Times New Roman" w:eastAsia="方正仿宋简体" w:hAnsi="Times New Roman" w:cs="Times New Roman"/>
          <w:sz w:val="32"/>
          <w:szCs w:val="32"/>
          <w:lang w:eastAsia="zh-CN"/>
        </w:rPr>
        <w:t>东</w:t>
      </w:r>
      <w:r>
        <w:rPr>
          <w:rFonts w:ascii="Times New Roman" w:eastAsia="方正仿宋简体" w:hAnsi="Times New Roman" w:cs="Times New Roman"/>
          <w:sz w:val="32"/>
          <w:szCs w:val="32"/>
        </w:rPr>
        <w:t>森林消防</w:t>
      </w:r>
      <w:r>
        <w:rPr>
          <w:rFonts w:ascii="Times New Roman" w:eastAsia="方正仿宋简体" w:hAnsi="Times New Roman" w:cs="Times New Roman"/>
          <w:sz w:val="32"/>
          <w:szCs w:val="32"/>
          <w:lang w:eastAsia="zh-CN"/>
        </w:rPr>
        <w:t>大队营房和消防救援基地建设</w:t>
      </w:r>
      <w:r>
        <w:rPr>
          <w:rFonts w:ascii="Times New Roman" w:eastAsia="方正仿宋简体" w:hAnsi="Times New Roman" w:cs="Times New Roman"/>
          <w:sz w:val="32"/>
          <w:szCs w:val="32"/>
        </w:rPr>
        <w:t>。</w:t>
      </w:r>
    </w:p>
    <w:p w:rsidR="00C5072C" w:rsidRDefault="00A10813">
      <w:pPr>
        <w:pStyle w:val="Bodytext1"/>
        <w:adjustRightInd w:val="0"/>
        <w:snapToGrid w:val="0"/>
        <w:spacing w:line="560" w:lineRule="exact"/>
        <w:ind w:firstLineChars="200" w:firstLine="640"/>
        <w:rPr>
          <w:rFonts w:ascii="Times New Roman" w:eastAsia="黑体" w:hAnsi="Times New Roman" w:cs="Times New Roman"/>
          <w:sz w:val="32"/>
          <w:szCs w:val="32"/>
          <w:lang w:val="en-US" w:eastAsia="zh-CN" w:bidi="ar-SA"/>
        </w:rPr>
      </w:pPr>
      <w:r>
        <w:rPr>
          <w:rFonts w:ascii="Times New Roman" w:eastAsia="黑体" w:hAnsi="Times New Roman" w:cs="Times New Roman"/>
          <w:sz w:val="32"/>
          <w:szCs w:val="32"/>
          <w:lang w:val="en-US" w:eastAsia="zh-CN" w:bidi="ar-SA"/>
        </w:rPr>
        <w:t>四、重点工程</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r>
        <w:rPr>
          <w:rFonts w:ascii="Times New Roman" w:eastAsia="方正楷体简体" w:hAnsi="Times New Roman" w:cs="Times New Roman"/>
          <w:sz w:val="32"/>
          <w:szCs w:val="32"/>
          <w:lang w:val="en-US" w:eastAsia="zh-CN"/>
        </w:rPr>
        <w:t>（一）</w:t>
      </w:r>
      <w:r>
        <w:rPr>
          <w:rFonts w:ascii="Times New Roman" w:eastAsia="方正楷体简体" w:hAnsi="Times New Roman" w:cs="Times New Roman"/>
          <w:sz w:val="32"/>
          <w:szCs w:val="32"/>
        </w:rPr>
        <w:t>地质灾害防治重大工程。</w:t>
      </w:r>
      <w:r>
        <w:rPr>
          <w:rFonts w:ascii="Times New Roman" w:eastAsia="方正仿宋简体" w:hAnsi="Times New Roman" w:cs="Times New Roman"/>
          <w:sz w:val="32"/>
          <w:szCs w:val="32"/>
        </w:rPr>
        <w:t>全面推进以地质灾害调查</w:t>
      </w:r>
      <w:r>
        <w:rPr>
          <w:rFonts w:ascii="Times New Roman" w:eastAsia="方正仿宋简体" w:hAnsi="Times New Roman" w:cs="Times New Roman" w:hint="eastAsia"/>
          <w:sz w:val="32"/>
          <w:szCs w:val="32"/>
          <w:lang w:val="en-US" w:eastAsia="zh-CN"/>
        </w:rPr>
        <w:t>评</w:t>
      </w:r>
      <w:r>
        <w:rPr>
          <w:rFonts w:ascii="Times New Roman" w:eastAsia="方正仿宋简体" w:hAnsi="Times New Roman" w:cs="Times New Roman"/>
          <w:sz w:val="32"/>
          <w:szCs w:val="32"/>
        </w:rPr>
        <w:t>价、监测预警、防治以及应急体系建设为主要内容的地质灾害综合防治体系建设，大力提升地质灾害综合防治能力。完成各镇比例尺</w:t>
      </w:r>
      <w:r>
        <w:rPr>
          <w:rFonts w:ascii="Times New Roman" w:eastAsia="方正仿宋简体" w:hAnsi="Times New Roman" w:cs="Times New Roman"/>
          <w:sz w:val="32"/>
          <w:szCs w:val="32"/>
        </w:rPr>
        <w:t>1 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万地质灾害详细调查评价成果整合集成工作。开展重点镇比例尺</w:t>
      </w:r>
      <w:r>
        <w:rPr>
          <w:rFonts w:ascii="Times New Roman" w:eastAsia="方正仿宋简体" w:hAnsi="Times New Roman" w:cs="Times New Roman"/>
          <w:sz w:val="32"/>
          <w:szCs w:val="32"/>
        </w:rPr>
        <w:t>1 </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 1</w:t>
      </w:r>
      <w:r>
        <w:rPr>
          <w:rFonts w:ascii="Times New Roman" w:eastAsia="方正仿宋简体" w:hAnsi="Times New Roman" w:cs="Times New Roman"/>
          <w:sz w:val="32"/>
          <w:szCs w:val="32"/>
        </w:rPr>
        <w:t>万地质灾害勘查示范项目。建成统一领导、部门联动、上下协调、机制灵活、职责明确的地质灾害防治技术支撑体系。建成集监测、预警、</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预报和采集为一体，连接省、市、县、镇四级的地质灾害大数据管理平台。完善群测群防网格化管理责任体系，健全群测群防</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三查</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工作制度，加强人员配备，为群测群防人员配置巡（排）</w:t>
      </w:r>
      <w:r>
        <w:rPr>
          <w:rFonts w:ascii="Times New Roman" w:eastAsia="方正仿宋简体" w:hAnsi="Times New Roman" w:cs="Times New Roman"/>
          <w:sz w:val="32"/>
          <w:szCs w:val="32"/>
        </w:rPr>
        <w:t> </w:t>
      </w:r>
      <w:r>
        <w:rPr>
          <w:rFonts w:ascii="Times New Roman" w:eastAsia="方正仿宋简体" w:hAnsi="Times New Roman" w:cs="Times New Roman"/>
          <w:sz w:val="32"/>
          <w:szCs w:val="32"/>
        </w:rPr>
        <w:t>查终端。完善各镇地质灾害气象风险预警系统，提高预警的准确性和实时性。完善全县地质灾害隐患点排查库及排查系统，完成与市排查库及排查系统对接。积极筹集各方资金，加大对地质灾害隐患点避险搬迁、工程治理和专业监测的综合治理力度，全面整治全县在册重要地质灾害隐患点。完成全县农村削坡建房风险点的排查，建立风险点管理台账，制定综合治理措施</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大幅降低农村削坡建房引发地质灾害风险。进一步健</w:t>
      </w:r>
      <w:r>
        <w:rPr>
          <w:rFonts w:ascii="Times New Roman" w:eastAsia="方正仿宋简体" w:hAnsi="Times New Roman" w:cs="Times New Roman"/>
          <w:sz w:val="32"/>
          <w:szCs w:val="32"/>
        </w:rPr>
        <w:lastRenderedPageBreak/>
        <w:t>全地质应急管理、技术指导体系以及应急专家队伍建设，通过信息系统升级和应急装备建设提升应急处置能力。加强应急演练和科普宣传，提高群众防灾避险能力。</w:t>
      </w:r>
    </w:p>
    <w:p w:rsidR="00C5072C" w:rsidRDefault="00A10813">
      <w:pPr>
        <w:pStyle w:val="a6"/>
        <w:shd w:val="clear" w:color="auto" w:fill="FFFFFF"/>
        <w:adjustRightInd w:val="0"/>
        <w:snapToGrid w:val="0"/>
        <w:spacing w:beforeAutospacing="0" w:afterAutospacing="0" w:line="560" w:lineRule="exact"/>
        <w:ind w:firstLineChars="200" w:firstLine="640"/>
        <w:rPr>
          <w:rFonts w:ascii="Times New Roman" w:eastAsia="方正仿宋简体" w:hAnsi="Times New Roman"/>
          <w:sz w:val="32"/>
          <w:szCs w:val="32"/>
          <w:lang w:val="zh-TW" w:eastAsia="zh-TW" w:bidi="zh-TW"/>
        </w:rPr>
      </w:pPr>
      <w:bookmarkStart w:id="35" w:name="bookmark98"/>
      <w:r>
        <w:rPr>
          <w:rFonts w:ascii="Times New Roman" w:eastAsia="方正楷体简体" w:hAnsi="Times New Roman"/>
          <w:sz w:val="32"/>
          <w:szCs w:val="32"/>
          <w:lang w:val="zh-TW" w:eastAsia="zh-TW" w:bidi="zh-TW"/>
        </w:rPr>
        <w:t>（二）防汛抗旱重大工程。</w:t>
      </w:r>
      <w:r>
        <w:rPr>
          <w:rFonts w:ascii="Times New Roman" w:eastAsia="方正仿宋简体" w:hAnsi="Times New Roman"/>
          <w:sz w:val="32"/>
          <w:szCs w:val="32"/>
          <w:lang w:val="zh-TW" w:eastAsia="zh-TW" w:bidi="zh-TW"/>
        </w:rPr>
        <w:t>健全防汛抗旱指挥调度体系，进一步加强防洪排涝设施建设，完成病险水库（水闸）除险加固和抗旱水源建设，完善工程措施与非工程措施相结合的山洪灾害综合防御体系，增强重点区域和城乡抗旱能力。继续实施中小河流的防洪治理，采取综合措施提高防御洪水能力，改善河流生态环境。继续推进实施山洪灾害防治项目，开展山洪灾害调查评价，完善监测和预警系统平台，完善群测群防体系及山洪灾害应急保障系统等非工程措施。加强重点山洪沟防洪治理和防汛抗旱能力建设，编制重点城市洪水风险图和重要流域洪水调度方案，逐步建立流域联合防洪调度机制。加强防汛、抗旱物资储备和队伍建设，构建县、镇两级防汛、抗旱物资储备体系和覆盖全县的防汛物资储备网络。进一步完善防汛抗旱指挥系统和基层体系，建设水库联合调度体系和防汛抗旱决策支撑体系。</w:t>
      </w:r>
      <w:r>
        <w:rPr>
          <w:rFonts w:ascii="Times New Roman" w:eastAsia="方正仿宋简体" w:hAnsi="Times New Roman" w:hint="eastAsia"/>
          <w:sz w:val="32"/>
          <w:szCs w:val="32"/>
          <w:lang w:bidi="zh-TW"/>
        </w:rPr>
        <w:t>协调水文部门</w:t>
      </w:r>
      <w:r>
        <w:rPr>
          <w:rFonts w:ascii="Times New Roman" w:eastAsia="方正仿宋简体" w:hAnsi="Times New Roman"/>
          <w:sz w:val="32"/>
          <w:szCs w:val="32"/>
          <w:lang w:val="zh-TW" w:eastAsia="zh-TW" w:bidi="zh-TW"/>
        </w:rPr>
        <w:t>建设完善水文基础设施，提高水文站网测报信息化水平，提升水资源监测能力。加强抗旱水源工程建设，重点规划建设完善益塘水库等一批水源应急工程。</w:t>
      </w:r>
    </w:p>
    <w:p w:rsidR="00C5072C" w:rsidRDefault="00A10813">
      <w:pPr>
        <w:pStyle w:val="a6"/>
        <w:shd w:val="clear" w:color="auto" w:fill="FFFFFF"/>
        <w:adjustRightInd w:val="0"/>
        <w:snapToGrid w:val="0"/>
        <w:spacing w:beforeAutospacing="0" w:afterAutospacing="0" w:line="560" w:lineRule="exact"/>
        <w:ind w:firstLineChars="200" w:firstLine="640"/>
        <w:rPr>
          <w:rFonts w:ascii="Times New Roman" w:eastAsia="方正仿宋简体" w:hAnsi="Times New Roman"/>
          <w:sz w:val="32"/>
          <w:szCs w:val="32"/>
          <w:lang w:val="zh-TW" w:eastAsia="zh-TW" w:bidi="zh-TW"/>
        </w:rPr>
      </w:pPr>
      <w:r>
        <w:rPr>
          <w:rFonts w:ascii="Times New Roman" w:eastAsia="方正楷体简体" w:hAnsi="Times New Roman"/>
          <w:sz w:val="32"/>
          <w:szCs w:val="32"/>
          <w:lang w:val="zh-TW" w:eastAsia="zh-TW" w:bidi="zh-TW"/>
        </w:rPr>
        <w:t>（三）气象灾害防御重大工程。</w:t>
      </w:r>
      <w:r>
        <w:rPr>
          <w:rFonts w:ascii="Times New Roman" w:eastAsia="方正仿宋简体" w:hAnsi="Times New Roman"/>
          <w:sz w:val="32"/>
          <w:szCs w:val="32"/>
          <w:lang w:val="zh-TW" w:eastAsia="zh-TW" w:bidi="zh-TW"/>
        </w:rPr>
        <w:t>优化和升级区域自动气象站网，推进村村有气象观测站建设，在地质灾害多发区、高速公路重点路段和服务区等关键区域监测盲区加密建设自动气象站。</w:t>
      </w:r>
      <w:r>
        <w:rPr>
          <w:rFonts w:ascii="Times New Roman" w:eastAsia="方正仿宋简体" w:hAnsi="Times New Roman" w:hint="eastAsia"/>
          <w:sz w:val="32"/>
          <w:szCs w:val="32"/>
          <w:lang w:bidi="zh-TW"/>
        </w:rPr>
        <w:t>在</w:t>
      </w:r>
      <w:r>
        <w:rPr>
          <w:rFonts w:ascii="Times New Roman" w:eastAsia="方正仿宋简体" w:hAnsi="Times New Roman" w:hint="eastAsia"/>
          <w:sz w:val="32"/>
          <w:szCs w:val="32"/>
          <w:lang w:bidi="zh-TW"/>
        </w:rPr>
        <w:lastRenderedPageBreak/>
        <w:t>转水镇、梅林镇各建设</w:t>
      </w:r>
      <w:r>
        <w:rPr>
          <w:rFonts w:ascii="Times New Roman" w:eastAsia="方正仿宋简体" w:hAnsi="Times New Roman" w:hint="eastAsia"/>
          <w:sz w:val="32"/>
          <w:szCs w:val="32"/>
          <w:lang w:bidi="zh-TW"/>
        </w:rPr>
        <w:t>1</w:t>
      </w:r>
      <w:r>
        <w:rPr>
          <w:rFonts w:ascii="Times New Roman" w:eastAsia="方正仿宋简体" w:hAnsi="Times New Roman" w:hint="eastAsia"/>
          <w:sz w:val="32"/>
          <w:szCs w:val="32"/>
          <w:lang w:bidi="zh-TW"/>
        </w:rPr>
        <w:t>部</w:t>
      </w:r>
      <w:r>
        <w:rPr>
          <w:rFonts w:ascii="Times New Roman" w:eastAsia="方正仿宋简体" w:hAnsi="Times New Roman" w:hint="eastAsia"/>
          <w:sz w:val="32"/>
          <w:szCs w:val="32"/>
          <w:lang w:bidi="zh-TW"/>
        </w:rPr>
        <w:t>X</w:t>
      </w:r>
      <w:r>
        <w:rPr>
          <w:rFonts w:ascii="Times New Roman" w:eastAsia="方正仿宋简体" w:hAnsi="Times New Roman" w:hint="eastAsia"/>
          <w:sz w:val="32"/>
          <w:szCs w:val="32"/>
          <w:lang w:bidi="zh-TW"/>
        </w:rPr>
        <w:t>波段相控阵精密雷达。推动五华县生态观测网建设，布设温室气体观测站、大气水汽监测站、大气电场仪、臭氧观测站等，为“碳达峰中和”提供支撑，提高重污染天气预报预警能力和应急管控能力。</w:t>
      </w:r>
      <w:r>
        <w:rPr>
          <w:rFonts w:ascii="Times New Roman" w:eastAsia="方正仿宋简体" w:hAnsi="Times New Roman"/>
          <w:sz w:val="32"/>
          <w:szCs w:val="32"/>
          <w:lang w:val="zh-TW" w:eastAsia="zh-TW" w:bidi="zh-TW"/>
        </w:rPr>
        <w:t>面向现代农业、</w:t>
      </w:r>
      <w:r>
        <w:rPr>
          <w:rFonts w:ascii="Times New Roman" w:eastAsia="方正仿宋简体" w:hAnsi="Times New Roman" w:hint="eastAsia"/>
          <w:sz w:val="32"/>
          <w:szCs w:val="32"/>
          <w:lang w:bidi="zh-TW"/>
        </w:rPr>
        <w:t>林业、</w:t>
      </w:r>
      <w:r>
        <w:rPr>
          <w:rFonts w:ascii="Times New Roman" w:eastAsia="方正仿宋简体" w:hAnsi="Times New Roman"/>
          <w:sz w:val="32"/>
          <w:szCs w:val="32"/>
          <w:lang w:val="zh-TW" w:eastAsia="zh-TW" w:bidi="zh-TW"/>
        </w:rPr>
        <w:t>生态、环境、交通、旅游、</w:t>
      </w:r>
      <w:r>
        <w:rPr>
          <w:rFonts w:ascii="Times New Roman" w:eastAsia="方正仿宋简体" w:hAnsi="Times New Roman" w:hint="eastAsia"/>
          <w:sz w:val="32"/>
          <w:szCs w:val="32"/>
          <w:lang w:bidi="zh-TW"/>
        </w:rPr>
        <w:t>水利、</w:t>
      </w:r>
      <w:r>
        <w:rPr>
          <w:rFonts w:ascii="Times New Roman" w:eastAsia="方正仿宋简体" w:hAnsi="Times New Roman"/>
          <w:sz w:val="32"/>
          <w:szCs w:val="32"/>
          <w:lang w:val="zh-TW" w:eastAsia="zh-TW" w:bidi="zh-TW"/>
        </w:rPr>
        <w:t>电力、重点单位等建设完善行业气象观测站。建设基于精细化</w:t>
      </w:r>
      <w:r>
        <w:rPr>
          <w:rFonts w:ascii="Times New Roman" w:eastAsia="方正仿宋简体" w:hAnsi="Times New Roman"/>
          <w:sz w:val="32"/>
          <w:szCs w:val="32"/>
          <w:lang w:val="zh-TW" w:eastAsia="zh-TW" w:bidi="zh-TW"/>
        </w:rPr>
        <w:t>GRAPES</w:t>
      </w:r>
      <w:r>
        <w:rPr>
          <w:rFonts w:ascii="Times New Roman" w:eastAsia="方正仿宋简体" w:hAnsi="Times New Roman"/>
          <w:sz w:val="32"/>
          <w:szCs w:val="32"/>
          <w:lang w:val="zh-TW" w:eastAsia="zh-TW" w:bidi="zh-TW"/>
        </w:rPr>
        <w:t>数值预报系统的梅州数值预报产品解释应用平台和无缝隙智能网格预报业务平台。升级完善五华县突发事件预警信息发布平台和影视气象服务系统，建设突发事件预警信息靶向发布系统，调动社会资源拓展气象灾害预警信息发布渠道，扩大信息覆盖面。建设集灾害实况、定量评估、影响预报、风险预警为一体的智能化防灾减灾决策气象服务平台，健全镇村应急气象综合服务体系。有序推进气象灾害风险普查和风险区划，编制县级</w:t>
      </w:r>
      <w:r>
        <w:rPr>
          <w:rFonts w:ascii="Times New Roman" w:eastAsia="方正仿宋简体" w:hAnsi="Times New Roman"/>
          <w:sz w:val="32"/>
          <w:szCs w:val="32"/>
          <w:lang w:val="zh-TW" w:eastAsia="zh-TW" w:bidi="zh-TW"/>
        </w:rPr>
        <w:t>1</w:t>
      </w:r>
      <w:r>
        <w:rPr>
          <w:rFonts w:ascii="Times New Roman" w:eastAsia="方正仿宋简体" w:hAnsi="Times New Roman"/>
          <w:sz w:val="32"/>
          <w:szCs w:val="32"/>
          <w:lang w:val="zh-TW" w:bidi="zh-TW"/>
        </w:rPr>
        <w:t>:</w:t>
      </w:r>
      <w:r>
        <w:rPr>
          <w:rFonts w:ascii="Times New Roman" w:eastAsia="方正仿宋简体" w:hAnsi="Times New Roman"/>
          <w:sz w:val="32"/>
          <w:szCs w:val="32"/>
          <w:lang w:val="zh-TW" w:eastAsia="zh-TW" w:bidi="zh-TW"/>
        </w:rPr>
        <w:t>5</w:t>
      </w:r>
      <w:r>
        <w:rPr>
          <w:rFonts w:ascii="Times New Roman" w:eastAsia="方正仿宋简体" w:hAnsi="Times New Roman"/>
          <w:sz w:val="32"/>
          <w:szCs w:val="32"/>
          <w:lang w:val="zh-TW" w:eastAsia="zh-TW" w:bidi="zh-TW"/>
        </w:rPr>
        <w:t>万主要气象灾害风险地图。</w:t>
      </w:r>
      <w:r>
        <w:rPr>
          <w:rFonts w:ascii="Times New Roman" w:eastAsia="方正仿宋简体" w:hAnsi="Times New Roman" w:hint="eastAsia"/>
          <w:sz w:val="32"/>
          <w:szCs w:val="32"/>
          <w:lang w:bidi="zh-TW"/>
        </w:rPr>
        <w:t>加强对台风、暴雨和强对流等灾害性天气预报预警能力建设，强化山洪、中小河流洪水、地质灾害等气象次生灾害的影响预报和风险预警。完善以突发灾害性天气为重点的快速滚动更新短时临近预报预警业务，优化监测预警业务流程，提高灾害性天气预警信号空间分辨率到镇街。建立预警信息靶向发布系统，力争预警信息在</w:t>
      </w:r>
      <w:r>
        <w:rPr>
          <w:rFonts w:ascii="Times New Roman" w:eastAsia="方正仿宋简体" w:hAnsi="Times New Roman" w:hint="eastAsia"/>
          <w:sz w:val="32"/>
          <w:szCs w:val="32"/>
          <w:lang w:bidi="zh-TW"/>
        </w:rPr>
        <w:t>5-8</w:t>
      </w:r>
      <w:r>
        <w:rPr>
          <w:rFonts w:ascii="Times New Roman" w:eastAsia="方正仿宋简体" w:hAnsi="Times New Roman" w:hint="eastAsia"/>
          <w:sz w:val="32"/>
          <w:szCs w:val="32"/>
          <w:lang w:bidi="zh-TW"/>
        </w:rPr>
        <w:t>分钟实现影响区域内所有人员全覆盖。</w:t>
      </w:r>
      <w:r>
        <w:rPr>
          <w:rFonts w:ascii="Times New Roman" w:eastAsia="方正仿宋简体" w:hAnsi="Times New Roman"/>
          <w:sz w:val="32"/>
          <w:szCs w:val="32"/>
          <w:lang w:val="zh-TW" w:eastAsia="zh-TW" w:bidi="zh-TW"/>
        </w:rPr>
        <w:t>加强现代农业气象保障能力建设，开展农业气候资源开发利用试点和标准化农业气象服务，</w:t>
      </w:r>
      <w:r>
        <w:rPr>
          <w:rFonts w:ascii="Times New Roman" w:eastAsia="方正仿宋简体" w:hAnsi="Times New Roman" w:hint="eastAsia"/>
          <w:sz w:val="32"/>
          <w:szCs w:val="32"/>
          <w:lang w:bidi="zh-TW"/>
        </w:rPr>
        <w:t>探索推广基于气象指数的政策性农业保险，加强气象站建设和农业气象服务，为农户提供实时气象预警，减少灾害损失，为农业气</w:t>
      </w:r>
      <w:r>
        <w:rPr>
          <w:rFonts w:ascii="Times New Roman" w:eastAsia="方正仿宋简体" w:hAnsi="Times New Roman" w:hint="eastAsia"/>
          <w:sz w:val="32"/>
          <w:szCs w:val="32"/>
          <w:lang w:bidi="zh-TW"/>
        </w:rPr>
        <w:lastRenderedPageBreak/>
        <w:t>象指数保险提供支持。</w:t>
      </w:r>
      <w:r>
        <w:rPr>
          <w:rFonts w:ascii="Times New Roman" w:eastAsia="方正仿宋简体" w:hAnsi="Times New Roman"/>
          <w:sz w:val="32"/>
          <w:szCs w:val="32"/>
          <w:lang w:val="zh-TW" w:eastAsia="zh-TW" w:bidi="zh-TW"/>
        </w:rPr>
        <w:t>建设基于影响的主要农业气象灾害监测预报评估系统和现代农业气象服务业务系统。</w:t>
      </w:r>
    </w:p>
    <w:p w:rsidR="00C5072C" w:rsidRDefault="00A10813">
      <w:pPr>
        <w:pStyle w:val="a6"/>
        <w:shd w:val="clear" w:color="auto" w:fill="FFFFFF"/>
        <w:adjustRightInd w:val="0"/>
        <w:snapToGrid w:val="0"/>
        <w:spacing w:beforeAutospacing="0" w:afterAutospacing="0" w:line="560" w:lineRule="exact"/>
        <w:ind w:firstLineChars="200" w:firstLine="640"/>
        <w:rPr>
          <w:rFonts w:ascii="Times New Roman" w:eastAsia="方正仿宋简体" w:hAnsi="Times New Roman"/>
          <w:sz w:val="32"/>
          <w:szCs w:val="32"/>
          <w:lang w:bidi="zh-TW"/>
        </w:rPr>
      </w:pPr>
      <w:r>
        <w:rPr>
          <w:rFonts w:ascii="Times New Roman" w:eastAsia="方正楷体简体" w:hAnsi="Times New Roman"/>
          <w:sz w:val="32"/>
          <w:szCs w:val="32"/>
          <w:lang w:bidi="zh-TW"/>
        </w:rPr>
        <w:t>（</w:t>
      </w:r>
      <w:bookmarkEnd w:id="35"/>
      <w:r>
        <w:rPr>
          <w:rFonts w:ascii="Times New Roman" w:eastAsia="方正楷体简体" w:hAnsi="Times New Roman"/>
          <w:sz w:val="32"/>
          <w:szCs w:val="32"/>
          <w:lang w:bidi="zh-TW"/>
        </w:rPr>
        <w:t>四）</w:t>
      </w:r>
      <w:r>
        <w:rPr>
          <w:rFonts w:ascii="Times New Roman" w:eastAsia="方正楷体简体" w:hAnsi="Times New Roman"/>
          <w:sz w:val="32"/>
          <w:szCs w:val="32"/>
          <w:lang w:val="zh-TW" w:eastAsia="zh-TW" w:bidi="zh-TW"/>
        </w:rPr>
        <w:t>防震减灾重大工程。</w:t>
      </w:r>
      <w:r>
        <w:rPr>
          <w:rFonts w:ascii="Times New Roman" w:eastAsia="方正仿宋简体" w:hAnsi="Times New Roman"/>
          <w:sz w:val="32"/>
          <w:szCs w:val="32"/>
          <w:lang w:val="zh-TW" w:eastAsia="zh-TW" w:bidi="zh-TW"/>
        </w:rPr>
        <w:t>完善地震监测点建设，提升信息收集与处理能力，提高地震监测预警水平与应急救援能力，重点提升以地震烈度速报与预警、地震监测预报、城镇地震灾害风险防御、地震应急救援响应与处置等为主的防震减灾综合能力。完善五华县布设的地震烈度速报与预警工程项目，按省市有关要求新建有关技术系统。实施预测预报能力建设和实验场平台建设。开展防震减灾基础服务体系建设。建设地震灾害风险防御与应急处置一体化工程。实施全县城镇地震灾害风险防御工程、地震科普教育与应急救援培训能力建</w:t>
      </w:r>
      <w:r>
        <w:rPr>
          <w:rFonts w:ascii="Times New Roman" w:eastAsia="方正仿宋简体" w:hAnsi="Times New Roman"/>
          <w:sz w:val="32"/>
          <w:szCs w:val="32"/>
          <w:lang w:bidi="zh-TW"/>
        </w:rPr>
        <w:t>设</w:t>
      </w:r>
      <w:r>
        <w:rPr>
          <w:rFonts w:ascii="Times New Roman" w:eastAsia="方正仿宋简体" w:hAnsi="Times New Roman"/>
          <w:sz w:val="32"/>
          <w:szCs w:val="32"/>
          <w:lang w:val="zh-TW" w:bidi="zh-TW"/>
        </w:rPr>
        <w:t>。</w:t>
      </w:r>
    </w:p>
    <w:p w:rsidR="00C5072C" w:rsidRDefault="00A10813">
      <w:pPr>
        <w:pStyle w:val="a6"/>
        <w:shd w:val="clear" w:color="auto" w:fill="FFFFFF"/>
        <w:adjustRightInd w:val="0"/>
        <w:snapToGrid w:val="0"/>
        <w:spacing w:beforeAutospacing="0" w:afterAutospacing="0" w:line="560" w:lineRule="exact"/>
        <w:ind w:firstLineChars="200" w:firstLine="640"/>
        <w:rPr>
          <w:rFonts w:ascii="Times New Roman" w:eastAsia="方正仿宋简体" w:hAnsi="Times New Roman"/>
          <w:sz w:val="32"/>
          <w:szCs w:val="32"/>
          <w:lang w:val="zh-TW" w:eastAsia="zh-TW" w:bidi="zh-TW"/>
        </w:rPr>
      </w:pPr>
      <w:bookmarkStart w:id="36" w:name="bookmark100"/>
      <w:r>
        <w:rPr>
          <w:rFonts w:ascii="Times New Roman" w:eastAsia="方正楷体简体" w:hAnsi="Times New Roman"/>
          <w:sz w:val="32"/>
          <w:szCs w:val="32"/>
          <w:lang w:val="zh-TW" w:eastAsia="zh-TW" w:bidi="zh-TW"/>
        </w:rPr>
        <w:t>（五）测绘保障重大工程。</w:t>
      </w:r>
      <w:r>
        <w:rPr>
          <w:rFonts w:ascii="Times New Roman" w:eastAsia="方正仿宋简体" w:hAnsi="Times New Roman"/>
          <w:sz w:val="32"/>
          <w:szCs w:val="32"/>
          <w:lang w:val="zh-TW" w:eastAsia="zh-TW" w:bidi="zh-TW"/>
        </w:rPr>
        <w:t>建设备灾地理信息数据库和城市地下管线隐患点数据库，实施灾区现场影像获取等应急测绘，开展灾情监测和空间分析，推进测绘地理信息新技术在防灾减灾救灾中的深度应用，为常态化减灾和灾害应急准备、响应、处置和紧急救援等提供测绘保障服务。每年定期更新备灾地理信息数据库，继续测制与更新高精度地质灾害防治专用图。建设城市地下管线隐患点数据库，监测城市生命线，构建智慧地下空间。开展城市燃气管网、排水管网以及长距离油气干线隐患排查，摸清地下管线结构性隐患和危险源分布，建立城市地下管线隐患点数据库并每年定期更新，为城市地下管线隐患整治、日常监管和应急处置提供基础保障，切实提升城市灾害监测和地下空间安全管理</w:t>
      </w:r>
      <w:r>
        <w:rPr>
          <w:rFonts w:ascii="Times New Roman" w:eastAsia="方正仿宋简体" w:hAnsi="Times New Roman"/>
          <w:sz w:val="32"/>
          <w:szCs w:val="32"/>
          <w:lang w:val="zh-TW" w:eastAsia="zh-TW" w:bidi="zh-TW"/>
        </w:rPr>
        <w:lastRenderedPageBreak/>
        <w:t>能力。</w:t>
      </w:r>
    </w:p>
    <w:p w:rsidR="00C5072C" w:rsidRDefault="00A10813">
      <w:pPr>
        <w:pStyle w:val="Bodytext1"/>
        <w:tabs>
          <w:tab w:val="left" w:pos="1023"/>
        </w:tabs>
        <w:adjustRightInd w:val="0"/>
        <w:snapToGrid w:val="0"/>
        <w:spacing w:line="560" w:lineRule="exact"/>
        <w:ind w:firstLineChars="200" w:firstLine="640"/>
        <w:rPr>
          <w:rFonts w:ascii="Times New Roman" w:eastAsia="方正仿宋简体" w:hAnsi="Times New Roman" w:cs="Times New Roman"/>
          <w:sz w:val="32"/>
          <w:szCs w:val="32"/>
          <w:lang w:val="en-US" w:eastAsia="zh-CN"/>
        </w:rPr>
      </w:pPr>
      <w:r>
        <w:rPr>
          <w:rFonts w:ascii="Times New Roman" w:eastAsia="方正楷体简体" w:hAnsi="Times New Roman" w:cs="Times New Roman"/>
          <w:sz w:val="32"/>
          <w:szCs w:val="32"/>
          <w:lang w:val="en-US" w:eastAsia="zh-CN"/>
        </w:rPr>
        <w:t>（</w:t>
      </w:r>
      <w:bookmarkEnd w:id="36"/>
      <w:r>
        <w:rPr>
          <w:rFonts w:ascii="Times New Roman" w:eastAsia="方正楷体简体" w:hAnsi="Times New Roman" w:cs="Times New Roman"/>
          <w:sz w:val="32"/>
          <w:szCs w:val="32"/>
          <w:lang w:val="en-US" w:eastAsia="zh-CN"/>
        </w:rPr>
        <w:t>六）森林火灾防控重大工程。</w:t>
      </w:r>
      <w:r>
        <w:rPr>
          <w:rFonts w:ascii="Times New Roman" w:eastAsia="方正仿宋简体" w:hAnsi="Times New Roman" w:cs="Times New Roman"/>
          <w:sz w:val="32"/>
          <w:szCs w:val="32"/>
          <w:lang w:val="en-US" w:eastAsia="zh-CN"/>
        </w:rPr>
        <w:t>森林火灾防控重大工程。强化森林防火基础设施建设和综合治理，建立健全火灾应急处置机制，推进预警响应规范化、火源管理法制化、火灾扑救科学化、队伍建设专业化、装备建要机械化、基础工作信息化。重点加强森林防灭火指挥中心、森林防灭火业务软件应用系统和运</w:t>
      </w:r>
      <w:proofErr w:type="gramStart"/>
      <w:r>
        <w:rPr>
          <w:rFonts w:ascii="Times New Roman" w:eastAsia="方正仿宋简体" w:hAnsi="Times New Roman" w:cs="Times New Roman"/>
          <w:sz w:val="32"/>
          <w:szCs w:val="32"/>
          <w:lang w:val="en-US" w:eastAsia="zh-CN"/>
        </w:rPr>
        <w:t>维保障</w:t>
      </w:r>
      <w:proofErr w:type="gramEnd"/>
      <w:r>
        <w:rPr>
          <w:rFonts w:ascii="Times New Roman" w:eastAsia="方正仿宋简体" w:hAnsi="Times New Roman" w:cs="Times New Roman"/>
          <w:sz w:val="32"/>
          <w:szCs w:val="32"/>
          <w:lang w:val="en-US" w:eastAsia="zh-CN"/>
        </w:rPr>
        <w:t>系统的森林防灭火信息指挥系统建设，全面提高基于信息系统的森林防灭火指挥管理能力。</w:t>
      </w:r>
    </w:p>
    <w:p w:rsidR="00C5072C" w:rsidRDefault="00A10813">
      <w:pPr>
        <w:adjustRightInd w:val="0"/>
        <w:snapToGrid w:val="0"/>
        <w:spacing w:line="560" w:lineRule="exact"/>
        <w:ind w:firstLineChars="200" w:firstLine="640"/>
        <w:rPr>
          <w:rFonts w:ascii="Times New Roman" w:eastAsia="方正仿宋简体" w:hAnsi="Times New Roman" w:cs="Times New Roman"/>
          <w:sz w:val="32"/>
          <w:szCs w:val="32"/>
          <w:lang w:val="zh-TW" w:eastAsia="zh-TW" w:bidi="zh-TW"/>
        </w:rPr>
      </w:pPr>
      <w:bookmarkStart w:id="37" w:name="bookmark102"/>
      <w:r>
        <w:rPr>
          <w:rFonts w:ascii="Times New Roman" w:eastAsia="方正楷体简体" w:hAnsi="Times New Roman" w:cs="Times New Roman"/>
          <w:sz w:val="32"/>
          <w:szCs w:val="32"/>
          <w:lang w:val="zh-TW" w:eastAsia="zh-TW" w:bidi="zh-TW"/>
        </w:rPr>
        <w:t>（七）综合减灾重大工程。</w:t>
      </w:r>
      <w:r>
        <w:rPr>
          <w:rFonts w:ascii="Times New Roman" w:eastAsia="方正仿宋简体" w:hAnsi="Times New Roman" w:cs="Times New Roman"/>
          <w:sz w:val="32"/>
          <w:szCs w:val="32"/>
          <w:lang w:val="zh-TW" w:eastAsia="zh-TW" w:bidi="zh-TW"/>
        </w:rPr>
        <w:t>推进综合减灾救灾大数据体系建设，完善综合减灾救灾应急指挥体系功能，提升基层减灾救灾信息化水平，增强技术保障与信息服务能力。建设完善救灾物资储备库，实现救灾物资储备库县、镇全覆盖，灾害多发和边远乡镇全面建立救灾物资储备点，提升救灾物资管理的信息化、规范化水平。加大应急避难场所建设，建设县、镇二级救灾物资储备库，完善全县救灾物资储备信息化管理系统。完善县（市、区）新建避难场所，在每个镇（街）建设能够满足居民较长时间避难的应急避难点。建设</w:t>
      </w:r>
      <w:r>
        <w:rPr>
          <w:rFonts w:ascii="Times New Roman" w:eastAsia="方正仿宋简体" w:hAnsi="Times New Roman" w:cs="Times New Roman"/>
          <w:sz w:val="32"/>
          <w:szCs w:val="32"/>
          <w:lang w:val="zh-TW" w:eastAsia="zh-TW" w:bidi="zh-TW"/>
        </w:rPr>
        <w:t>5</w:t>
      </w:r>
      <w:r>
        <w:rPr>
          <w:rFonts w:ascii="Times New Roman" w:eastAsia="方正仿宋简体" w:hAnsi="Times New Roman" w:cs="Times New Roman"/>
          <w:sz w:val="32"/>
          <w:szCs w:val="32"/>
          <w:lang w:val="zh-TW" w:eastAsia="zh-TW" w:bidi="zh-TW"/>
        </w:rPr>
        <w:t>个国家综合减灾示范社区。建设全县应急广播系统，实现与市应急广播平台、其他预警信息发布系统互联互通，向城乡居民提供灾害预警应急广播和政务信息发布、政策宣讲服务。</w:t>
      </w:r>
    </w:p>
    <w:p w:rsidR="00C5072C" w:rsidRDefault="00A10813">
      <w:pPr>
        <w:widowControl/>
        <w:adjustRightInd w:val="0"/>
        <w:snapToGrid w:val="0"/>
        <w:spacing w:line="560" w:lineRule="exact"/>
        <w:ind w:firstLineChars="200" w:firstLine="640"/>
        <w:rPr>
          <w:rFonts w:ascii="Times New Roman" w:eastAsia="方正仿宋简体" w:hAnsi="Times New Roman" w:cs="Times New Roman"/>
          <w:sz w:val="32"/>
          <w:szCs w:val="32"/>
          <w:lang w:bidi="zh-TW"/>
        </w:rPr>
      </w:pPr>
      <w:r>
        <w:rPr>
          <w:rFonts w:ascii="Times New Roman" w:eastAsia="方正楷体简体" w:hAnsi="Times New Roman" w:cs="Times New Roman"/>
          <w:sz w:val="32"/>
          <w:szCs w:val="32"/>
          <w:lang w:bidi="zh-TW"/>
        </w:rPr>
        <w:t>（</w:t>
      </w:r>
      <w:bookmarkEnd w:id="37"/>
      <w:r>
        <w:rPr>
          <w:rFonts w:ascii="Times New Roman" w:eastAsia="方正楷体简体" w:hAnsi="Times New Roman" w:cs="Times New Roman"/>
          <w:sz w:val="32"/>
          <w:szCs w:val="32"/>
          <w:lang w:bidi="zh-TW"/>
        </w:rPr>
        <w:t>八）</w:t>
      </w:r>
      <w:bookmarkStart w:id="38" w:name="bookmark103"/>
      <w:r>
        <w:rPr>
          <w:rFonts w:ascii="Times New Roman" w:eastAsia="方正楷体简体" w:hAnsi="Times New Roman" w:cs="Times New Roman"/>
          <w:sz w:val="32"/>
          <w:szCs w:val="32"/>
          <w:lang w:bidi="zh-TW"/>
        </w:rPr>
        <w:t>五华县应急救援中心建设基地。</w:t>
      </w:r>
      <w:r>
        <w:rPr>
          <w:rFonts w:ascii="Times New Roman" w:eastAsia="方正仿宋简体" w:hAnsi="Times New Roman" w:cs="Times New Roman"/>
          <w:sz w:val="32"/>
          <w:szCs w:val="32"/>
          <w:lang w:bidi="zh-TW"/>
        </w:rPr>
        <w:t>根据《梅州市加强专业森林消防队伍建设的实施方案》</w:t>
      </w:r>
      <w:r>
        <w:rPr>
          <w:rFonts w:ascii="Times New Roman" w:eastAsia="方正仿宋简体" w:hAnsi="Times New Roman" w:cs="Times New Roman" w:hint="eastAsia"/>
          <w:sz w:val="32"/>
          <w:szCs w:val="32"/>
          <w:lang w:bidi="zh-TW"/>
        </w:rPr>
        <w:t>部署</w:t>
      </w:r>
      <w:r>
        <w:rPr>
          <w:rFonts w:ascii="Times New Roman" w:eastAsia="方正仿宋简体" w:hAnsi="Times New Roman" w:cs="Times New Roman"/>
          <w:sz w:val="32"/>
          <w:szCs w:val="32"/>
          <w:lang w:bidi="zh-TW"/>
        </w:rPr>
        <w:t>，按照《广东省专业森林</w:t>
      </w:r>
      <w:r>
        <w:rPr>
          <w:rFonts w:ascii="Times New Roman" w:eastAsia="方正仿宋简体" w:hAnsi="Times New Roman" w:cs="Times New Roman"/>
          <w:sz w:val="32"/>
          <w:szCs w:val="32"/>
          <w:lang w:bidi="zh-TW"/>
        </w:rPr>
        <w:lastRenderedPageBreak/>
        <w:t>消防队伍建设管理规定》要求，建设有专属营区、固定营房、训练场地、训练器材、器材仓库等基础设施，实行集中食宿、集中训练、随时待命、封闭式准军事化管理，进一步完善我县森林消防队伍建设、管理和保障机制，有效提升森林火灾预防和扑救能力。</w:t>
      </w:r>
    </w:p>
    <w:bookmarkEnd w:id="38"/>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color w:val="000000" w:themeColor="text1"/>
          <w:sz w:val="32"/>
          <w:szCs w:val="32"/>
          <w:lang w:val="en-US" w:eastAsia="zh-CN" w:bidi="ar-SA"/>
        </w:rPr>
      </w:pPr>
      <w:r>
        <w:rPr>
          <w:rFonts w:ascii="Times New Roman" w:eastAsia="方正楷体简体" w:hAnsi="Times New Roman" w:cs="Times New Roman"/>
          <w:color w:val="000000" w:themeColor="text1"/>
          <w:sz w:val="32"/>
          <w:szCs w:val="32"/>
          <w:lang w:val="en-US" w:eastAsia="zh-CN" w:bidi="ar-SA"/>
        </w:rPr>
        <w:t>（九）</w:t>
      </w:r>
      <w:proofErr w:type="gramStart"/>
      <w:r>
        <w:rPr>
          <w:rFonts w:ascii="Times New Roman" w:eastAsia="方正楷体简体" w:hAnsi="Times New Roman" w:cs="Times New Roman"/>
          <w:color w:val="000000" w:themeColor="text1"/>
          <w:sz w:val="32"/>
          <w:szCs w:val="32"/>
          <w:lang w:val="en-US" w:eastAsia="zh-CN" w:bidi="ar-SA"/>
        </w:rPr>
        <w:t>安全发展</w:t>
      </w:r>
      <w:proofErr w:type="gramEnd"/>
      <w:r>
        <w:rPr>
          <w:rFonts w:ascii="Times New Roman" w:eastAsia="方正楷体简体" w:hAnsi="Times New Roman" w:cs="Times New Roman"/>
          <w:color w:val="000000" w:themeColor="text1"/>
          <w:sz w:val="32"/>
          <w:szCs w:val="32"/>
          <w:lang w:val="en-US" w:eastAsia="zh-CN" w:bidi="ar-SA"/>
        </w:rPr>
        <w:t>示范城市建设。</w:t>
      </w:r>
      <w:r>
        <w:rPr>
          <w:rFonts w:ascii="Times New Roman" w:eastAsia="方正仿宋简体" w:hAnsi="Times New Roman" w:cs="Times New Roman"/>
          <w:color w:val="000000" w:themeColor="text1"/>
          <w:sz w:val="32"/>
          <w:szCs w:val="32"/>
          <w:lang w:val="en-US" w:eastAsia="zh-CN" w:bidi="ar-SA"/>
        </w:rPr>
        <w:t>按照国家、省有关工作部署</w:t>
      </w:r>
      <w:r>
        <w:rPr>
          <w:rFonts w:ascii="Times New Roman" w:eastAsia="方正仿宋简体" w:hAnsi="Times New Roman" w:cs="Times New Roman"/>
          <w:color w:val="000000" w:themeColor="text1"/>
          <w:sz w:val="32"/>
          <w:szCs w:val="32"/>
          <w:lang w:val="en-US" w:eastAsia="zh-CN" w:bidi="ar-SA"/>
        </w:rPr>
        <w:t xml:space="preserve">, </w:t>
      </w:r>
      <w:r>
        <w:rPr>
          <w:rFonts w:ascii="Times New Roman" w:eastAsia="方正仿宋简体" w:hAnsi="Times New Roman" w:cs="Times New Roman"/>
          <w:color w:val="000000" w:themeColor="text1"/>
          <w:sz w:val="32"/>
          <w:szCs w:val="32"/>
          <w:lang w:val="en-US" w:eastAsia="zh-CN" w:bidi="ar-SA"/>
        </w:rPr>
        <w:t>结合五华实际，组织开展</w:t>
      </w:r>
      <w:proofErr w:type="gramStart"/>
      <w:r>
        <w:rPr>
          <w:rFonts w:ascii="Times New Roman" w:eastAsia="方正仿宋简体" w:hAnsi="Times New Roman" w:cs="Times New Roman"/>
          <w:color w:val="000000" w:themeColor="text1"/>
          <w:sz w:val="32"/>
          <w:szCs w:val="32"/>
          <w:lang w:val="en-US" w:eastAsia="zh-CN" w:bidi="ar-SA"/>
        </w:rPr>
        <w:t>安全发展</w:t>
      </w:r>
      <w:proofErr w:type="gramEnd"/>
      <w:r>
        <w:rPr>
          <w:rFonts w:ascii="Times New Roman" w:eastAsia="方正仿宋简体" w:hAnsi="Times New Roman" w:cs="Times New Roman"/>
          <w:color w:val="000000" w:themeColor="text1"/>
          <w:sz w:val="32"/>
          <w:szCs w:val="32"/>
          <w:lang w:val="en-US" w:eastAsia="zh-CN" w:bidi="ar-SA"/>
        </w:rPr>
        <w:t>示范城市建设，推进安全、应急、爱路护路宣传教育</w:t>
      </w:r>
      <w:r>
        <w:rPr>
          <w:rFonts w:ascii="Times New Roman" w:eastAsia="方正仿宋简体" w:hAnsi="Times New Roman" w:cs="Times New Roman"/>
          <w:color w:val="000000" w:themeColor="text1"/>
          <w:sz w:val="32"/>
          <w:szCs w:val="32"/>
          <w:lang w:val="zh-CN" w:eastAsia="zh-CN" w:bidi="ar-SA"/>
        </w:rPr>
        <w:t>“</w:t>
      </w:r>
      <w:r>
        <w:rPr>
          <w:rFonts w:ascii="Times New Roman" w:eastAsia="方正仿宋简体" w:hAnsi="Times New Roman" w:cs="Times New Roman"/>
          <w:color w:val="000000" w:themeColor="text1"/>
          <w:sz w:val="32"/>
          <w:szCs w:val="32"/>
          <w:lang w:val="zh-CN" w:eastAsia="zh-CN" w:bidi="ar-SA"/>
        </w:rPr>
        <w:t>进</w:t>
      </w:r>
      <w:r>
        <w:rPr>
          <w:rFonts w:ascii="Times New Roman" w:eastAsia="方正仿宋简体" w:hAnsi="Times New Roman" w:cs="Times New Roman"/>
          <w:color w:val="000000" w:themeColor="text1"/>
          <w:sz w:val="32"/>
          <w:szCs w:val="32"/>
          <w:lang w:val="en-US" w:eastAsia="zh-CN" w:bidi="ar-SA"/>
        </w:rPr>
        <w:t>企业、进机关、进学校、进社区、进家庭、进公共场所</w:t>
      </w:r>
      <w:r>
        <w:rPr>
          <w:rFonts w:ascii="Times New Roman" w:eastAsia="方正仿宋简体" w:hAnsi="Times New Roman" w:cs="Times New Roman"/>
          <w:color w:val="000000" w:themeColor="text1"/>
          <w:sz w:val="32"/>
          <w:szCs w:val="32"/>
          <w:lang w:val="en-US" w:eastAsia="zh-CN" w:bidi="ar-SA"/>
        </w:rPr>
        <w:t>”</w:t>
      </w:r>
      <w:r>
        <w:rPr>
          <w:rFonts w:ascii="Times New Roman" w:eastAsia="方正仿宋简体" w:hAnsi="Times New Roman" w:cs="Times New Roman"/>
          <w:color w:val="000000" w:themeColor="text1"/>
          <w:sz w:val="32"/>
          <w:szCs w:val="32"/>
          <w:lang w:val="en-US" w:eastAsia="zh-CN" w:bidi="ar-SA"/>
        </w:rPr>
        <w:t>。推进安全文化宣传公园、安全文化教育体验区和全国综合减灾示范社区建设，让广大市民在休闲中学习、体验安全知识，增长防御自然灾害知识能力。强化防灾减灾宣传教育培训与演练，提升</w:t>
      </w:r>
      <w:proofErr w:type="gramStart"/>
      <w:r>
        <w:rPr>
          <w:rFonts w:ascii="Times New Roman" w:eastAsia="方正仿宋简体" w:hAnsi="Times New Roman" w:cs="Times New Roman"/>
          <w:color w:val="000000" w:themeColor="text1"/>
          <w:sz w:val="32"/>
          <w:szCs w:val="32"/>
          <w:lang w:val="en-US" w:eastAsia="zh-CN" w:bidi="ar-SA"/>
        </w:rPr>
        <w:t>公众识灾避险</w:t>
      </w:r>
      <w:proofErr w:type="gramEnd"/>
      <w:r>
        <w:rPr>
          <w:rFonts w:ascii="Times New Roman" w:eastAsia="方正仿宋简体" w:hAnsi="Times New Roman" w:cs="Times New Roman"/>
          <w:color w:val="000000" w:themeColor="text1"/>
          <w:sz w:val="32"/>
          <w:szCs w:val="32"/>
          <w:lang w:val="en-US" w:eastAsia="zh-CN" w:bidi="ar-SA"/>
        </w:rPr>
        <w:t>与自救互救能力。</w:t>
      </w:r>
    </w:p>
    <w:p w:rsidR="00C5072C" w:rsidRDefault="00A10813">
      <w:pPr>
        <w:pStyle w:val="Bodytext1"/>
        <w:adjustRightInd w:val="0"/>
        <w:snapToGrid w:val="0"/>
        <w:spacing w:line="560" w:lineRule="exact"/>
        <w:ind w:firstLineChars="200" w:firstLine="640"/>
        <w:rPr>
          <w:rFonts w:ascii="Times New Roman" w:eastAsia="黑体" w:hAnsi="Times New Roman" w:cs="Times New Roman"/>
          <w:sz w:val="32"/>
          <w:szCs w:val="32"/>
          <w:lang w:val="en-US" w:eastAsia="zh-CN" w:bidi="ar-SA"/>
        </w:rPr>
      </w:pPr>
      <w:r>
        <w:rPr>
          <w:rFonts w:ascii="Times New Roman" w:eastAsia="黑体" w:hAnsi="Times New Roman" w:cs="Times New Roman"/>
          <w:sz w:val="32"/>
          <w:szCs w:val="32"/>
          <w:lang w:val="en-US" w:eastAsia="zh-CN" w:bidi="ar-SA"/>
        </w:rPr>
        <w:t>五、保障措施</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39" w:name="bookmark104"/>
      <w:r>
        <w:rPr>
          <w:rFonts w:ascii="Times New Roman" w:eastAsia="方正楷体简体" w:hAnsi="Times New Roman" w:cs="Times New Roman"/>
          <w:sz w:val="32"/>
          <w:szCs w:val="32"/>
          <w:lang w:val="en-US" w:eastAsia="zh-CN" w:bidi="ar-SA"/>
        </w:rPr>
        <w:t>（</w:t>
      </w:r>
      <w:bookmarkEnd w:id="39"/>
      <w:r>
        <w:rPr>
          <w:rFonts w:ascii="Times New Roman" w:eastAsia="方正楷体简体" w:hAnsi="Times New Roman" w:cs="Times New Roman"/>
          <w:sz w:val="32"/>
          <w:szCs w:val="32"/>
          <w:lang w:val="en-US" w:eastAsia="zh-CN" w:bidi="ar-SA"/>
        </w:rPr>
        <w:t>一）加强组织实施。</w:t>
      </w:r>
      <w:r>
        <w:rPr>
          <w:rFonts w:ascii="Times New Roman" w:eastAsia="方正仿宋简体" w:hAnsi="Times New Roman" w:cs="Times New Roman"/>
          <w:sz w:val="32"/>
          <w:szCs w:val="32"/>
          <w:lang w:val="en-US" w:eastAsia="zh-CN" w:bidi="ar-SA"/>
        </w:rPr>
        <w:t>本规划由五华县应急管理局统筹协调组织实施，加强县、镇应急管理部门及县有关部门、单位之间的协调与联动。各镇建立分工协作机制，进一步明确职责分工，加强规划实施的组织领导，各镇应结合实际组织编制本规划的实施方案，分解落实本规划提出的各项目标任务，规范有序推进。县级相关部门结合各自职责，加强指导、组织、协调以及监督、评估规划实施情况，确保规划目标的全面顺利实现。</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40" w:name="bookmark105"/>
      <w:r>
        <w:rPr>
          <w:rFonts w:ascii="Times New Roman" w:eastAsia="方正楷体简体" w:hAnsi="Times New Roman" w:cs="Times New Roman"/>
          <w:sz w:val="32"/>
          <w:szCs w:val="32"/>
          <w:lang w:val="en-US" w:eastAsia="zh-CN"/>
        </w:rPr>
        <w:t>（</w:t>
      </w:r>
      <w:bookmarkEnd w:id="40"/>
      <w:r>
        <w:rPr>
          <w:rFonts w:ascii="Times New Roman" w:eastAsia="方正楷体简体" w:hAnsi="Times New Roman" w:cs="Times New Roman"/>
          <w:sz w:val="32"/>
          <w:szCs w:val="32"/>
          <w:lang w:val="en-US" w:eastAsia="zh-CN"/>
        </w:rPr>
        <w:t>二</w:t>
      </w:r>
      <w:r>
        <w:rPr>
          <w:rFonts w:ascii="Times New Roman" w:eastAsia="方正楷体简体" w:hAnsi="Times New Roman" w:cs="Times New Roman"/>
          <w:sz w:val="32"/>
          <w:szCs w:val="32"/>
          <w:lang w:val="en-US" w:eastAsia="zh-CN" w:bidi="ar-SA"/>
        </w:rPr>
        <w:t>）加大保障投入。</w:t>
      </w:r>
      <w:r>
        <w:rPr>
          <w:rFonts w:ascii="Times New Roman" w:eastAsia="方正仿宋简体" w:hAnsi="Times New Roman" w:cs="Times New Roman"/>
          <w:sz w:val="32"/>
          <w:szCs w:val="32"/>
          <w:lang w:val="en-US" w:eastAsia="zh-CN" w:bidi="ar-SA"/>
        </w:rPr>
        <w:t>完善应急管理投入保障体系，强化安全生产、应急管理、防灾减灾救灾主体责任，将工作统筹纳入政</w:t>
      </w:r>
      <w:r>
        <w:rPr>
          <w:rFonts w:ascii="Times New Roman" w:eastAsia="方正仿宋简体" w:hAnsi="Times New Roman" w:cs="Times New Roman"/>
          <w:sz w:val="32"/>
          <w:szCs w:val="32"/>
          <w:lang w:val="en-US" w:eastAsia="zh-CN" w:bidi="ar-SA"/>
        </w:rPr>
        <w:lastRenderedPageBreak/>
        <w:t>府工作计划，切实将专项资金纳入财政预算。督促企业保证安全投入，加强隐患治理、安全生产教育、安全设施和装备投入。深入实施安全生产责任保险鼓励政策，大力推动矿山、危险化学品、金属冶炼、建筑等高危和重点行业领域有序开展安全生产责任保险工作。强化应急管理装备技术支撑，优化整合各类科技资源，推进应急管理科技应用与创新，依靠科技提高应急管理的科学化、专业化、智能化、精细化水平。</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pPr>
      <w:bookmarkStart w:id="41" w:name="bookmark106"/>
      <w:r>
        <w:rPr>
          <w:rFonts w:ascii="Times New Roman" w:eastAsia="方正楷体简体" w:hAnsi="Times New Roman" w:cs="Times New Roman"/>
          <w:sz w:val="32"/>
          <w:szCs w:val="32"/>
          <w:lang w:val="en-US" w:eastAsia="zh-CN"/>
        </w:rPr>
        <w:t>（</w:t>
      </w:r>
      <w:bookmarkEnd w:id="41"/>
      <w:r>
        <w:rPr>
          <w:rFonts w:ascii="Times New Roman" w:eastAsia="方正楷体简体" w:hAnsi="Times New Roman" w:cs="Times New Roman"/>
          <w:sz w:val="32"/>
          <w:szCs w:val="32"/>
          <w:lang w:val="en-US" w:eastAsia="zh-CN"/>
        </w:rPr>
        <w:t>三）引导全民参与。</w:t>
      </w:r>
      <w:r>
        <w:rPr>
          <w:rFonts w:ascii="Times New Roman" w:eastAsia="方正仿宋简体" w:hAnsi="Times New Roman" w:cs="Times New Roman"/>
          <w:sz w:val="32"/>
          <w:szCs w:val="32"/>
          <w:lang w:val="en-US" w:eastAsia="zh-CN" w:bidi="ar-SA"/>
        </w:rPr>
        <w:t>拓宽和畅通安全生产社会监督渠道，</w:t>
      </w:r>
      <w:r>
        <w:rPr>
          <w:rFonts w:ascii="Times New Roman" w:eastAsia="方正仿宋简体" w:hAnsi="Times New Roman" w:cs="Times New Roman"/>
          <w:sz w:val="32"/>
          <w:szCs w:val="32"/>
          <w:lang w:val="en-US" w:eastAsia="zh-CN" w:bidi="ar-SA"/>
        </w:rPr>
        <w:t xml:space="preserve"> </w:t>
      </w:r>
      <w:r>
        <w:rPr>
          <w:rFonts w:ascii="Times New Roman" w:eastAsia="方正仿宋简体" w:hAnsi="Times New Roman" w:cs="Times New Roman"/>
          <w:sz w:val="32"/>
          <w:szCs w:val="32"/>
          <w:lang w:val="en-US" w:eastAsia="zh-CN" w:bidi="ar-SA"/>
        </w:rPr>
        <w:t>设立举报信箱，统一和规范</w:t>
      </w:r>
      <w:r>
        <w:rPr>
          <w:rFonts w:ascii="Times New Roman" w:eastAsia="方正仿宋简体" w:hAnsi="Times New Roman" w:cs="Times New Roman"/>
          <w:sz w:val="32"/>
          <w:szCs w:val="32"/>
          <w:lang w:val="en-US" w:eastAsia="zh-CN" w:bidi="ar-SA"/>
        </w:rPr>
        <w:t>“12350” “12345”</w:t>
      </w:r>
      <w:r>
        <w:rPr>
          <w:rFonts w:ascii="Times New Roman" w:eastAsia="方正仿宋简体" w:hAnsi="Times New Roman" w:cs="Times New Roman"/>
          <w:sz w:val="32"/>
          <w:szCs w:val="32"/>
          <w:lang w:val="en-US" w:eastAsia="zh-CN" w:bidi="ar-SA"/>
        </w:rPr>
        <w:t>举报电话，接受社会公众的公开监督。完善与规范应急管理信息发布制度，发挥新闻媒体对应急管理宣传和监督作用。加大电视、广播、网络、报刊杂志等媒体普及应急知识的力度。引导媒体加强应急管理工作宣传报道，加大安全生产违法行为曝光。发挥群众举报投诉有功奖励制度，鼓励和调动广大群众发现和举报安全事故隐患和安全生产违法行为。发挥工会、共青团、社团组织以及社区基层组织对安全生产监督作用，保障劳动者正当的安全生产权益，确保劳动者正常行使安全生产的知情权、参与权、表达权、监督权。</w:t>
      </w:r>
    </w:p>
    <w:p w:rsidR="00C5072C" w:rsidRDefault="00A10813">
      <w:pPr>
        <w:pStyle w:val="Bodytext1"/>
        <w:adjustRightInd w:val="0"/>
        <w:snapToGrid w:val="0"/>
        <w:spacing w:line="560" w:lineRule="exact"/>
        <w:ind w:firstLineChars="200" w:firstLine="640"/>
        <w:rPr>
          <w:rFonts w:ascii="Times New Roman" w:eastAsia="方正仿宋简体" w:hAnsi="Times New Roman" w:cs="Times New Roman"/>
          <w:sz w:val="32"/>
          <w:szCs w:val="32"/>
          <w:lang w:val="en-US" w:eastAsia="zh-CN" w:bidi="ar-SA"/>
        </w:rPr>
        <w:sectPr w:rsidR="00C5072C">
          <w:footerReference w:type="even" r:id="rId11"/>
          <w:footerReference w:type="default" r:id="rId12"/>
          <w:pgSz w:w="11900" w:h="16840"/>
          <w:pgMar w:top="2160" w:right="1344" w:bottom="1808" w:left="1465" w:header="0" w:footer="3" w:gutter="0"/>
          <w:pgNumType w:start="1"/>
          <w:cols w:space="720"/>
          <w:docGrid w:linePitch="360"/>
        </w:sectPr>
      </w:pPr>
      <w:bookmarkStart w:id="42" w:name="bookmark107"/>
      <w:r>
        <w:rPr>
          <w:rFonts w:ascii="Times New Roman" w:eastAsia="方正楷体简体" w:hAnsi="Times New Roman" w:cs="Times New Roman"/>
          <w:sz w:val="32"/>
          <w:szCs w:val="32"/>
          <w:lang w:val="en-US" w:eastAsia="zh-CN"/>
        </w:rPr>
        <w:t>（</w:t>
      </w:r>
      <w:bookmarkEnd w:id="42"/>
      <w:r>
        <w:rPr>
          <w:rFonts w:ascii="Times New Roman" w:eastAsia="方正楷体简体" w:hAnsi="Times New Roman" w:cs="Times New Roman"/>
          <w:sz w:val="32"/>
          <w:szCs w:val="32"/>
          <w:lang w:val="en-US" w:eastAsia="zh-CN"/>
        </w:rPr>
        <w:t>四）强化评估考核。</w:t>
      </w:r>
      <w:r>
        <w:rPr>
          <w:rFonts w:ascii="Times New Roman" w:eastAsia="方正仿宋简体" w:hAnsi="Times New Roman" w:cs="Times New Roman"/>
          <w:sz w:val="32"/>
          <w:szCs w:val="32"/>
          <w:lang w:val="en-US" w:eastAsia="zh-CN" w:bidi="ar-SA"/>
        </w:rPr>
        <w:t>完善责任指标体系，加强对本规划实施情况的跟踪分析和监督检查，严格责任考核，把安全生产作为领导干部政绩考核的重要内容之一，纳入镇级人民政府和县有关部门党政班子和领导干部政绩考核指标体系。推动建立企业法定代表人作为安全生产第一责任人的安全生产责任制及其考核制度。</w:t>
      </w:r>
    </w:p>
    <w:p w:rsidR="00C5072C" w:rsidRDefault="00C5072C">
      <w:pPr>
        <w:spacing w:line="560" w:lineRule="exact"/>
      </w:pPr>
    </w:p>
    <w:sectPr w:rsidR="00C5072C">
      <w:footerReference w:type="default" r:id="rId13"/>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0B" w:rsidRDefault="009A0F0B">
      <w:r>
        <w:separator/>
      </w:r>
    </w:p>
  </w:endnote>
  <w:endnote w:type="continuationSeparator" w:id="0">
    <w:p w:rsidR="009A0F0B" w:rsidRDefault="009A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文星黑体">
    <w:altName w:val="黑体"/>
    <w:charset w:val="86"/>
    <w:family w:val="auto"/>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2C" w:rsidRDefault="00A10813">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5811520</wp:posOffset>
              </wp:positionH>
              <wp:positionV relativeFrom="page">
                <wp:posOffset>9652635</wp:posOffset>
              </wp:positionV>
              <wp:extent cx="740410" cy="115570"/>
              <wp:effectExtent l="0" t="0" r="0" b="0"/>
              <wp:wrapNone/>
              <wp:docPr id="3" name="Shape 77"/>
              <wp:cNvGraphicFramePr/>
              <a:graphic xmlns:a="http://schemas.openxmlformats.org/drawingml/2006/main">
                <a:graphicData uri="http://schemas.microsoft.com/office/word/2010/wordprocessingShape">
                  <wps:wsp>
                    <wps:cNvSpPr txBox="1"/>
                    <wps:spPr>
                      <a:xfrm>
                        <a:off x="0" y="0"/>
                        <a:ext cx="740410" cy="115570"/>
                      </a:xfrm>
                      <a:prstGeom prst="rect">
                        <a:avLst/>
                      </a:prstGeom>
                      <a:noFill/>
                      <a:ln>
                        <a:noFill/>
                      </a:ln>
                      <a:effectLst/>
                    </wps:spPr>
                    <wps:txbx>
                      <w:txbxContent>
                        <w:p w:rsidR="00C5072C" w:rsidRDefault="00C5072C">
                          <w:pPr>
                            <w:pStyle w:val="Headerorfooter1"/>
                          </w:pPr>
                        </w:p>
                      </w:txbxContent>
                    </wps:txbx>
                    <wps:bodyPr vert="horz" wrap="none" lIns="0" tIns="0" rIns="0" bIns="0" anchor="t" anchorCtr="0">
                      <a:spAutoFit/>
                    </wps:bodyPr>
                  </wps:wsp>
                </a:graphicData>
              </a:graphic>
            </wp:anchor>
          </w:drawing>
        </mc:Choice>
        <mc:Fallback xmlns:w15="http://schemas.microsoft.com/office/word/2012/wordml" xmlns:wpsCustomData="http://www.wps.cn/officeDocument/2013/wpsCustomData">
          <w:pict>
            <v:shape id="Shape 77" o:spid="_x0000_s1026" o:spt="202" type="#_x0000_t202" style="position:absolute;left:0pt;margin-left:457.6pt;margin-top:760.05pt;height:9.1pt;width:58.3pt;mso-position-horizontal-relative:page;mso-position-vertical-relative:page;mso-wrap-style:none;z-index:-251655168;mso-width-relative:page;mso-height-relative:page;" filled="f" stroked="f" coordsize="21600,21600" o:gfxdata="UEsDBAoAAAAAAIdO4kAAAAAAAAAAAAAAAAAEAAAAZHJzL1BLAwQUAAAACACHTuJAg1CgftgAAAAO&#10;AQAADwAAAGRycy9kb3ducmV2LnhtbE2PzU7DMBCE70i8g7VI3KjtRIWQxumhEhduFITEzY23cVT/&#10;RLabJm+Pc4LjznyanWn2szVkwhAH7wTwDQOCrvNqcL2Ar8+3pwpITNIpabxDAQtG2Lf3d42slb+5&#10;D5yOqSc5xMVaCtApjTWlsdNoZdz4EV32zj5YmfIZeqqCvOVwa2jB2DO1cnD5g5YjHjR2l+PVCniZ&#10;vz2OEQ/4c566oIelMu+LEI8PnO2AJJzTHwxr/Vwd2tzp5K9ORWIEvPJtkdFsbAvGgawIK3mec1q1&#10;siqBtg39P6P9BVBLAwQUAAAACACHTuJA7o3gxtABAAC7AwAADgAAAGRycy9lMm9Eb2MueG1srVPB&#10;btswDL0P2D8Iui+2u3YZjDhFt6DDgGEr0O0DFFmOBUiiIDGxs68fJdvp1l166MWmSOqR75Ha3I7W&#10;sJMKUYNreLUqOVNOQqvdoeG/ft6/+8hZROFaYcCphp9V5Lfbt282g6/VFfRgWhUYgbhYD77hPaKv&#10;iyLKXlkRV+CVo2AHwQqkYzgUbRADoVtTXJXlh2KA0PoAUsVI3t0U5DNieAkgdJ2WagfyaJXDCTUo&#10;I5AoxV77yLe5265TEn90XVTITMOJKeYvFSF7n77FdiPqQxC+13JuQbykhWecrNCOil6gdgIFOwb9&#10;H5TVMkCEDlcSbDERyYoQi6p8ps1jL7zKXEjq6C+ix9eDld9PD4HptuHvOXPC0sBzVbZeJ20GH2tK&#10;efSUhOMnGGljFn8kZ6I8dsGmP5FhFCdlzxdl1YhMknN9XV5XFJEUqqqbm3VWvni67EPELwosS0bD&#10;Aw0u6ylO3yJSI5S6pKRaDu61MXl4xv3joMTJo/L059uJx9RvsnDcjzO5PbRn4kbvgar2EH5zNtA2&#10;NNzR8nNmvjoSOy3OYoTF2C+GcJIuNhw5m8zPmBcstRX93RGp10whlZ7qEZ90oJlmZvP+paX5+5yz&#10;nt7c9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UKB+2AAAAA4BAAAPAAAAAAAAAAEAIAAAACIA&#10;AABkcnMvZG93bnJldi54bWxQSwECFAAUAAAACACHTuJA7o3gxtABAAC7AwAADgAAAAAAAAABACAA&#10;AAAnAQAAZHJzL2Uyb0RvYy54bWxQSwUGAAAAAAYABgBZAQAAaQU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2C" w:rsidRDefault="00A10813">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1198245</wp:posOffset>
              </wp:positionH>
              <wp:positionV relativeFrom="page">
                <wp:posOffset>9655810</wp:posOffset>
              </wp:positionV>
              <wp:extent cx="740410" cy="121920"/>
              <wp:effectExtent l="0" t="0" r="0" b="0"/>
              <wp:wrapNone/>
              <wp:docPr id="79" name="Shape 79"/>
              <wp:cNvGraphicFramePr/>
              <a:graphic xmlns:a="http://schemas.openxmlformats.org/drawingml/2006/main">
                <a:graphicData uri="http://schemas.microsoft.com/office/word/2010/wordprocessingShape">
                  <wps:wsp>
                    <wps:cNvSpPr txBox="1"/>
                    <wps:spPr>
                      <a:xfrm>
                        <a:off x="0" y="0"/>
                        <a:ext cx="740410" cy="121920"/>
                      </a:xfrm>
                      <a:prstGeom prst="rect">
                        <a:avLst/>
                      </a:prstGeom>
                      <a:noFill/>
                      <a:ln>
                        <a:noFill/>
                      </a:ln>
                      <a:effectLst/>
                    </wps:spPr>
                    <wps:txbx>
                      <w:txbxContent>
                        <w:p w:rsidR="00C5072C" w:rsidRDefault="00A10813">
                          <w:pPr>
                            <w:pStyle w:val="Headerorfooter1"/>
                          </w:pPr>
                          <w:r>
                            <w:t>-</w:t>
                          </w:r>
                          <w:r>
                            <w:fldChar w:fldCharType="begin"/>
                          </w:r>
                          <w:r>
                            <w:instrText xml:space="preserve"> PAGE \* MERGEFORMAT </w:instrText>
                          </w:r>
                          <w:r>
                            <w:fldChar w:fldCharType="separate"/>
                          </w:r>
                          <w:r>
                            <w:t>#</w:t>
                          </w:r>
                          <w:r>
                            <w:fldChar w:fldCharType="end"/>
                          </w:r>
                          <w:r>
                            <w:t>-</w:t>
                          </w:r>
                        </w:p>
                      </w:txbxContent>
                    </wps:txbx>
                    <wps:bodyPr vert="horz" wrap="none" lIns="0" tIns="0" rIns="0" bIns="0" anchor="t" anchorCtr="0">
                      <a:spAutoFit/>
                    </wps:bodyPr>
                  </wps:wsp>
                </a:graphicData>
              </a:graphic>
            </wp:anchor>
          </w:drawing>
        </mc:Choice>
        <mc:Fallback xmlns:w15="http://schemas.microsoft.com/office/word/2012/wordml" xmlns:wpsCustomData="http://www.wps.cn/officeDocument/2013/wpsCustomData">
          <w:pict>
            <v:shape id="Shape 79" o:spid="_x0000_s1026" o:spt="202" type="#_x0000_t202" style="position:absolute;left:0pt;margin-left:94.35pt;margin-top:760.3pt;height:9.6pt;width:58.3pt;mso-position-horizontal-relative:page;mso-position-vertical-relative:page;mso-wrap-style:none;z-index:-251657216;mso-width-relative:page;mso-height-relative:page;" filled="f" stroked="f" coordsize="21600,21600" o:gfxdata="UEsDBAoAAAAAAIdO4kAAAAAAAAAAAAAAAAAEAAAAZHJzL1BLAwQUAAAACACHTuJAzAI6UNgAAAAN&#10;AQAADwAAAGRycy9kb3ducmV2LnhtbE2PzW7CMBCE75X6DtYi9VZsiAA3jcMBqZfeSqtKvZl4iSP8&#10;E8UmJG/f5dTednZHs99U+8k7NuKQuhgUrJYCGIYmmi60Cr4+354lsJR1MNrFgApmTLCvHx8qXZp4&#10;Cx84HnPLKCSkUiuwOfcl56mx6HVaxh4D3c5x8DqTHFpuBn2jcO/4Wogt97oL9MHqHg8Wm8vx6hXs&#10;pu+IfcID/pzHZrDdLN37rNTTYiVegWWc8p8Z7viEDjUxneI1mMQcaSl3ZKVhsxZbYGQpxKYAdrqv&#10;ihcJvK74/xb1L1BLAwQUAAAACACHTuJArhcR/tABAAC8AwAADgAAAGRycy9lMm9Eb2MueG1srVPL&#10;btswELwX6D8QvMeSjKBpBMtBGyNFgaAtkPYDaIqyCPAFkrbkfH2HlOS06SWHXqTl7nJ2Z3a5uRu1&#10;Iifhg7SmodWqpEQYbltpDg399fPh6iMlITLTMmWNaOhZBHq3ff9uM7harG1vVSs8AYgJ9eAa2sfo&#10;6qIIvBeahZV1wiDYWa9ZxNEfitazAehaFeuy/FAM1rfOWy5CgHc3BemM6N8CaLtOcrGz/KiFiROq&#10;F4pFUAq9dIFuc7ddJ3j83nVBRKIaCqYxf1EE9j59i+2G1QfPXC/53AJ7SwuvOGkmDYpeoHYsMnL0&#10;8h8oLbm3wXZxxa0uJiJZEbCoylfaPPXMicwFUgd3ET38P1j+7fTDE9k29OaWEsM0Jp7LEpwhzuBC&#10;jZwnh6w4frYjVmbxBzgT57HzOv3BhiAOac8XacUYCYfz5rq8rhDhCFXr6nadpS9eLjsf4hdhNUlG&#10;Qz0mlwVlp8cQ0QhSl5RUy9gHqVSenjJ/OZA4eUQe/3w78Zj6TVYc9+NMbm/bM7jhQaBqb/0zJQPW&#10;oaEG20+J+mqgdtqcxfCLsV8MZjguNjRSMpn3MW9Yaiu4T8eIXjOFVHqqBz7pgKFmZvMCpq3585yz&#10;Xh7d9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AjpQ2AAAAA0BAAAPAAAAAAAAAAEAIAAAACIA&#10;AABkcnMvZG93bnJldi54bWxQSwECFAAUAAAACACHTuJArhcR/tABAAC8AwAADgAAAAAAAAABACAA&#10;AAAnAQAAZHJzL2Uyb0RvYy54bWxQSwUGAAAAAAYABgBZAQAAaQUAAAAA&#10;">
              <v:fill on="f" focussize="0,0"/>
              <v:stroke on="f"/>
              <v:imagedata o:title=""/>
              <o:lock v:ext="edit" aspectratio="f"/>
              <v:textbox inset="0mm,0mm,0mm,0mm" style="mso-fit-shape-to-text:t;">
                <w:txbxContent>
                  <w:p>
                    <w:pPr>
                      <w:pStyle w:val="18"/>
                    </w:pPr>
                    <w:r>
                      <w:t>-</w:t>
                    </w:r>
                    <w:r>
                      <w:fldChar w:fldCharType="begin"/>
                    </w:r>
                    <w:r>
                      <w:instrText xml:space="preserve"> PAGE \* MERGEFORMAT </w:instrText>
                    </w:r>
                    <w:r>
                      <w:fldChar w:fldCharType="separate"/>
                    </w:r>
                    <w:r>
                      <w:t>#</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72C" w:rsidRDefault="00A10813">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5811520</wp:posOffset>
              </wp:positionH>
              <wp:positionV relativeFrom="page">
                <wp:posOffset>9652635</wp:posOffset>
              </wp:positionV>
              <wp:extent cx="740410" cy="115570"/>
              <wp:effectExtent l="0" t="0" r="0" b="0"/>
              <wp:wrapNone/>
              <wp:docPr id="77" name="Shape 77"/>
              <wp:cNvGraphicFramePr/>
              <a:graphic xmlns:a="http://schemas.openxmlformats.org/drawingml/2006/main">
                <a:graphicData uri="http://schemas.microsoft.com/office/word/2010/wordprocessingShape">
                  <wps:wsp>
                    <wps:cNvSpPr txBox="1"/>
                    <wps:spPr>
                      <a:xfrm>
                        <a:off x="0" y="0"/>
                        <a:ext cx="740410" cy="115570"/>
                      </a:xfrm>
                      <a:prstGeom prst="rect">
                        <a:avLst/>
                      </a:prstGeom>
                      <a:noFill/>
                      <a:ln>
                        <a:noFill/>
                      </a:ln>
                      <a:effectLst/>
                    </wps:spPr>
                    <wps:txbx>
                      <w:txbxContent>
                        <w:p w:rsidR="00C5072C" w:rsidRDefault="00A10813">
                          <w:pPr>
                            <w:pStyle w:val="Headerorfooter1"/>
                          </w:pPr>
                          <w:r>
                            <w:t>-</w:t>
                          </w:r>
                          <w:r>
                            <w:fldChar w:fldCharType="begin"/>
                          </w:r>
                          <w:r>
                            <w:instrText>PAGE   \* MERGEFORMAT</w:instrText>
                          </w:r>
                          <w:r>
                            <w:fldChar w:fldCharType="separate"/>
                          </w:r>
                          <w:r w:rsidR="00A73E7A" w:rsidRPr="00A73E7A">
                            <w:rPr>
                              <w:noProof/>
                              <w:lang w:val="zh-CN"/>
                            </w:rPr>
                            <w:t>1</w:t>
                          </w:r>
                          <w:r>
                            <w:fldChar w:fldCharType="end"/>
                          </w:r>
                          <w: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57.6pt;margin-top:760.05pt;width:58.3pt;height:9.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nTvgEAAHUDAAAOAAAAZHJzL2Uyb0RvYy54bWysU9tu1DAQfUfqP1h+Z5OsWhZF662AqhUS&#10;AqSWD/A69iaSb7LdTZav59jZbAu8IV6c8cx45pwzk+3tZDQ5yhAHZxltVjUl0grXDfbA6I+n+7fv&#10;KYmJ245rZyWjJxnp7e7qzXb0rVy73ulOBoIiNrajZ7RPybdVFUUvDY8r56VFULlgeMI1HKou8BHV&#10;ja7Wdf2uGl3ofHBCxgjv3Ryku1JfKSnSN6WiTEQzCmypnKGc+3xWuy1vD4H7fhBnGPwfUBg+WDS9&#10;lLrjiZPnMPxVygwiuOhUWglnKqfUIGThADZN/Qebx557WbhAnOgvMsX/V1Z8PX4PZOgY3Wwosdxg&#10;RqUtwR3ijD62yHn0yErTRzdhyIs/wpk5TyqY/AUbgjhkPl2klVMiAs7NdX3dICIQapqbm02Rvnp5&#10;7ENMD9IZkg1GAyZXBOXHLzEBCFKXlNzLuvtB6zI9bX9zIHH2yDL+8+vMY8abrTTtp0J6vXDZu+4E&#10;ithkNO9d+EnJiK1g1GJtKdGfLUTPC7QYYTH2i8GtwENGEyWz+SmVRcvoov/wnAC5MMkI5n6glS+Y&#10;bSF43sO8PK/vJevlb9n9AgAA//8DAFBLAwQUAAYACAAAACEAoc7L6d8AAAAOAQAADwAAAGRycy9k&#10;b3ducmV2LnhtbEyPzU7DMBCE70i8g7VI3KidRIUQ4lSoEhdulAqJmxtvkwj/RLabJm/P5gTHnfk0&#10;O1PvZmvYhCEO3knINgIYutbrwXUSjp9vDyWwmJTTyniHEhaMsGtub2pVaX91HzgdUscoxMVKSehT&#10;GivOY9ujVXHjR3TknX2wKtEZOq6DulK4NTwX4pFbNTj60KsR9z22P4eLlfA0f3kcI+7x+zy1oR+W&#10;0rwvUt7fza8vwBLO6Q+GtT5Vh4Y6nfzF6ciMhOdsmxNKxjYXGbAVEUVGc06rVpQF8Kbm/2c0vwAA&#10;AP//AwBQSwECLQAUAAYACAAAACEAtoM4kv4AAADhAQAAEwAAAAAAAAAAAAAAAAAAAAAAW0NvbnRl&#10;bnRfVHlwZXNdLnhtbFBLAQItABQABgAIAAAAIQA4/SH/1gAAAJQBAAALAAAAAAAAAAAAAAAAAC8B&#10;AABfcmVscy8ucmVsc1BLAQItABQABgAIAAAAIQCvnrnTvgEAAHUDAAAOAAAAAAAAAAAAAAAAAC4C&#10;AABkcnMvZTJvRG9jLnhtbFBLAQItABQABgAIAAAAIQChzsvp3wAAAA4BAAAPAAAAAAAAAAAAAAAA&#10;ABgEAABkcnMvZG93bnJldi54bWxQSwUGAAAAAAQABADzAAAAJAUAAAAA&#10;" filled="f" stroked="f">
              <v:textbox style="mso-fit-shape-to-text:t" inset="0,0,0,0">
                <w:txbxContent>
                  <w:p w:rsidR="00C5072C" w:rsidRDefault="00A10813">
                    <w:pPr>
                      <w:pStyle w:val="Headerorfooter1"/>
                    </w:pPr>
                    <w:r>
                      <w:t>-</w:t>
                    </w:r>
                    <w:r>
                      <w:fldChar w:fldCharType="begin"/>
                    </w:r>
                    <w:r>
                      <w:instrText>PAGE   \* MERGEFORMAT</w:instrText>
                    </w:r>
                    <w:r>
                      <w:fldChar w:fldCharType="separate"/>
                    </w:r>
                    <w:r w:rsidR="00A73E7A" w:rsidRPr="00A73E7A">
                      <w:rPr>
                        <w:noProof/>
                        <w:lang w:val="zh-CN"/>
                      </w:rPr>
                      <w:t>1</w:t>
                    </w:r>
                    <w:r>
                      <w:fldChar w:fldCharType="end"/>
                    </w:r>
                    <w: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7124"/>
    </w:sdtPr>
    <w:sdtEndPr/>
    <w:sdtContent>
      <w:p w:rsidR="00C5072C" w:rsidRDefault="00A10813">
        <w:pPr>
          <w:pStyle w:val="a4"/>
          <w:jc w:val="center"/>
        </w:pPr>
        <w:r>
          <w:fldChar w:fldCharType="begin"/>
        </w:r>
        <w:r>
          <w:instrText xml:space="preserve"> PAGE   \* MERGEFORMAT </w:instrText>
        </w:r>
        <w:r>
          <w:fldChar w:fldCharType="separate"/>
        </w:r>
        <w:r w:rsidR="00A73E7A" w:rsidRPr="00A73E7A">
          <w:rPr>
            <w:noProof/>
            <w:lang w:val="zh-CN"/>
          </w:rPr>
          <w:t>37</w:t>
        </w:r>
        <w:r>
          <w:rPr>
            <w:lang w:val="zh-CN"/>
          </w:rPr>
          <w:fldChar w:fldCharType="end"/>
        </w:r>
      </w:p>
    </w:sdtContent>
  </w:sdt>
  <w:p w:rsidR="00C5072C" w:rsidRDefault="00C507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0B" w:rsidRDefault="009A0F0B">
      <w:r>
        <w:separator/>
      </w:r>
    </w:p>
  </w:footnote>
  <w:footnote w:type="continuationSeparator" w:id="0">
    <w:p w:rsidR="009A0F0B" w:rsidRDefault="009A0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9068B"/>
    <w:multiLevelType w:val="singleLevel"/>
    <w:tmpl w:val="7A79068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M2FkYTZiOWI5Y2RhOGVhYzMxNTBlODQ2ODY4Y2IifQ=="/>
  </w:docVars>
  <w:rsids>
    <w:rsidRoot w:val="0083177B"/>
    <w:rsid w:val="00015B26"/>
    <w:rsid w:val="00025DB1"/>
    <w:rsid w:val="00062CC1"/>
    <w:rsid w:val="00072217"/>
    <w:rsid w:val="00076266"/>
    <w:rsid w:val="0008002D"/>
    <w:rsid w:val="000966B5"/>
    <w:rsid w:val="000B76BD"/>
    <w:rsid w:val="000C27FA"/>
    <w:rsid w:val="000E4E77"/>
    <w:rsid w:val="000E69ED"/>
    <w:rsid w:val="0010171A"/>
    <w:rsid w:val="00105FD4"/>
    <w:rsid w:val="001372E8"/>
    <w:rsid w:val="00193DD5"/>
    <w:rsid w:val="001E295E"/>
    <w:rsid w:val="001F01B8"/>
    <w:rsid w:val="001F0342"/>
    <w:rsid w:val="00224C4F"/>
    <w:rsid w:val="00230147"/>
    <w:rsid w:val="00232EEE"/>
    <w:rsid w:val="002407CC"/>
    <w:rsid w:val="002476C2"/>
    <w:rsid w:val="002551DE"/>
    <w:rsid w:val="00277C9F"/>
    <w:rsid w:val="002A6852"/>
    <w:rsid w:val="002C3EC1"/>
    <w:rsid w:val="002C46F1"/>
    <w:rsid w:val="002C65E8"/>
    <w:rsid w:val="002F55AA"/>
    <w:rsid w:val="002F7376"/>
    <w:rsid w:val="003028C0"/>
    <w:rsid w:val="003179E0"/>
    <w:rsid w:val="00326461"/>
    <w:rsid w:val="00327A0E"/>
    <w:rsid w:val="0036094B"/>
    <w:rsid w:val="003659DE"/>
    <w:rsid w:val="00365EE0"/>
    <w:rsid w:val="00376EB4"/>
    <w:rsid w:val="00377AFC"/>
    <w:rsid w:val="0039562F"/>
    <w:rsid w:val="003B47F1"/>
    <w:rsid w:val="0041273E"/>
    <w:rsid w:val="00417D6C"/>
    <w:rsid w:val="00456BBC"/>
    <w:rsid w:val="0046231A"/>
    <w:rsid w:val="00472FFE"/>
    <w:rsid w:val="004832C1"/>
    <w:rsid w:val="004D10CD"/>
    <w:rsid w:val="004F18CF"/>
    <w:rsid w:val="00503F6F"/>
    <w:rsid w:val="005051F8"/>
    <w:rsid w:val="005118BC"/>
    <w:rsid w:val="0051669F"/>
    <w:rsid w:val="00520176"/>
    <w:rsid w:val="00527D42"/>
    <w:rsid w:val="005573FD"/>
    <w:rsid w:val="00562CE4"/>
    <w:rsid w:val="00564450"/>
    <w:rsid w:val="00572A8E"/>
    <w:rsid w:val="005A4646"/>
    <w:rsid w:val="005C41EF"/>
    <w:rsid w:val="005C435B"/>
    <w:rsid w:val="005C6273"/>
    <w:rsid w:val="005D36C5"/>
    <w:rsid w:val="006055AB"/>
    <w:rsid w:val="0061788D"/>
    <w:rsid w:val="006279EA"/>
    <w:rsid w:val="00642739"/>
    <w:rsid w:val="0067716D"/>
    <w:rsid w:val="006806E8"/>
    <w:rsid w:val="00685A1A"/>
    <w:rsid w:val="006A06EB"/>
    <w:rsid w:val="006B1B77"/>
    <w:rsid w:val="006E555E"/>
    <w:rsid w:val="006F6D0E"/>
    <w:rsid w:val="00716A28"/>
    <w:rsid w:val="00743854"/>
    <w:rsid w:val="007A366D"/>
    <w:rsid w:val="007B16F7"/>
    <w:rsid w:val="007D2CFC"/>
    <w:rsid w:val="007E425F"/>
    <w:rsid w:val="007E732D"/>
    <w:rsid w:val="007F32AC"/>
    <w:rsid w:val="0081463A"/>
    <w:rsid w:val="0083177B"/>
    <w:rsid w:val="00851B07"/>
    <w:rsid w:val="0087423E"/>
    <w:rsid w:val="00892D56"/>
    <w:rsid w:val="00895648"/>
    <w:rsid w:val="00895DBC"/>
    <w:rsid w:val="008D5624"/>
    <w:rsid w:val="008E7BA3"/>
    <w:rsid w:val="00905E8F"/>
    <w:rsid w:val="009111B7"/>
    <w:rsid w:val="00911504"/>
    <w:rsid w:val="00931628"/>
    <w:rsid w:val="009329D6"/>
    <w:rsid w:val="00936A32"/>
    <w:rsid w:val="00942695"/>
    <w:rsid w:val="00954F16"/>
    <w:rsid w:val="009843BA"/>
    <w:rsid w:val="009A0F0B"/>
    <w:rsid w:val="009C5781"/>
    <w:rsid w:val="009E3090"/>
    <w:rsid w:val="00A04486"/>
    <w:rsid w:val="00A10813"/>
    <w:rsid w:val="00A27F81"/>
    <w:rsid w:val="00A6586C"/>
    <w:rsid w:val="00A67959"/>
    <w:rsid w:val="00A73E7A"/>
    <w:rsid w:val="00AC6481"/>
    <w:rsid w:val="00AD24C1"/>
    <w:rsid w:val="00B04F61"/>
    <w:rsid w:val="00B06BDD"/>
    <w:rsid w:val="00B30B5F"/>
    <w:rsid w:val="00B4209F"/>
    <w:rsid w:val="00B46531"/>
    <w:rsid w:val="00B47295"/>
    <w:rsid w:val="00B5206A"/>
    <w:rsid w:val="00B67DC1"/>
    <w:rsid w:val="00B761D3"/>
    <w:rsid w:val="00BC757B"/>
    <w:rsid w:val="00C049B7"/>
    <w:rsid w:val="00C04A07"/>
    <w:rsid w:val="00C1780F"/>
    <w:rsid w:val="00C32768"/>
    <w:rsid w:val="00C5072C"/>
    <w:rsid w:val="00C63D0E"/>
    <w:rsid w:val="00C820DF"/>
    <w:rsid w:val="00C82C27"/>
    <w:rsid w:val="00CD288F"/>
    <w:rsid w:val="00CF3AC9"/>
    <w:rsid w:val="00D126DD"/>
    <w:rsid w:val="00D24D22"/>
    <w:rsid w:val="00D260D9"/>
    <w:rsid w:val="00D52563"/>
    <w:rsid w:val="00D6791D"/>
    <w:rsid w:val="00D760A2"/>
    <w:rsid w:val="00D8035B"/>
    <w:rsid w:val="00D938AA"/>
    <w:rsid w:val="00DE2056"/>
    <w:rsid w:val="00E00605"/>
    <w:rsid w:val="00E06952"/>
    <w:rsid w:val="00E24662"/>
    <w:rsid w:val="00E30826"/>
    <w:rsid w:val="00E31FE0"/>
    <w:rsid w:val="00E4332F"/>
    <w:rsid w:val="00E664C5"/>
    <w:rsid w:val="00E8769F"/>
    <w:rsid w:val="00EA06D3"/>
    <w:rsid w:val="00EA2881"/>
    <w:rsid w:val="00ED3AE9"/>
    <w:rsid w:val="00EE255A"/>
    <w:rsid w:val="00EE78D0"/>
    <w:rsid w:val="00F04F22"/>
    <w:rsid w:val="00F07DB0"/>
    <w:rsid w:val="00F10A75"/>
    <w:rsid w:val="00F51C50"/>
    <w:rsid w:val="00F56D32"/>
    <w:rsid w:val="00FA194A"/>
    <w:rsid w:val="00FA25CB"/>
    <w:rsid w:val="00FD0444"/>
    <w:rsid w:val="00FD4AF9"/>
    <w:rsid w:val="00FD4B73"/>
    <w:rsid w:val="00FD64B1"/>
    <w:rsid w:val="00FF0B07"/>
    <w:rsid w:val="00FF50D8"/>
    <w:rsid w:val="04FE73E9"/>
    <w:rsid w:val="05753B3F"/>
    <w:rsid w:val="07862691"/>
    <w:rsid w:val="08B21ACD"/>
    <w:rsid w:val="08F0070A"/>
    <w:rsid w:val="0FC50ED4"/>
    <w:rsid w:val="11561326"/>
    <w:rsid w:val="150A22B8"/>
    <w:rsid w:val="1DAA5943"/>
    <w:rsid w:val="20107CC5"/>
    <w:rsid w:val="202F351C"/>
    <w:rsid w:val="23BF1876"/>
    <w:rsid w:val="286B439E"/>
    <w:rsid w:val="2D460736"/>
    <w:rsid w:val="356618D6"/>
    <w:rsid w:val="38AF16E7"/>
    <w:rsid w:val="3A3F1290"/>
    <w:rsid w:val="3BD924DA"/>
    <w:rsid w:val="407E2310"/>
    <w:rsid w:val="40F16B34"/>
    <w:rsid w:val="49CA264A"/>
    <w:rsid w:val="4B0E0F22"/>
    <w:rsid w:val="4CD07C03"/>
    <w:rsid w:val="4E241889"/>
    <w:rsid w:val="56175E36"/>
    <w:rsid w:val="568578F8"/>
    <w:rsid w:val="579C523A"/>
    <w:rsid w:val="5A9D1E17"/>
    <w:rsid w:val="5AD24CA1"/>
    <w:rsid w:val="5BCB2BA7"/>
    <w:rsid w:val="6276279A"/>
    <w:rsid w:val="660B4553"/>
    <w:rsid w:val="66F64FE3"/>
    <w:rsid w:val="68FC1913"/>
    <w:rsid w:val="73A3131E"/>
    <w:rsid w:val="75BC2223"/>
    <w:rsid w:val="75FF1849"/>
    <w:rsid w:val="786D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nhideWhenUsed/>
    <w:qFormat/>
    <w:pPr>
      <w:outlineLvl w:val="2"/>
    </w:pPr>
    <w:rPr>
      <w:rFonts w:ascii="Times New Roman" w:eastAsia="方正仿宋简体" w:hAnsi="Times New Roman" w:cs="Times New Roman"/>
      <w:color w:val="000000"/>
      <w:sz w:val="32"/>
      <w:szCs w:val="32"/>
      <w:lang w:val="zh-TW" w:eastAsia="zh-TW"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30"/>
    </w:rPr>
  </w:style>
  <w:style w:type="paragraph" w:styleId="5">
    <w:name w:val="toc 5"/>
    <w:basedOn w:val="a"/>
    <w:next w:val="a"/>
    <w:uiPriority w:val="39"/>
    <w:unhideWhenUsed/>
    <w:qFormat/>
    <w:pPr>
      <w:suppressAutoHyphens/>
      <w:ind w:leftChars="800" w:left="1680"/>
    </w:pPr>
    <w:rPr>
      <w:kern w:val="1"/>
      <w:lang w:eastAsia="ar-SA"/>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szCs w:val="24"/>
    </w:rPr>
  </w:style>
  <w:style w:type="character" w:styleId="a7">
    <w:name w:val="Hyperlink"/>
    <w:basedOn w:val="a1"/>
    <w:uiPriority w:val="99"/>
    <w:unhideWhenUsed/>
    <w:qFormat/>
    <w:rPr>
      <w:color w:val="0000FF" w:themeColor="hyperlink"/>
      <w:u w:val="single"/>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华文中宋" w:eastAsia="宋体" w:hAnsi="华文中宋" w:cs="华文中宋"/>
      <w:color w:val="000000"/>
      <w:sz w:val="24"/>
      <w:szCs w:val="24"/>
    </w:rPr>
  </w:style>
  <w:style w:type="paragraph" w:customStyle="1" w:styleId="Bodytext1">
    <w:name w:val="Body text|1"/>
    <w:basedOn w:val="a"/>
    <w:qFormat/>
    <w:pPr>
      <w:spacing w:line="425" w:lineRule="auto"/>
      <w:ind w:firstLine="400"/>
    </w:pPr>
    <w:rPr>
      <w:rFonts w:ascii="宋体" w:eastAsia="宋体" w:hAnsi="宋体" w:cs="宋体"/>
      <w:sz w:val="28"/>
      <w:szCs w:val="28"/>
      <w:lang w:val="zh-TW" w:eastAsia="zh-TW" w:bidi="zh-TW"/>
    </w:rPr>
  </w:style>
  <w:style w:type="paragraph" w:customStyle="1" w:styleId="Bodytext2">
    <w:name w:val="Body text|2"/>
    <w:basedOn w:val="a"/>
    <w:qFormat/>
    <w:pPr>
      <w:spacing w:after="7460"/>
      <w:jc w:val="center"/>
    </w:pPr>
    <w:rPr>
      <w:rFonts w:ascii="宋体" w:eastAsia="宋体" w:hAnsi="宋体" w:cs="宋体"/>
      <w:sz w:val="42"/>
      <w:szCs w:val="42"/>
      <w:lang w:val="zh-TW" w:eastAsia="zh-TW" w:bidi="zh-TW"/>
    </w:rPr>
  </w:style>
  <w:style w:type="paragraph" w:customStyle="1" w:styleId="Bodytext3">
    <w:name w:val="Body text|3"/>
    <w:basedOn w:val="a"/>
    <w:qFormat/>
    <w:pPr>
      <w:jc w:val="center"/>
    </w:pPr>
    <w:rPr>
      <w:sz w:val="34"/>
      <w:szCs w:val="34"/>
      <w:lang w:val="zh-TW" w:eastAsia="zh-TW" w:bidi="zh-TW"/>
    </w:rPr>
  </w:style>
  <w:style w:type="paragraph" w:customStyle="1" w:styleId="Headerorfooter1">
    <w:name w:val="Header or footer|1"/>
    <w:basedOn w:val="a"/>
    <w:qFormat/>
    <w:rPr>
      <w:sz w:val="26"/>
      <w:szCs w:val="26"/>
    </w:rPr>
  </w:style>
  <w:style w:type="paragraph" w:customStyle="1" w:styleId="Heading21">
    <w:name w:val="Heading #2|1"/>
    <w:basedOn w:val="a"/>
    <w:qFormat/>
    <w:pPr>
      <w:spacing w:after="520" w:line="552" w:lineRule="exact"/>
      <w:jc w:val="center"/>
      <w:outlineLvl w:val="1"/>
    </w:pPr>
    <w:rPr>
      <w:rFonts w:ascii="宋体" w:eastAsia="宋体" w:hAnsi="宋体" w:cs="宋体"/>
      <w:sz w:val="42"/>
      <w:szCs w:val="42"/>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semiHidden="0" w:uiPriority="39" w:qFormat="1"/>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3">
    <w:name w:val="heading 3"/>
    <w:basedOn w:val="a"/>
    <w:next w:val="a"/>
    <w:unhideWhenUsed/>
    <w:qFormat/>
    <w:pPr>
      <w:outlineLvl w:val="2"/>
    </w:pPr>
    <w:rPr>
      <w:rFonts w:ascii="Times New Roman" w:eastAsia="方正仿宋简体" w:hAnsi="Times New Roman" w:cs="Times New Roman"/>
      <w:color w:val="000000"/>
      <w:sz w:val="32"/>
      <w:szCs w:val="32"/>
      <w:lang w:val="zh-TW" w:eastAsia="zh-TW"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sz w:val="30"/>
    </w:rPr>
  </w:style>
  <w:style w:type="paragraph" w:styleId="5">
    <w:name w:val="toc 5"/>
    <w:basedOn w:val="a"/>
    <w:next w:val="a"/>
    <w:uiPriority w:val="39"/>
    <w:unhideWhenUsed/>
    <w:qFormat/>
    <w:pPr>
      <w:suppressAutoHyphens/>
      <w:ind w:leftChars="800" w:left="1680"/>
    </w:pPr>
    <w:rPr>
      <w:kern w:val="1"/>
      <w:lang w:eastAsia="ar-SA"/>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szCs w:val="24"/>
    </w:rPr>
  </w:style>
  <w:style w:type="character" w:styleId="a7">
    <w:name w:val="Hyperlink"/>
    <w:basedOn w:val="a1"/>
    <w:uiPriority w:val="99"/>
    <w:unhideWhenUsed/>
    <w:qFormat/>
    <w:rPr>
      <w:color w:val="0000FF" w:themeColor="hyperlink"/>
      <w:u w:val="single"/>
    </w:r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qFormat/>
    <w:rPr>
      <w:sz w:val="18"/>
      <w:szCs w:val="18"/>
    </w:rPr>
  </w:style>
  <w:style w:type="paragraph" w:styleId="a8">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华文中宋" w:eastAsia="宋体" w:hAnsi="华文中宋" w:cs="华文中宋"/>
      <w:color w:val="000000"/>
      <w:sz w:val="24"/>
      <w:szCs w:val="24"/>
    </w:rPr>
  </w:style>
  <w:style w:type="paragraph" w:customStyle="1" w:styleId="Bodytext1">
    <w:name w:val="Body text|1"/>
    <w:basedOn w:val="a"/>
    <w:qFormat/>
    <w:pPr>
      <w:spacing w:line="425" w:lineRule="auto"/>
      <w:ind w:firstLine="400"/>
    </w:pPr>
    <w:rPr>
      <w:rFonts w:ascii="宋体" w:eastAsia="宋体" w:hAnsi="宋体" w:cs="宋体"/>
      <w:sz w:val="28"/>
      <w:szCs w:val="28"/>
      <w:lang w:val="zh-TW" w:eastAsia="zh-TW" w:bidi="zh-TW"/>
    </w:rPr>
  </w:style>
  <w:style w:type="paragraph" w:customStyle="1" w:styleId="Bodytext2">
    <w:name w:val="Body text|2"/>
    <w:basedOn w:val="a"/>
    <w:qFormat/>
    <w:pPr>
      <w:spacing w:after="7460"/>
      <w:jc w:val="center"/>
    </w:pPr>
    <w:rPr>
      <w:rFonts w:ascii="宋体" w:eastAsia="宋体" w:hAnsi="宋体" w:cs="宋体"/>
      <w:sz w:val="42"/>
      <w:szCs w:val="42"/>
      <w:lang w:val="zh-TW" w:eastAsia="zh-TW" w:bidi="zh-TW"/>
    </w:rPr>
  </w:style>
  <w:style w:type="paragraph" w:customStyle="1" w:styleId="Bodytext3">
    <w:name w:val="Body text|3"/>
    <w:basedOn w:val="a"/>
    <w:qFormat/>
    <w:pPr>
      <w:jc w:val="center"/>
    </w:pPr>
    <w:rPr>
      <w:sz w:val="34"/>
      <w:szCs w:val="34"/>
      <w:lang w:val="zh-TW" w:eastAsia="zh-TW" w:bidi="zh-TW"/>
    </w:rPr>
  </w:style>
  <w:style w:type="paragraph" w:customStyle="1" w:styleId="Headerorfooter1">
    <w:name w:val="Header or footer|1"/>
    <w:basedOn w:val="a"/>
    <w:qFormat/>
    <w:rPr>
      <w:sz w:val="26"/>
      <w:szCs w:val="26"/>
    </w:rPr>
  </w:style>
  <w:style w:type="paragraph" w:customStyle="1" w:styleId="Heading21">
    <w:name w:val="Heading #2|1"/>
    <w:basedOn w:val="a"/>
    <w:qFormat/>
    <w:pPr>
      <w:spacing w:after="520" w:line="552" w:lineRule="exact"/>
      <w:jc w:val="center"/>
      <w:outlineLvl w:val="1"/>
    </w:pPr>
    <w:rPr>
      <w:rFonts w:ascii="宋体" w:eastAsia="宋体" w:hAnsi="宋体" w:cs="宋体"/>
      <w:sz w:val="42"/>
      <w:szCs w:val="4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FD78C5-9C60-431D-AFD3-69B3D314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3262</Words>
  <Characters>18595</Characters>
  <Application>Microsoft Office Word</Application>
  <DocSecurity>0</DocSecurity>
  <Lines>154</Lines>
  <Paragraphs>43</Paragraphs>
  <ScaleCrop>false</ScaleCrop>
  <Company>Microsoft</Company>
  <LinksUpToDate>false</LinksUpToDate>
  <CharactersWithSpaces>21814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BGS-01</cp:lastModifiedBy>
  <cp:revision>16</cp:revision>
  <cp:lastPrinted>2020-06-17T09:44:00Z</cp:lastPrinted>
  <dcterms:created xsi:type="dcterms:W3CDTF">2021-03-17T09:37:00Z</dcterms:created>
  <dcterms:modified xsi:type="dcterms:W3CDTF">2022-08-26T00:36:00Z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46F6ED3D7C414C0B9DF4B8FA9F9B1DFF</vt:lpwstr>
  </property>
</Properties>
</file>