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附件2</w:t>
      </w:r>
    </w:p>
    <w:p>
      <w:pPr>
        <w:ind w:left="0" w:leftChars="0" w:right="0" w:rightChars="0" w:firstLine="0" w:firstLineChars="0"/>
        <w:jc w:val="center"/>
        <w:rPr>
          <w:rFonts w:hint="eastAsia" w:ascii="方正仿宋简体" w:hAnsi="仿宋" w:eastAsia="方正仿宋简体" w:cs="仿宋"/>
          <w:sz w:val="32"/>
          <w:szCs w:val="32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eastAsia="zh-CN"/>
        </w:rPr>
        <w:t>横陂镇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仿宋" w:eastAsia="方正小标宋简体" w:cs="仿宋"/>
          <w:sz w:val="44"/>
          <w:szCs w:val="44"/>
        </w:rPr>
        <w:t>普法责任清单</w:t>
      </w:r>
      <w:r>
        <w:rPr>
          <w:rFonts w:hint="eastAsia" w:ascii="方正仿宋简体" w:hAnsi="仿宋" w:eastAsia="方正仿宋简体" w:cs="仿宋"/>
          <w:sz w:val="32"/>
          <w:szCs w:val="32"/>
        </w:rPr>
        <w:t xml:space="preserve">   </w:t>
      </w:r>
    </w:p>
    <w:p>
      <w:pPr>
        <w:ind w:left="0" w:leftChars="0" w:right="0" w:rightChars="0" w:firstLine="0" w:firstLineChars="0"/>
        <w:jc w:val="center"/>
        <w:rPr>
          <w:rFonts w:ascii="方正仿宋简体" w:hAnsi="仿宋" w:eastAsia="方正仿宋简体" w:cs="仿宋"/>
          <w:sz w:val="32"/>
          <w:szCs w:val="32"/>
        </w:rPr>
      </w:pPr>
      <w:r>
        <w:rPr>
          <w:rFonts w:hint="eastAsia" w:ascii="方正仿宋简体" w:hAnsi="仿宋" w:eastAsia="方正仿宋简体" w:cs="仿宋"/>
          <w:sz w:val="32"/>
          <w:szCs w:val="32"/>
        </w:rPr>
        <w:t xml:space="preserve">   </w:t>
      </w:r>
      <w:r>
        <w:rPr>
          <w:rFonts w:hint="eastAsia" w:ascii="方正仿宋简体" w:hAnsi="仿宋" w:eastAsia="方正仿宋简体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仿宋" w:eastAsia="方正仿宋简体" w:cs="仿宋"/>
          <w:sz w:val="32"/>
          <w:szCs w:val="32"/>
        </w:rPr>
        <w:t xml:space="preserve">      </w:t>
      </w:r>
    </w:p>
    <w:tbl>
      <w:tblPr>
        <w:tblStyle w:val="3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5258"/>
        <w:gridCol w:w="3150"/>
        <w:gridCol w:w="3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36" w:type="dxa"/>
            <w:noWrap w:val="0"/>
            <w:vAlign w:val="top"/>
          </w:tcPr>
          <w:p>
            <w:pPr>
              <w:ind w:left="-91" w:firstLine="301" w:firstLineChars="100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单位名称</w:t>
            </w:r>
          </w:p>
        </w:tc>
        <w:tc>
          <w:tcPr>
            <w:tcW w:w="5258" w:type="dxa"/>
            <w:noWrap w:val="0"/>
            <w:vAlign w:val="top"/>
          </w:tcPr>
          <w:p>
            <w:pPr>
              <w:ind w:left="-91" w:firstLine="753" w:firstLineChars="250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重点宣传的法律法规规章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  <w:lang w:eastAsia="zh-CN"/>
              </w:rPr>
              <w:t>责任部门</w:t>
            </w:r>
          </w:p>
        </w:tc>
        <w:tc>
          <w:tcPr>
            <w:tcW w:w="3304" w:type="dxa"/>
            <w:noWrap w:val="0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30"/>
                <w:szCs w:val="30"/>
              </w:rPr>
              <w:t>普法工作协调部门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五华县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横陂镇人民政府</w:t>
            </w:r>
          </w:p>
        </w:tc>
        <w:tc>
          <w:tcPr>
            <w:tcW w:w="52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.《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中国共产党章程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》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、《中国共产党农村基层组织工作条例》、《习近平法治思想学习纲要》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党建工作办</w:t>
            </w:r>
          </w:p>
        </w:tc>
        <w:tc>
          <w:tcPr>
            <w:tcW w:w="3304" w:type="dxa"/>
            <w:vMerge w:val="restart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横陂司法所</w:t>
            </w:r>
          </w:p>
          <w:p>
            <w:pPr>
              <w:ind w:firstLine="280" w:firstLineChars="10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联络员：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李梓铨</w:t>
            </w:r>
          </w:p>
          <w:p>
            <w:pPr>
              <w:ind w:firstLine="280" w:firstLineChars="100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电话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0753-4351228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3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52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2.《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中国共产党廉洁自律准则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》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中国共产党纪律处分条例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纪检监察办</w:t>
            </w:r>
          </w:p>
        </w:tc>
        <w:tc>
          <w:tcPr>
            <w:tcW w:w="3304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036" w:type="dxa"/>
            <w:vMerge w:val="continue"/>
            <w:noWrap w:val="0"/>
            <w:vAlign w:val="top"/>
          </w:tcPr>
          <w:p>
            <w:pPr>
              <w:ind w:left="-9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3.《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中华人民共和国宪法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》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、《中华人民共和国国旗法》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人大办</w:t>
            </w:r>
          </w:p>
        </w:tc>
        <w:tc>
          <w:tcPr>
            <w:tcW w:w="3304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36" w:type="dxa"/>
            <w:vMerge w:val="continue"/>
            <w:noWrap w:val="0"/>
            <w:vAlign w:val="top"/>
          </w:tcPr>
          <w:p>
            <w:pPr>
              <w:ind w:left="-9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《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中华人民共和国国家安全法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》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、《中华人民共和国反有组织犯罪法》、《中华人民共和国人民调解法》、《信访条例》、《广东省信访条例》、《中华人民共和国禁毒法》、《广东省禁毒条例》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综合治理办</w:t>
            </w:r>
          </w:p>
        </w:tc>
        <w:tc>
          <w:tcPr>
            <w:tcW w:w="3304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36" w:type="dxa"/>
            <w:vMerge w:val="continue"/>
            <w:noWrap w:val="0"/>
            <w:vAlign w:val="top"/>
          </w:tcPr>
          <w:p>
            <w:pPr>
              <w:ind w:left="-9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.《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中华人民共和国民法典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》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、《广东省法治宣传教育条例》、《广东省法律援助条例》、《行政复议法》、《行政诉讼法》、《社区矫正法》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横陂司法所</w:t>
            </w:r>
          </w:p>
        </w:tc>
        <w:tc>
          <w:tcPr>
            <w:tcW w:w="3304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36" w:type="dxa"/>
            <w:vMerge w:val="continue"/>
            <w:noWrap w:val="0"/>
            <w:vAlign w:val="top"/>
          </w:tcPr>
          <w:p>
            <w:pPr>
              <w:ind w:left="-9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.《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中华人民共和国行政处罚法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综合行政执法队</w:t>
            </w:r>
          </w:p>
        </w:tc>
        <w:tc>
          <w:tcPr>
            <w:tcW w:w="3304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36" w:type="dxa"/>
            <w:vMerge w:val="continue"/>
            <w:noWrap w:val="0"/>
            <w:vAlign w:val="top"/>
          </w:tcPr>
          <w:p>
            <w:pPr>
              <w:ind w:left="-9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.《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中华人民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共和国刑法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》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、《中华人民共和国治安管理处罚法》、《中华人民共和国居民身份证法》、《中华人民共和国道路交通安全法》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横陂派出所</w:t>
            </w:r>
          </w:p>
        </w:tc>
        <w:tc>
          <w:tcPr>
            <w:tcW w:w="3304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036" w:type="dxa"/>
            <w:vMerge w:val="continue"/>
            <w:noWrap w:val="0"/>
            <w:vAlign w:val="top"/>
          </w:tcPr>
          <w:p>
            <w:pPr>
              <w:ind w:left="-9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《中华人民共和国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工会法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财政所</w:t>
            </w:r>
          </w:p>
        </w:tc>
        <w:tc>
          <w:tcPr>
            <w:tcW w:w="3304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36" w:type="dxa"/>
            <w:vMerge w:val="continue"/>
            <w:noWrap w:val="0"/>
            <w:vAlign w:val="top"/>
          </w:tcPr>
          <w:p>
            <w:pPr>
              <w:ind w:left="-9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《中华人民共和国未成年人保护法》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团镇委</w:t>
            </w:r>
          </w:p>
        </w:tc>
        <w:tc>
          <w:tcPr>
            <w:tcW w:w="3304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36" w:type="dxa"/>
            <w:vMerge w:val="continue"/>
            <w:noWrap w:val="0"/>
            <w:vAlign w:val="top"/>
          </w:tcPr>
          <w:p>
            <w:pPr>
              <w:ind w:left="-9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《中华人民共和国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妇女权益保障法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镇妇联</w:t>
            </w:r>
          </w:p>
        </w:tc>
        <w:tc>
          <w:tcPr>
            <w:tcW w:w="3304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6" w:type="dxa"/>
            <w:vMerge w:val="continue"/>
            <w:noWrap w:val="0"/>
            <w:vAlign w:val="top"/>
          </w:tcPr>
          <w:p>
            <w:pPr>
              <w:ind w:left="-9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11.《中华人民共和国残疾人权益保障法》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公共事业社会保障服务中心</w:t>
            </w:r>
          </w:p>
        </w:tc>
        <w:tc>
          <w:tcPr>
            <w:tcW w:w="3304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36" w:type="dxa"/>
            <w:vMerge w:val="continue"/>
            <w:noWrap w:val="0"/>
            <w:vAlign w:val="top"/>
          </w:tcPr>
          <w:p>
            <w:pPr>
              <w:ind w:left="-9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12.《中华人民共和国土地管理法》、《中华人民共和国矿产资源法》、《国土资源行政处罚办法》、《国土资源执法监督规定》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规划建设办</w:t>
            </w:r>
          </w:p>
        </w:tc>
        <w:tc>
          <w:tcPr>
            <w:tcW w:w="3304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36" w:type="dxa"/>
            <w:vMerge w:val="continue"/>
            <w:noWrap w:val="0"/>
            <w:vAlign w:val="top"/>
          </w:tcPr>
          <w:p>
            <w:pPr>
              <w:ind w:left="-9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13.《中华人民共和国乡村振兴促进法》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乡村振兴办</w:t>
            </w:r>
          </w:p>
        </w:tc>
        <w:tc>
          <w:tcPr>
            <w:tcW w:w="3304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2036" w:type="dxa"/>
            <w:vMerge w:val="continue"/>
            <w:noWrap w:val="0"/>
            <w:vAlign w:val="top"/>
          </w:tcPr>
          <w:p>
            <w:pPr>
              <w:ind w:left="-9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14.《中华人民共和国农村土地承包法》、《广东省森林防火条例》、《中华人民共和国野生动物保护法》、《中华人民共和国河道管理条例》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农业农村服务中心</w:t>
            </w:r>
          </w:p>
        </w:tc>
        <w:tc>
          <w:tcPr>
            <w:tcW w:w="3304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36" w:type="dxa"/>
            <w:vMerge w:val="continue"/>
            <w:noWrap w:val="0"/>
            <w:vAlign w:val="top"/>
          </w:tcPr>
          <w:p>
            <w:pPr>
              <w:ind w:left="-9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15.《中华人民共和国传染病防治法》、《公共场所卫生管理条例》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卫健部门</w:t>
            </w:r>
          </w:p>
        </w:tc>
        <w:tc>
          <w:tcPr>
            <w:tcW w:w="3304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36" w:type="dxa"/>
            <w:vMerge w:val="continue"/>
            <w:noWrap w:val="0"/>
            <w:vAlign w:val="top"/>
          </w:tcPr>
          <w:p>
            <w:pPr>
              <w:ind w:left="-9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16.《中华人民共和国食品安全法》、《中华人民共和国消费者权益保护法》、《中华人民共和国药品管理法》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市场监督管理部门</w:t>
            </w:r>
          </w:p>
        </w:tc>
        <w:tc>
          <w:tcPr>
            <w:tcW w:w="3304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36" w:type="dxa"/>
            <w:vMerge w:val="continue"/>
            <w:noWrap w:val="0"/>
            <w:vAlign w:val="top"/>
          </w:tcPr>
          <w:p>
            <w:pPr>
              <w:ind w:left="-9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258" w:type="dxa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17.《中华人民共和国安全生产法》、《危险化学品安全管理条例》、《烟花爆竹安全管理条例》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应急管理部门</w:t>
            </w:r>
          </w:p>
        </w:tc>
        <w:tc>
          <w:tcPr>
            <w:tcW w:w="3304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rPr>
          <w:lang w:val="en-US"/>
        </w:rPr>
      </w:pPr>
    </w:p>
    <w:p>
      <w:pPr>
        <w:pStyle w:val="2"/>
        <w:spacing w:line="400" w:lineRule="exact"/>
        <w:ind w:firstLine="0" w:firstLineChars="0"/>
        <w:rPr>
          <w:sz w:val="28"/>
          <w:szCs w:val="28"/>
        </w:rPr>
      </w:pPr>
    </w:p>
    <w:p/>
    <w:sectPr>
      <w:pgSz w:w="16838" w:h="11906" w:orient="landscape"/>
      <w:pgMar w:top="1587" w:right="2041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TI1MzUyMjNkOGY5ODdkYWE0ZGE0MDA4NTIzM2YifQ=="/>
  </w:docVars>
  <w:rsids>
    <w:rsidRoot w:val="1031282B"/>
    <w:rsid w:val="1031282B"/>
    <w:rsid w:val="1A1B4EBB"/>
    <w:rsid w:val="1D660B43"/>
    <w:rsid w:val="2347728F"/>
    <w:rsid w:val="33576B0C"/>
    <w:rsid w:val="374846B5"/>
    <w:rsid w:val="3D773C17"/>
    <w:rsid w:val="46F04E55"/>
    <w:rsid w:val="56075D18"/>
    <w:rsid w:val="5A89319F"/>
    <w:rsid w:val="7BC7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640" w:firstLineChars="200"/>
    </w:pPr>
    <w:rPr>
      <w:rFonts w:asci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802</Words>
  <Characters>841</Characters>
  <Lines>0</Lines>
  <Paragraphs>0</Paragraphs>
  <TotalTime>11</TotalTime>
  <ScaleCrop>false</ScaleCrop>
  <LinksUpToDate>false</LinksUpToDate>
  <CharactersWithSpaces>860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2022-08-23T06:33:00Z</dcterms:created>
  <dc:creator>Leerdor</dc:creator>
  <cp:lastModifiedBy>Leerdor</cp:lastModifiedBy>
  <dcterms:modified xsi:type="dcterms:W3CDTF">2022-12-05T07:00:43Z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00E1A5000DCD4E77B6CB86084CB72D68</vt:lpwstr>
  </property>
</Properties>
</file>