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4E" w:rsidRDefault="0021215B">
      <w:pPr>
        <w:widowControl/>
        <w:shd w:val="clear" w:color="auto" w:fill="FFFFFF"/>
        <w:jc w:val="center"/>
        <w:rPr>
          <w:rFonts w:eastAsia="方正小标宋简体" w:cs="Times New Roman"/>
          <w:color w:val="333333"/>
          <w:kern w:val="0"/>
          <w:sz w:val="44"/>
          <w:szCs w:val="44"/>
        </w:rPr>
      </w:pPr>
      <w:r>
        <w:rPr>
          <w:rFonts w:eastAsia="方正小标宋简体" w:cs="Times New Roman"/>
          <w:color w:val="333333"/>
          <w:kern w:val="0"/>
          <w:sz w:val="44"/>
          <w:szCs w:val="44"/>
        </w:rPr>
        <w:t>潭下镇人民政府</w:t>
      </w:r>
      <w:r>
        <w:rPr>
          <w:rFonts w:eastAsia="方正小标宋简体" w:cs="Times New Roman"/>
          <w:color w:val="333333"/>
          <w:kern w:val="0"/>
          <w:sz w:val="44"/>
          <w:szCs w:val="44"/>
        </w:rPr>
        <w:t>2022</w:t>
      </w:r>
      <w:r>
        <w:rPr>
          <w:rFonts w:eastAsia="方正小标宋简体" w:cs="Times New Roman"/>
          <w:color w:val="333333"/>
          <w:kern w:val="0"/>
          <w:sz w:val="44"/>
          <w:szCs w:val="44"/>
        </w:rPr>
        <w:t>年政府信息公开工作</w:t>
      </w:r>
    </w:p>
    <w:p w:rsidR="0080054E" w:rsidRDefault="0021215B">
      <w:pPr>
        <w:widowControl/>
        <w:shd w:val="clear" w:color="auto" w:fill="FFFFFF"/>
        <w:jc w:val="center"/>
        <w:rPr>
          <w:rFonts w:eastAsia="方正小标宋简体" w:cs="Times New Roman"/>
          <w:color w:val="333333"/>
          <w:kern w:val="0"/>
          <w:sz w:val="44"/>
          <w:szCs w:val="44"/>
        </w:rPr>
      </w:pPr>
      <w:r>
        <w:rPr>
          <w:rFonts w:eastAsia="方正小标宋简体" w:cs="Times New Roman"/>
          <w:color w:val="333333"/>
          <w:kern w:val="0"/>
          <w:sz w:val="44"/>
          <w:szCs w:val="44"/>
        </w:rPr>
        <w:t>年度报告</w:t>
      </w:r>
    </w:p>
    <w:p w:rsidR="0080054E" w:rsidRDefault="0080054E">
      <w:pPr>
        <w:widowControl/>
        <w:shd w:val="clear" w:color="auto" w:fill="FFFFFF"/>
        <w:spacing w:line="240" w:lineRule="auto"/>
        <w:jc w:val="left"/>
        <w:rPr>
          <w:rFonts w:eastAsia="宋体" w:cs="Times New Roman"/>
          <w:color w:val="333333"/>
          <w:kern w:val="0"/>
          <w:sz w:val="24"/>
          <w:szCs w:val="24"/>
        </w:rPr>
      </w:pPr>
    </w:p>
    <w:p w:rsidR="0080054E" w:rsidRDefault="0021215B">
      <w:pPr>
        <w:widowControl/>
        <w:shd w:val="clear" w:color="auto" w:fill="FFFFFF"/>
        <w:ind w:firstLineChars="200" w:firstLine="640"/>
        <w:jc w:val="left"/>
        <w:rPr>
          <w:rFonts w:cs="Times New Roman"/>
          <w:color w:val="000000" w:themeColor="text1"/>
          <w:szCs w:val="32"/>
        </w:rPr>
      </w:pPr>
      <w:r>
        <w:rPr>
          <w:rFonts w:cs="Times New Roman"/>
          <w:color w:val="000000" w:themeColor="text1"/>
          <w:szCs w:val="32"/>
        </w:rPr>
        <w:t>本年度报告根据《中华人民共和国政府信息公开条例》和国务院办公厅政府信息与政务公开办公室有关要求编制。报告内容包括总体情况、主动公开政府信息情况、收到和处理政府信息公开申请情况、因政府信息公开工作被申请行政复议和提起行政诉讼情况、工作中存在的主要问题和改进情况等内容。</w:t>
      </w:r>
    </w:p>
    <w:p w:rsidR="0080054E" w:rsidRDefault="0021215B">
      <w:pPr>
        <w:widowControl/>
        <w:shd w:val="clear" w:color="auto" w:fill="FFFFFF"/>
        <w:ind w:firstLineChars="147" w:firstLine="470"/>
        <w:jc w:val="left"/>
        <w:rPr>
          <w:rFonts w:eastAsia="黑体" w:cs="Times New Roman"/>
          <w:bCs/>
          <w:color w:val="000000" w:themeColor="text1"/>
          <w:kern w:val="0"/>
          <w:szCs w:val="32"/>
        </w:rPr>
      </w:pPr>
      <w:r>
        <w:rPr>
          <w:rFonts w:eastAsia="黑体" w:cs="Times New Roman"/>
          <w:bCs/>
          <w:color w:val="000000" w:themeColor="text1"/>
          <w:kern w:val="0"/>
          <w:szCs w:val="32"/>
        </w:rPr>
        <w:t>一、总体情况</w:t>
      </w:r>
    </w:p>
    <w:p w:rsidR="0080054E" w:rsidRDefault="0021215B">
      <w:pPr>
        <w:widowControl/>
        <w:shd w:val="clear" w:color="auto" w:fill="FFFFFF"/>
        <w:ind w:firstLineChars="200" w:firstLine="640"/>
        <w:jc w:val="left"/>
        <w:rPr>
          <w:rFonts w:cs="Times New Roman"/>
          <w:color w:val="000000" w:themeColor="text1"/>
          <w:szCs w:val="32"/>
        </w:rPr>
      </w:pPr>
      <w:r>
        <w:rPr>
          <w:rFonts w:cs="Times New Roman"/>
          <w:color w:val="000000" w:themeColor="text1"/>
          <w:szCs w:val="32"/>
        </w:rPr>
        <w:t>2022</w:t>
      </w:r>
      <w:r>
        <w:rPr>
          <w:rFonts w:cs="Times New Roman"/>
          <w:color w:val="000000" w:themeColor="text1"/>
          <w:szCs w:val="32"/>
        </w:rPr>
        <w:t>年，潭下镇坚持以习近平新时代中国特色社会主义思想为指导，深入学习宣传贯彻党的二十大精神，认真贯彻落实国务院办公厅、省和市、县有关政府信息公开工作部署，坚持以人民为中心，不断深化政务公开，按照《政府信息公开条例》《</w:t>
      </w:r>
      <w:r>
        <w:rPr>
          <w:rFonts w:cs="Times New Roman"/>
          <w:color w:val="000000" w:themeColor="text1"/>
          <w:szCs w:val="32"/>
        </w:rPr>
        <w:t>2022</w:t>
      </w:r>
      <w:r>
        <w:rPr>
          <w:rFonts w:cs="Times New Roman"/>
          <w:color w:val="000000" w:themeColor="text1"/>
          <w:szCs w:val="32"/>
        </w:rPr>
        <w:t>年政务公开工作要点》《关于全面推进政务公开工作的意见》及其实施细则要求，推动政府信息公开工作不断</w:t>
      </w:r>
      <w:proofErr w:type="gramStart"/>
      <w:r>
        <w:rPr>
          <w:rFonts w:cs="Times New Roman"/>
          <w:color w:val="000000" w:themeColor="text1"/>
          <w:szCs w:val="32"/>
        </w:rPr>
        <w:t>走深走实</w:t>
      </w:r>
      <w:proofErr w:type="gramEnd"/>
      <w:r>
        <w:rPr>
          <w:rFonts w:cs="Times New Roman"/>
          <w:color w:val="000000" w:themeColor="text1"/>
          <w:szCs w:val="32"/>
        </w:rPr>
        <w:t>。</w:t>
      </w:r>
    </w:p>
    <w:p w:rsidR="0080054E" w:rsidRDefault="0021215B">
      <w:pPr>
        <w:widowControl/>
        <w:shd w:val="clear" w:color="auto" w:fill="FFFFFF"/>
        <w:ind w:firstLineChars="200" w:firstLine="640"/>
        <w:jc w:val="left"/>
        <w:rPr>
          <w:rFonts w:cs="Times New Roman"/>
          <w:color w:val="000000" w:themeColor="text1"/>
          <w:szCs w:val="32"/>
        </w:rPr>
      </w:pPr>
      <w:r>
        <w:rPr>
          <w:rFonts w:eastAsia="方正楷体简体" w:cs="Times New Roman"/>
          <w:color w:val="000000" w:themeColor="text1"/>
          <w:szCs w:val="32"/>
        </w:rPr>
        <w:t>（一）加大主动公开力度</w:t>
      </w:r>
      <w:r>
        <w:rPr>
          <w:rFonts w:eastAsia="方正楷体简体" w:cs="Times New Roman" w:hint="eastAsia"/>
          <w:color w:val="000000" w:themeColor="text1"/>
          <w:szCs w:val="32"/>
        </w:rPr>
        <w:t>。</w:t>
      </w:r>
      <w:r>
        <w:rPr>
          <w:rFonts w:cs="Times New Roman"/>
          <w:color w:val="000000" w:themeColor="text1"/>
          <w:szCs w:val="32"/>
        </w:rPr>
        <w:t>潭下镇认真做好政府信息主动公开工作，按要求公开部门预算和部门决算，做好新录入公务员录用公示，公开镇党政领导简介、发布关于激活经济的</w:t>
      </w:r>
      <w:proofErr w:type="gramStart"/>
      <w:r>
        <w:rPr>
          <w:rFonts w:cs="Times New Roman"/>
          <w:color w:val="000000" w:themeColor="text1"/>
          <w:szCs w:val="32"/>
        </w:rPr>
        <w:t>相关奖补政策</w:t>
      </w:r>
      <w:proofErr w:type="gramEnd"/>
      <w:r>
        <w:rPr>
          <w:rFonts w:cs="Times New Roman"/>
          <w:color w:val="000000" w:themeColor="text1"/>
          <w:szCs w:val="32"/>
        </w:rPr>
        <w:t>等内容。</w:t>
      </w:r>
      <w:r>
        <w:rPr>
          <w:rFonts w:cs="Times New Roman"/>
          <w:color w:val="000000" w:themeColor="text1"/>
          <w:szCs w:val="32"/>
        </w:rPr>
        <w:t>2022</w:t>
      </w:r>
      <w:r>
        <w:rPr>
          <w:rFonts w:cs="Times New Roman"/>
          <w:color w:val="000000" w:themeColor="text1"/>
          <w:szCs w:val="32"/>
        </w:rPr>
        <w:t>年共发布工作动态类信息</w:t>
      </w:r>
      <w:r>
        <w:rPr>
          <w:rFonts w:cs="Times New Roman"/>
          <w:color w:val="000000" w:themeColor="text1"/>
          <w:szCs w:val="32"/>
        </w:rPr>
        <w:t>79</w:t>
      </w:r>
      <w:r>
        <w:rPr>
          <w:rFonts w:cs="Times New Roman"/>
          <w:color w:val="000000" w:themeColor="text1"/>
          <w:szCs w:val="32"/>
        </w:rPr>
        <w:t>篇、部门文件</w:t>
      </w:r>
      <w:r>
        <w:rPr>
          <w:rFonts w:cs="Times New Roman"/>
          <w:color w:val="000000" w:themeColor="text1"/>
          <w:szCs w:val="32"/>
        </w:rPr>
        <w:t>4</w:t>
      </w:r>
      <w:r>
        <w:rPr>
          <w:rFonts w:cs="Times New Roman"/>
          <w:color w:val="000000" w:themeColor="text1"/>
          <w:szCs w:val="32"/>
        </w:rPr>
        <w:t>份、信息公开工作年度报告</w:t>
      </w:r>
      <w:r>
        <w:rPr>
          <w:rFonts w:cs="Times New Roman"/>
          <w:color w:val="000000" w:themeColor="text1"/>
          <w:szCs w:val="32"/>
        </w:rPr>
        <w:t>1</w:t>
      </w:r>
      <w:r>
        <w:rPr>
          <w:rFonts w:cs="Times New Roman"/>
          <w:color w:val="000000" w:themeColor="text1"/>
          <w:szCs w:val="32"/>
        </w:rPr>
        <w:t>篇、预决算</w:t>
      </w:r>
      <w:r>
        <w:rPr>
          <w:rFonts w:cs="Times New Roman"/>
          <w:color w:val="000000" w:themeColor="text1"/>
          <w:szCs w:val="32"/>
        </w:rPr>
        <w:t>1</w:t>
      </w:r>
      <w:r>
        <w:rPr>
          <w:rFonts w:cs="Times New Roman"/>
          <w:color w:val="000000" w:themeColor="text1"/>
          <w:szCs w:val="32"/>
        </w:rPr>
        <w:t>份、政府工作报告</w:t>
      </w:r>
      <w:r>
        <w:rPr>
          <w:rFonts w:cs="Times New Roman" w:hint="eastAsia"/>
          <w:color w:val="000000" w:themeColor="text1"/>
          <w:szCs w:val="32"/>
        </w:rPr>
        <w:t>2</w:t>
      </w:r>
      <w:r>
        <w:rPr>
          <w:rFonts w:cs="Times New Roman"/>
          <w:color w:val="000000" w:themeColor="text1"/>
          <w:szCs w:val="32"/>
        </w:rPr>
        <w:t>篇、通知</w:t>
      </w:r>
      <w:r>
        <w:rPr>
          <w:rFonts w:cs="Times New Roman"/>
          <w:color w:val="000000" w:themeColor="text1"/>
          <w:szCs w:val="32"/>
        </w:rPr>
        <w:t>4</w:t>
      </w:r>
      <w:r>
        <w:rPr>
          <w:rFonts w:cs="Times New Roman"/>
          <w:color w:val="000000" w:themeColor="text1"/>
          <w:szCs w:val="32"/>
        </w:rPr>
        <w:t>条、通告</w:t>
      </w:r>
      <w:r>
        <w:rPr>
          <w:rFonts w:cs="Times New Roman"/>
          <w:color w:val="000000" w:themeColor="text1"/>
          <w:szCs w:val="32"/>
        </w:rPr>
        <w:t>6</w:t>
      </w:r>
      <w:r>
        <w:rPr>
          <w:rFonts w:cs="Times New Roman"/>
          <w:color w:val="000000" w:themeColor="text1"/>
          <w:szCs w:val="32"/>
        </w:rPr>
        <w:t>条、公告</w:t>
      </w:r>
      <w:r>
        <w:rPr>
          <w:rFonts w:cs="Times New Roman"/>
          <w:color w:val="000000" w:themeColor="text1"/>
          <w:szCs w:val="32"/>
        </w:rPr>
        <w:t>1</w:t>
      </w:r>
      <w:r>
        <w:rPr>
          <w:rFonts w:cs="Times New Roman"/>
          <w:color w:val="000000" w:themeColor="text1"/>
          <w:szCs w:val="32"/>
        </w:rPr>
        <w:t>条，收到依申请公开</w:t>
      </w:r>
      <w:r>
        <w:rPr>
          <w:rFonts w:cs="Times New Roman"/>
          <w:color w:val="000000" w:themeColor="text1"/>
          <w:szCs w:val="32"/>
        </w:rPr>
        <w:t>1</w:t>
      </w:r>
      <w:r>
        <w:rPr>
          <w:rFonts w:cs="Times New Roman"/>
          <w:color w:val="000000" w:themeColor="text1"/>
          <w:szCs w:val="32"/>
        </w:rPr>
        <w:t>条、向相关单位发出书面征求意见稿</w:t>
      </w:r>
      <w:r>
        <w:rPr>
          <w:rFonts w:cs="Times New Roman"/>
          <w:color w:val="000000" w:themeColor="text1"/>
          <w:szCs w:val="32"/>
        </w:rPr>
        <w:t>1</w:t>
      </w:r>
      <w:r>
        <w:rPr>
          <w:rFonts w:cs="Times New Roman"/>
          <w:color w:val="000000" w:themeColor="text1"/>
          <w:szCs w:val="32"/>
        </w:rPr>
        <w:t>条。</w:t>
      </w:r>
      <w:r>
        <w:rPr>
          <w:rFonts w:cs="Times New Roman" w:hint="eastAsia"/>
          <w:color w:val="000000" w:themeColor="text1"/>
          <w:szCs w:val="32"/>
        </w:rPr>
        <w:t>公开</w:t>
      </w:r>
      <w:r>
        <w:rPr>
          <w:rFonts w:cs="Times New Roman"/>
          <w:color w:val="000000" w:themeColor="text1"/>
          <w:szCs w:val="32"/>
        </w:rPr>
        <w:t>重大行政决策事项</w:t>
      </w:r>
      <w:r>
        <w:rPr>
          <w:rFonts w:cs="Times New Roman"/>
          <w:color w:val="000000" w:themeColor="text1"/>
          <w:szCs w:val="32"/>
        </w:rPr>
        <w:t>2</w:t>
      </w:r>
      <w:r>
        <w:rPr>
          <w:rFonts w:cs="Times New Roman"/>
          <w:color w:val="000000" w:themeColor="text1"/>
          <w:szCs w:val="32"/>
        </w:rPr>
        <w:t>项。</w:t>
      </w:r>
    </w:p>
    <w:p w:rsidR="0080054E" w:rsidRDefault="0021215B">
      <w:pPr>
        <w:widowControl/>
        <w:shd w:val="clear" w:color="auto" w:fill="FFFFFF"/>
        <w:ind w:firstLineChars="200" w:firstLine="640"/>
        <w:jc w:val="left"/>
        <w:rPr>
          <w:rFonts w:cs="Times New Roman"/>
          <w:color w:val="000000" w:themeColor="text1"/>
          <w:szCs w:val="32"/>
        </w:rPr>
      </w:pPr>
      <w:r>
        <w:rPr>
          <w:rFonts w:eastAsia="方正楷体简体" w:cs="Times New Roman"/>
          <w:color w:val="000000" w:themeColor="text1"/>
          <w:szCs w:val="32"/>
        </w:rPr>
        <w:lastRenderedPageBreak/>
        <w:t>（二）规范使用依申请公开系统</w:t>
      </w:r>
      <w:r>
        <w:rPr>
          <w:rFonts w:eastAsia="方正楷体简体" w:cs="Times New Roman" w:hint="eastAsia"/>
          <w:color w:val="000000" w:themeColor="text1"/>
          <w:szCs w:val="32"/>
        </w:rPr>
        <w:t>。</w:t>
      </w:r>
      <w:r>
        <w:rPr>
          <w:rFonts w:cs="Times New Roman"/>
          <w:color w:val="000000" w:themeColor="text1"/>
          <w:szCs w:val="32"/>
        </w:rPr>
        <w:t>规范使用政府信息依申请公开系统，实现登记、审核、办理、答复、归档等全流程电子化管理，提升依申请公开工作办理实效。</w:t>
      </w:r>
      <w:r>
        <w:rPr>
          <w:rFonts w:cs="Times New Roman"/>
          <w:color w:val="000000" w:themeColor="text1"/>
          <w:szCs w:val="32"/>
        </w:rPr>
        <w:t>2022</w:t>
      </w:r>
      <w:r>
        <w:rPr>
          <w:rFonts w:cs="Times New Roman"/>
          <w:color w:val="000000" w:themeColor="text1"/>
          <w:szCs w:val="32"/>
        </w:rPr>
        <w:t>年收到群众</w:t>
      </w:r>
      <w:r>
        <w:rPr>
          <w:rFonts w:cs="Times New Roman"/>
          <w:color w:val="000000" w:themeColor="text1"/>
          <w:szCs w:val="32"/>
        </w:rPr>
        <w:t>1</w:t>
      </w:r>
      <w:r>
        <w:rPr>
          <w:rFonts w:cs="Times New Roman"/>
          <w:color w:val="000000" w:themeColor="text1"/>
          <w:szCs w:val="32"/>
        </w:rPr>
        <w:t>条依申请公开信息并按时办结。</w:t>
      </w:r>
    </w:p>
    <w:p w:rsidR="0080054E" w:rsidRDefault="0021215B">
      <w:pPr>
        <w:widowControl/>
        <w:shd w:val="clear" w:color="auto" w:fill="FFFFFF"/>
        <w:ind w:firstLineChars="200" w:firstLine="640"/>
        <w:jc w:val="left"/>
        <w:rPr>
          <w:rFonts w:cs="Times New Roman"/>
          <w:color w:val="000000" w:themeColor="text1"/>
          <w:szCs w:val="32"/>
        </w:rPr>
      </w:pPr>
      <w:r>
        <w:rPr>
          <w:rFonts w:eastAsia="方正楷体简体" w:cs="Times New Roman"/>
          <w:color w:val="000000" w:themeColor="text1"/>
          <w:szCs w:val="32"/>
        </w:rPr>
        <w:t>（三）加强政府信息管理</w:t>
      </w:r>
      <w:r>
        <w:rPr>
          <w:rFonts w:eastAsia="方正楷体简体" w:cs="Times New Roman" w:hint="eastAsia"/>
          <w:color w:val="000000" w:themeColor="text1"/>
          <w:szCs w:val="32"/>
        </w:rPr>
        <w:t>。</w:t>
      </w:r>
      <w:r>
        <w:rPr>
          <w:rFonts w:cs="Times New Roman"/>
          <w:b/>
          <w:color w:val="000000" w:themeColor="text1"/>
          <w:szCs w:val="32"/>
        </w:rPr>
        <w:t>一是</w:t>
      </w:r>
      <w:r>
        <w:rPr>
          <w:rFonts w:cs="Times New Roman"/>
          <w:color w:val="000000" w:themeColor="text1"/>
          <w:szCs w:val="32"/>
        </w:rPr>
        <w:t>加强组织领导，完善工作机构。今年召开两次政务公开专题研究会议，严格落实信息发布主体责任，执行政府信息发布内容</w:t>
      </w:r>
      <w:r>
        <w:rPr>
          <w:rFonts w:cs="Times New Roman"/>
          <w:color w:val="000000" w:themeColor="text1"/>
          <w:szCs w:val="32"/>
        </w:rPr>
        <w:t>“</w:t>
      </w:r>
      <w:r>
        <w:rPr>
          <w:rFonts w:cs="Times New Roman"/>
          <w:color w:val="000000" w:themeColor="text1"/>
          <w:szCs w:val="32"/>
        </w:rPr>
        <w:t>三审三校</w:t>
      </w:r>
      <w:r>
        <w:rPr>
          <w:rFonts w:cs="Times New Roman"/>
          <w:color w:val="000000" w:themeColor="text1"/>
          <w:szCs w:val="32"/>
        </w:rPr>
        <w:t>”“</w:t>
      </w:r>
      <w:r>
        <w:rPr>
          <w:rFonts w:cs="Times New Roman"/>
          <w:color w:val="000000" w:themeColor="text1"/>
          <w:szCs w:val="32"/>
        </w:rPr>
        <w:t>先审后发</w:t>
      </w:r>
      <w:r>
        <w:rPr>
          <w:rFonts w:cs="Times New Roman"/>
          <w:color w:val="000000" w:themeColor="text1"/>
          <w:szCs w:val="32"/>
        </w:rPr>
        <w:t>”</w:t>
      </w:r>
      <w:r>
        <w:rPr>
          <w:rFonts w:cs="Times New Roman"/>
          <w:color w:val="000000" w:themeColor="text1"/>
          <w:szCs w:val="32"/>
        </w:rPr>
        <w:t>审核机制，确保政府信息公开内容的真实性和实效性。</w:t>
      </w:r>
      <w:r>
        <w:rPr>
          <w:rFonts w:cs="Times New Roman"/>
          <w:b/>
          <w:color w:val="000000" w:themeColor="text1"/>
          <w:szCs w:val="32"/>
        </w:rPr>
        <w:t>二是</w:t>
      </w:r>
      <w:r>
        <w:rPr>
          <w:rFonts w:cs="Times New Roman"/>
          <w:color w:val="000000" w:themeColor="text1"/>
          <w:szCs w:val="32"/>
        </w:rPr>
        <w:t>建立规章制度，落实公开内容。制定印发《潭下镇</w:t>
      </w:r>
      <w:r>
        <w:rPr>
          <w:rFonts w:cs="Times New Roman"/>
          <w:color w:val="000000" w:themeColor="text1"/>
          <w:szCs w:val="32"/>
        </w:rPr>
        <w:t>2022</w:t>
      </w:r>
      <w:r>
        <w:rPr>
          <w:rFonts w:cs="Times New Roman"/>
          <w:color w:val="000000" w:themeColor="text1"/>
          <w:szCs w:val="32"/>
        </w:rPr>
        <w:t>年政务公开工作要点分工方案》，加大对各村（居）各部门政府信息公开的业务培训、指导力度，不断提高政府信息公开水平。</w:t>
      </w:r>
    </w:p>
    <w:p w:rsidR="0080054E" w:rsidRDefault="0021215B">
      <w:pPr>
        <w:widowControl/>
        <w:shd w:val="clear" w:color="auto" w:fill="FFFFFF"/>
        <w:ind w:firstLineChars="200" w:firstLine="640"/>
        <w:jc w:val="left"/>
        <w:rPr>
          <w:rFonts w:cs="Times New Roman"/>
          <w:color w:val="000000" w:themeColor="text1"/>
          <w:szCs w:val="32"/>
        </w:rPr>
      </w:pPr>
      <w:r>
        <w:rPr>
          <w:rFonts w:eastAsia="方正楷体简体" w:cs="Times New Roman"/>
          <w:color w:val="000000" w:themeColor="text1"/>
          <w:szCs w:val="32"/>
        </w:rPr>
        <w:t>（四）推进信息公开平台建设</w:t>
      </w:r>
      <w:r>
        <w:rPr>
          <w:rFonts w:eastAsia="方正楷体简体" w:cs="Times New Roman" w:hint="eastAsia"/>
          <w:color w:val="000000" w:themeColor="text1"/>
          <w:szCs w:val="32"/>
        </w:rPr>
        <w:t>。</w:t>
      </w:r>
      <w:r>
        <w:rPr>
          <w:rFonts w:cs="Times New Roman"/>
          <w:color w:val="000000" w:themeColor="text1"/>
          <w:szCs w:val="32"/>
        </w:rPr>
        <w:t>不断推进信息公开平台建设，提升网站运营能力；加大政府文件、办事指南等信息公开力度，扩大信息发布的受众面，提高影响力。</w:t>
      </w:r>
    </w:p>
    <w:p w:rsidR="0080054E" w:rsidRDefault="0021215B">
      <w:pPr>
        <w:widowControl/>
        <w:shd w:val="clear" w:color="auto" w:fill="FFFFFF"/>
        <w:ind w:firstLineChars="200" w:firstLine="640"/>
        <w:jc w:val="left"/>
        <w:rPr>
          <w:rFonts w:cs="Times New Roman"/>
          <w:color w:val="000000" w:themeColor="text1"/>
          <w:szCs w:val="32"/>
        </w:rPr>
      </w:pPr>
      <w:r>
        <w:rPr>
          <w:rFonts w:eastAsia="方正楷体简体" w:cs="Times New Roman"/>
          <w:color w:val="000000" w:themeColor="text1"/>
          <w:szCs w:val="32"/>
        </w:rPr>
        <w:t>（五）加大监督保障</w:t>
      </w:r>
      <w:r>
        <w:rPr>
          <w:rFonts w:eastAsia="方正楷体简体" w:cs="Times New Roman" w:hint="eastAsia"/>
          <w:color w:val="000000" w:themeColor="text1"/>
          <w:szCs w:val="32"/>
        </w:rPr>
        <w:t>。</w:t>
      </w:r>
      <w:r>
        <w:rPr>
          <w:rFonts w:cs="Times New Roman"/>
          <w:color w:val="000000" w:themeColor="text1"/>
          <w:szCs w:val="32"/>
        </w:rPr>
        <w:t>进一步明确政务公开的范围、内容和形式等，不断拓展公开范围、突出公开重点，针对公开项目的不同情况，及时进行信息公开。同时，主动接受上级部门监督、检查和指导，通过各方面的信息反馈，及时查找薄弱环节，及时制定整改措施。</w:t>
      </w:r>
    </w:p>
    <w:p w:rsidR="0080054E" w:rsidRDefault="0021215B">
      <w:pPr>
        <w:widowControl/>
        <w:shd w:val="clear" w:color="auto" w:fill="FFFFFF"/>
        <w:ind w:firstLineChars="200" w:firstLine="640"/>
        <w:jc w:val="left"/>
        <w:rPr>
          <w:rFonts w:cs="Times New Roman"/>
          <w:color w:val="000000" w:themeColor="text1"/>
          <w:szCs w:val="32"/>
        </w:rPr>
      </w:pPr>
      <w:r>
        <w:rPr>
          <w:rFonts w:eastAsia="方正楷体简体" w:cs="Times New Roman"/>
          <w:color w:val="000000" w:themeColor="text1"/>
          <w:szCs w:val="32"/>
        </w:rPr>
        <w:t>（六）做好政策发布解读</w:t>
      </w:r>
      <w:r>
        <w:rPr>
          <w:rFonts w:eastAsia="方正楷体简体" w:cs="Times New Roman" w:hint="eastAsia"/>
          <w:color w:val="000000" w:themeColor="text1"/>
          <w:szCs w:val="32"/>
        </w:rPr>
        <w:t>。</w:t>
      </w:r>
      <w:r>
        <w:rPr>
          <w:rFonts w:cs="Times New Roman"/>
          <w:color w:val="000000" w:themeColor="text1"/>
          <w:szCs w:val="32"/>
        </w:rPr>
        <w:t>在广东省政府集约化平台、</w:t>
      </w:r>
      <w:proofErr w:type="gramStart"/>
      <w:r>
        <w:rPr>
          <w:rFonts w:cs="Times New Roman"/>
          <w:color w:val="000000" w:themeColor="text1"/>
          <w:szCs w:val="32"/>
        </w:rPr>
        <w:t>微信公众号</w:t>
      </w:r>
      <w:proofErr w:type="gramEnd"/>
      <w:r>
        <w:rPr>
          <w:rFonts w:cs="Times New Roman"/>
          <w:color w:val="000000" w:themeColor="text1"/>
          <w:szCs w:val="32"/>
        </w:rPr>
        <w:t>、抖音短视频平台注重编辑或转发图文并茂的政策解读内容，生动活泼地将政策或知识解读给群众，使群众乐于接受和学习。</w:t>
      </w:r>
    </w:p>
    <w:p w:rsidR="0080054E" w:rsidRDefault="0021215B">
      <w:pPr>
        <w:widowControl/>
        <w:shd w:val="clear" w:color="auto" w:fill="FFFFFF"/>
        <w:ind w:firstLineChars="200" w:firstLine="640"/>
        <w:jc w:val="left"/>
        <w:rPr>
          <w:rFonts w:cs="Times New Roman"/>
          <w:color w:val="000000" w:themeColor="text1"/>
          <w:szCs w:val="32"/>
        </w:rPr>
      </w:pPr>
      <w:r>
        <w:rPr>
          <w:rFonts w:eastAsia="方正楷体简体" w:cs="Times New Roman"/>
          <w:color w:val="000000" w:themeColor="text1"/>
          <w:szCs w:val="32"/>
        </w:rPr>
        <w:lastRenderedPageBreak/>
        <w:t>（七）加强正面宣传引导</w:t>
      </w:r>
      <w:r>
        <w:rPr>
          <w:rFonts w:eastAsia="方正楷体简体" w:cs="Times New Roman" w:hint="eastAsia"/>
          <w:color w:val="000000" w:themeColor="text1"/>
          <w:szCs w:val="32"/>
        </w:rPr>
        <w:t>。</w:t>
      </w:r>
      <w:r>
        <w:rPr>
          <w:rFonts w:cs="Times New Roman"/>
          <w:color w:val="000000" w:themeColor="text1"/>
          <w:szCs w:val="32"/>
        </w:rPr>
        <w:t>及时回应舆情和热点问题，健全政务舆情收集、</w:t>
      </w:r>
      <w:proofErr w:type="gramStart"/>
      <w:r>
        <w:rPr>
          <w:rFonts w:cs="Times New Roman"/>
          <w:color w:val="000000" w:themeColor="text1"/>
          <w:szCs w:val="32"/>
        </w:rPr>
        <w:t>研</w:t>
      </w:r>
      <w:proofErr w:type="gramEnd"/>
      <w:r>
        <w:rPr>
          <w:rFonts w:cs="Times New Roman"/>
          <w:color w:val="000000" w:themeColor="text1"/>
          <w:szCs w:val="32"/>
        </w:rPr>
        <w:t>判和回应机制，将依法依规发布信息贯穿于回应的全过，充分发挥政府信息公开的新闻宣传和舆论引导作用，对涉及本地区的重要政务舆情、重大突发事件等热点问题，主动解疑释惑，积极引导舆论、管理社会预期，增进沟通，凝聚共识，</w:t>
      </w:r>
      <w:r>
        <w:rPr>
          <w:rFonts w:cs="Times New Roman"/>
          <w:color w:val="000000" w:themeColor="text1"/>
          <w:szCs w:val="32"/>
        </w:rPr>
        <w:t>2022</w:t>
      </w:r>
      <w:r>
        <w:rPr>
          <w:rFonts w:cs="Times New Roman"/>
          <w:color w:val="000000" w:themeColor="text1"/>
          <w:szCs w:val="32"/>
        </w:rPr>
        <w:t>年未发生网络舆情事件。</w:t>
      </w:r>
    </w:p>
    <w:p w:rsidR="0080054E" w:rsidRDefault="0021215B">
      <w:pPr>
        <w:spacing w:line="520" w:lineRule="exact"/>
        <w:ind w:firstLineChars="200" w:firstLine="640"/>
        <w:jc w:val="left"/>
        <w:rPr>
          <w:rFonts w:eastAsia="黑体" w:cs="Times New Roman"/>
          <w:bCs/>
          <w:color w:val="333333"/>
          <w:kern w:val="0"/>
          <w:szCs w:val="32"/>
        </w:rPr>
      </w:pPr>
      <w:r>
        <w:rPr>
          <w:rFonts w:eastAsia="黑体" w:cs="Times New Roman"/>
          <w:bCs/>
          <w:color w:val="333333"/>
          <w:kern w:val="0"/>
          <w:szCs w:val="32"/>
        </w:rPr>
        <w:t>二、主动公开政府信息情况</w:t>
      </w: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1725"/>
        <w:gridCol w:w="1605"/>
        <w:gridCol w:w="1695"/>
      </w:tblGrid>
      <w:tr w:rsidR="0080054E">
        <w:trPr>
          <w:jc w:val="center"/>
        </w:trPr>
        <w:tc>
          <w:tcPr>
            <w:tcW w:w="8145" w:type="dxa"/>
            <w:gridSpan w:val="4"/>
            <w:shd w:val="clear" w:color="auto" w:fill="C6D9F1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340" w:lineRule="exact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第二十条第（一）项</w:t>
            </w:r>
          </w:p>
        </w:tc>
      </w:tr>
      <w:tr w:rsidR="0080054E">
        <w:trPr>
          <w:trHeight w:val="90"/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340" w:lineRule="exact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信息内容</w:t>
            </w:r>
          </w:p>
        </w:tc>
        <w:tc>
          <w:tcPr>
            <w:tcW w:w="1725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340" w:lineRule="exact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本年制发件数</w:t>
            </w:r>
          </w:p>
        </w:tc>
        <w:tc>
          <w:tcPr>
            <w:tcW w:w="1620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340" w:lineRule="exact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本年废止件数</w:t>
            </w:r>
          </w:p>
        </w:tc>
        <w:tc>
          <w:tcPr>
            <w:tcW w:w="1695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340" w:lineRule="exact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现行有效件数</w:t>
            </w:r>
          </w:p>
        </w:tc>
      </w:tr>
      <w:tr w:rsidR="0080054E">
        <w:trPr>
          <w:trHeight w:val="214"/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340" w:lineRule="exact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规章</w:t>
            </w:r>
          </w:p>
        </w:tc>
        <w:tc>
          <w:tcPr>
            <w:tcW w:w="1725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340" w:lineRule="exact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620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340" w:lineRule="exact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695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340" w:lineRule="exact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</w:tr>
      <w:tr w:rsidR="0080054E">
        <w:trPr>
          <w:trHeight w:val="124"/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340" w:lineRule="exact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行政规范性文件</w:t>
            </w:r>
          </w:p>
        </w:tc>
        <w:tc>
          <w:tcPr>
            <w:tcW w:w="1725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340" w:lineRule="exact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620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340" w:lineRule="exact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695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340" w:lineRule="exact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</w:tr>
      <w:tr w:rsidR="0080054E">
        <w:trPr>
          <w:jc w:val="center"/>
        </w:trPr>
        <w:tc>
          <w:tcPr>
            <w:tcW w:w="8145" w:type="dxa"/>
            <w:gridSpan w:val="4"/>
            <w:shd w:val="clear" w:color="auto" w:fill="C6D9F1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340" w:lineRule="exact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第二十条第（五）项</w:t>
            </w:r>
          </w:p>
        </w:tc>
      </w:tr>
      <w:tr w:rsidR="0080054E"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340" w:lineRule="exact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信息内容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340" w:lineRule="exact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本年处理决定数量</w:t>
            </w:r>
          </w:p>
        </w:tc>
      </w:tr>
      <w:tr w:rsidR="0080054E"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340" w:lineRule="exact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行政许可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340" w:lineRule="exact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 w:hint="eastAsia"/>
                <w:kern w:val="0"/>
                <w:sz w:val="24"/>
                <w:szCs w:val="24"/>
              </w:rPr>
              <w:t>1148</w:t>
            </w:r>
          </w:p>
        </w:tc>
      </w:tr>
      <w:tr w:rsidR="0080054E">
        <w:trPr>
          <w:jc w:val="center"/>
        </w:trPr>
        <w:tc>
          <w:tcPr>
            <w:tcW w:w="8145" w:type="dxa"/>
            <w:gridSpan w:val="4"/>
            <w:shd w:val="clear" w:color="auto" w:fill="C6D9F1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340" w:lineRule="exact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第二十条第（六）项</w:t>
            </w:r>
          </w:p>
        </w:tc>
      </w:tr>
      <w:tr w:rsidR="0080054E"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340" w:lineRule="exact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信息内容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340" w:lineRule="exact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本年处理决定数量</w:t>
            </w:r>
          </w:p>
        </w:tc>
      </w:tr>
      <w:tr w:rsidR="0080054E"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340" w:lineRule="exact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行政处罚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340" w:lineRule="exact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11</w:t>
            </w:r>
          </w:p>
        </w:tc>
      </w:tr>
      <w:tr w:rsidR="0080054E"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340" w:lineRule="exact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行政强制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340" w:lineRule="exact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</w:tr>
      <w:tr w:rsidR="0080054E">
        <w:trPr>
          <w:jc w:val="center"/>
        </w:trPr>
        <w:tc>
          <w:tcPr>
            <w:tcW w:w="8145" w:type="dxa"/>
            <w:gridSpan w:val="4"/>
            <w:shd w:val="clear" w:color="auto" w:fill="C6D9F1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340" w:lineRule="exact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第二十条第（八）项</w:t>
            </w:r>
          </w:p>
        </w:tc>
      </w:tr>
      <w:tr w:rsidR="0080054E"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340" w:lineRule="exact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信息内容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340" w:lineRule="exact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本年收费金额（单位：万元）</w:t>
            </w:r>
          </w:p>
        </w:tc>
      </w:tr>
      <w:tr w:rsidR="0080054E"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340" w:lineRule="exact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行政事业性收费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340" w:lineRule="exact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</w:tr>
    </w:tbl>
    <w:p w:rsidR="0080054E" w:rsidRDefault="0021215B">
      <w:pPr>
        <w:spacing w:line="520" w:lineRule="exact"/>
        <w:ind w:firstLineChars="200" w:firstLine="640"/>
        <w:jc w:val="left"/>
        <w:rPr>
          <w:rFonts w:eastAsia="黑体" w:cs="Times New Roman"/>
          <w:bCs/>
          <w:color w:val="333333"/>
          <w:kern w:val="0"/>
          <w:szCs w:val="32"/>
        </w:rPr>
      </w:pPr>
      <w:r>
        <w:rPr>
          <w:rFonts w:eastAsia="黑体" w:cs="Times New Roman"/>
          <w:bCs/>
          <w:color w:val="333333"/>
          <w:kern w:val="0"/>
          <w:szCs w:val="32"/>
        </w:rPr>
        <w:t>三、收到和处理政府信息公开申请情况</w:t>
      </w:r>
    </w:p>
    <w:tbl>
      <w:tblPr>
        <w:tblW w:w="907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956"/>
        <w:gridCol w:w="2683"/>
        <w:gridCol w:w="594"/>
        <w:gridCol w:w="784"/>
        <w:gridCol w:w="711"/>
        <w:gridCol w:w="682"/>
        <w:gridCol w:w="755"/>
        <w:gridCol w:w="667"/>
        <w:gridCol w:w="653"/>
      </w:tblGrid>
      <w:tr w:rsidR="0080054E">
        <w:trPr>
          <w:jc w:val="center"/>
        </w:trPr>
        <w:tc>
          <w:tcPr>
            <w:tcW w:w="421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（本列数据的勾</w:t>
            </w:r>
            <w:proofErr w:type="gramStart"/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稽</w:t>
            </w:r>
            <w:proofErr w:type="gramEnd"/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关系为：第一项加第二项之和，等于第三项加第四项之和）</w:t>
            </w:r>
          </w:p>
        </w:tc>
        <w:tc>
          <w:tcPr>
            <w:tcW w:w="48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申请人情况</w:t>
            </w:r>
          </w:p>
        </w:tc>
      </w:tr>
      <w:tr w:rsidR="0080054E">
        <w:trPr>
          <w:jc w:val="center"/>
        </w:trPr>
        <w:tc>
          <w:tcPr>
            <w:tcW w:w="421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jc w:val="center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自然</w:t>
            </w: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lastRenderedPageBreak/>
              <w:t>人</w:t>
            </w:r>
          </w:p>
        </w:tc>
        <w:tc>
          <w:tcPr>
            <w:tcW w:w="36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lastRenderedPageBreak/>
              <w:t>法人或其他组织</w:t>
            </w:r>
          </w:p>
        </w:tc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总计</w:t>
            </w:r>
          </w:p>
        </w:tc>
      </w:tr>
      <w:tr w:rsidR="0080054E">
        <w:trPr>
          <w:trHeight w:val="90"/>
          <w:jc w:val="center"/>
        </w:trPr>
        <w:tc>
          <w:tcPr>
            <w:tcW w:w="421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jc w:val="center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jc w:val="center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center"/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商业</w:t>
            </w:r>
          </w:p>
          <w:p w:rsidR="0080054E" w:rsidRDefault="0021215B">
            <w:pPr>
              <w:widowControl/>
              <w:wordWrap w:val="0"/>
              <w:spacing w:line="240" w:lineRule="auto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企业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科研</w:t>
            </w:r>
          </w:p>
          <w:p w:rsidR="0080054E" w:rsidRDefault="0021215B">
            <w:pPr>
              <w:widowControl/>
              <w:wordWrap w:val="0"/>
              <w:spacing w:line="240" w:lineRule="auto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机构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社会公益组织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法律服务机构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其他</w:t>
            </w:r>
          </w:p>
        </w:tc>
        <w:tc>
          <w:tcPr>
            <w:tcW w:w="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</w:tr>
      <w:tr w:rsidR="0080054E">
        <w:trPr>
          <w:jc w:val="center"/>
        </w:trPr>
        <w:tc>
          <w:tcPr>
            <w:tcW w:w="4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lastRenderedPageBreak/>
              <w:t>一、本年新收政府信息公开申请数量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1</w:t>
            </w:r>
          </w:p>
        </w:tc>
      </w:tr>
      <w:tr w:rsidR="0080054E">
        <w:trPr>
          <w:jc w:val="center"/>
        </w:trPr>
        <w:tc>
          <w:tcPr>
            <w:tcW w:w="4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</w:tr>
      <w:tr w:rsidR="0080054E">
        <w:trPr>
          <w:jc w:val="center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三、本年度办理结果</w:t>
            </w:r>
          </w:p>
        </w:tc>
        <w:tc>
          <w:tcPr>
            <w:tcW w:w="3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（一）予以公开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3E45BE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</w:tr>
      <w:tr w:rsidR="0080054E">
        <w:trPr>
          <w:jc w:val="center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（二）部分公开（区分处理的，只计这一情形，不计其他情形）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</w:tr>
      <w:tr w:rsidR="0080054E">
        <w:trPr>
          <w:jc w:val="center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（三）不予公开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1.</w:t>
            </w: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属于国家秘密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</w:tr>
      <w:tr w:rsidR="0080054E">
        <w:trPr>
          <w:jc w:val="center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2.</w:t>
            </w: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其他法律行政法规禁止公开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</w:tr>
      <w:tr w:rsidR="0080054E">
        <w:trPr>
          <w:jc w:val="center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3.</w:t>
            </w: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危及</w:t>
            </w: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“</w:t>
            </w: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三安全</w:t>
            </w:r>
            <w:proofErr w:type="gramStart"/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一</w:t>
            </w:r>
            <w:proofErr w:type="gramEnd"/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稳定</w:t>
            </w: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”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</w:tr>
      <w:tr w:rsidR="0080054E">
        <w:trPr>
          <w:jc w:val="center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4.</w:t>
            </w: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保护第三方合法权益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3E45BE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9028D2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 w:hint="eastAsia"/>
                <w:kern w:val="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80054E">
        <w:trPr>
          <w:jc w:val="center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5.</w:t>
            </w: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属于三类内部事务信息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</w:tr>
      <w:tr w:rsidR="0080054E">
        <w:trPr>
          <w:jc w:val="center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6.</w:t>
            </w: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属于四类过程性信息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</w:tr>
      <w:tr w:rsidR="0080054E">
        <w:trPr>
          <w:jc w:val="center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7.</w:t>
            </w: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属于行政执法案卷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</w:tr>
      <w:tr w:rsidR="0080054E">
        <w:trPr>
          <w:jc w:val="center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8.</w:t>
            </w: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属于行政查询事项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</w:tr>
      <w:tr w:rsidR="0080054E">
        <w:trPr>
          <w:jc w:val="center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（四）无法提供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1.</w:t>
            </w: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本机关不掌握相关政府信息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</w:tr>
      <w:tr w:rsidR="0080054E">
        <w:trPr>
          <w:jc w:val="center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2.</w:t>
            </w: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没有现成信息需要另行制作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</w:tr>
      <w:tr w:rsidR="0080054E">
        <w:trPr>
          <w:jc w:val="center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3.</w:t>
            </w: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补正后申请内容仍不明确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</w:tr>
      <w:tr w:rsidR="0080054E">
        <w:trPr>
          <w:jc w:val="center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（五）</w:t>
            </w:r>
            <w:proofErr w:type="gramStart"/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不予处理</w:t>
            </w:r>
            <w:proofErr w:type="gramEnd"/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1.</w:t>
            </w: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信访举报投诉类申请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</w:tr>
      <w:tr w:rsidR="0080054E">
        <w:trPr>
          <w:jc w:val="center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2.</w:t>
            </w: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重复申请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</w:tr>
      <w:tr w:rsidR="0080054E">
        <w:trPr>
          <w:jc w:val="center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3.</w:t>
            </w: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要求提供公开出版物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</w:tr>
      <w:tr w:rsidR="0080054E">
        <w:trPr>
          <w:jc w:val="center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4.</w:t>
            </w: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无正当理由大量反复申请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</w:tr>
      <w:tr w:rsidR="0080054E">
        <w:trPr>
          <w:jc w:val="center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5.</w:t>
            </w: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要求行政机关确认或重新出具已获取信息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</w:tr>
      <w:tr w:rsidR="0080054E">
        <w:trPr>
          <w:jc w:val="center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（六）其他处理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1.</w:t>
            </w: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申请人无正当理由逾期</w:t>
            </w:r>
            <w:proofErr w:type="gramStart"/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不</w:t>
            </w:r>
            <w:proofErr w:type="gramEnd"/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补正、行政机关</w:t>
            </w:r>
            <w:proofErr w:type="gramStart"/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不</w:t>
            </w:r>
            <w:proofErr w:type="gramEnd"/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再处理其政府信息公开申请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</w:tr>
      <w:tr w:rsidR="0080054E">
        <w:trPr>
          <w:jc w:val="center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2.</w:t>
            </w: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申请人逾期未按通知要求缴纳费用、行政机关</w:t>
            </w:r>
            <w:proofErr w:type="gramStart"/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不</w:t>
            </w:r>
            <w:proofErr w:type="gramEnd"/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再处理其政府信息公开申请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</w:tr>
      <w:tr w:rsidR="0080054E">
        <w:trPr>
          <w:jc w:val="center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widowControl/>
              <w:wordWrap w:val="0"/>
              <w:spacing w:line="240" w:lineRule="auto"/>
              <w:jc w:val="left"/>
              <w:textAlignment w:val="center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3.</w:t>
            </w: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其他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</w:tr>
      <w:tr w:rsidR="0080054E">
        <w:trPr>
          <w:jc w:val="center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（七）总计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9028D2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 w:hint="eastAsia"/>
                <w:kern w:val="0"/>
                <w:sz w:val="24"/>
                <w:szCs w:val="24"/>
              </w:rPr>
              <w:t>1</w:t>
            </w:r>
          </w:p>
        </w:tc>
      </w:tr>
      <w:tr w:rsidR="0080054E">
        <w:trPr>
          <w:jc w:val="center"/>
        </w:trPr>
        <w:tc>
          <w:tcPr>
            <w:tcW w:w="4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四、结转下年度继续办理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</w:tr>
    </w:tbl>
    <w:p w:rsidR="0080054E" w:rsidRDefault="0021215B">
      <w:pPr>
        <w:spacing w:line="520" w:lineRule="exact"/>
        <w:ind w:firstLineChars="200" w:firstLine="640"/>
        <w:jc w:val="left"/>
        <w:rPr>
          <w:rFonts w:eastAsia="黑体" w:cs="Times New Roman"/>
          <w:bCs/>
          <w:color w:val="333333"/>
          <w:kern w:val="0"/>
          <w:szCs w:val="32"/>
        </w:rPr>
      </w:pPr>
      <w:r>
        <w:rPr>
          <w:rFonts w:eastAsia="黑体" w:cs="Times New Roman"/>
          <w:bCs/>
          <w:color w:val="333333"/>
          <w:kern w:val="0"/>
          <w:szCs w:val="32"/>
        </w:rPr>
        <w:t>四、政府信息公开行政复议、行政诉讼情况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596"/>
        <w:gridCol w:w="596"/>
        <w:gridCol w:w="596"/>
        <w:gridCol w:w="729"/>
        <w:gridCol w:w="552"/>
        <w:gridCol w:w="596"/>
        <w:gridCol w:w="596"/>
        <w:gridCol w:w="596"/>
        <w:gridCol w:w="611"/>
        <w:gridCol w:w="596"/>
        <w:gridCol w:w="596"/>
        <w:gridCol w:w="596"/>
        <w:gridCol w:w="596"/>
        <w:gridCol w:w="626"/>
      </w:tblGrid>
      <w:tr w:rsidR="0080054E">
        <w:trPr>
          <w:jc w:val="center"/>
        </w:trPr>
        <w:tc>
          <w:tcPr>
            <w:tcW w:w="3135" w:type="dxa"/>
            <w:gridSpan w:val="5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行政复议</w:t>
            </w:r>
          </w:p>
        </w:tc>
        <w:tc>
          <w:tcPr>
            <w:tcW w:w="5925" w:type="dxa"/>
            <w:gridSpan w:val="1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行政诉讼</w:t>
            </w:r>
          </w:p>
        </w:tc>
      </w:tr>
      <w:tr w:rsidR="0080054E">
        <w:trPr>
          <w:jc w:val="center"/>
        </w:trPr>
        <w:tc>
          <w:tcPr>
            <w:tcW w:w="600" w:type="dxa"/>
            <w:vMerge w:val="restart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vMerge w:val="restart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vMerge w:val="restart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vMerge w:val="restart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尚未审结</w:t>
            </w:r>
          </w:p>
        </w:tc>
        <w:tc>
          <w:tcPr>
            <w:tcW w:w="660" w:type="dxa"/>
            <w:vMerge w:val="restart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总计</w:t>
            </w:r>
          </w:p>
        </w:tc>
        <w:tc>
          <w:tcPr>
            <w:tcW w:w="2970" w:type="dxa"/>
            <w:gridSpan w:val="5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未经复议直接起诉</w:t>
            </w:r>
          </w:p>
        </w:tc>
        <w:tc>
          <w:tcPr>
            <w:tcW w:w="3030" w:type="dxa"/>
            <w:gridSpan w:val="5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复议后起诉</w:t>
            </w:r>
          </w:p>
        </w:tc>
      </w:tr>
      <w:tr w:rsidR="0080054E">
        <w:trPr>
          <w:jc w:val="center"/>
        </w:trPr>
        <w:tc>
          <w:tcPr>
            <w:tcW w:w="600" w:type="dxa"/>
            <w:vMerge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jc w:val="center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600" w:type="dxa"/>
            <w:vMerge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jc w:val="center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600" w:type="dxa"/>
            <w:vMerge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jc w:val="center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600" w:type="dxa"/>
            <w:vMerge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jc w:val="center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660" w:type="dxa"/>
            <w:vMerge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80054E">
            <w:pPr>
              <w:spacing w:line="240" w:lineRule="auto"/>
              <w:jc w:val="center"/>
              <w:rPr>
                <w:rFonts w:eastAsia="宋体" w:cs="Times New Roman"/>
                <w:color w:val="000000"/>
                <w:sz w:val="19"/>
                <w:szCs w:val="19"/>
              </w:rPr>
            </w:pPr>
          </w:p>
        </w:tc>
        <w:tc>
          <w:tcPr>
            <w:tcW w:w="555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尚未审结</w:t>
            </w:r>
          </w:p>
        </w:tc>
        <w:tc>
          <w:tcPr>
            <w:tcW w:w="600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总计</w:t>
            </w:r>
          </w:p>
        </w:tc>
        <w:tc>
          <w:tcPr>
            <w:tcW w:w="600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尚未审结</w:t>
            </w:r>
          </w:p>
        </w:tc>
        <w:tc>
          <w:tcPr>
            <w:tcW w:w="600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center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color w:val="000000"/>
                <w:kern w:val="0"/>
                <w:sz w:val="19"/>
                <w:szCs w:val="19"/>
              </w:rPr>
              <w:t>总计</w:t>
            </w:r>
          </w:p>
        </w:tc>
      </w:tr>
      <w:tr w:rsidR="0080054E">
        <w:trPr>
          <w:jc w:val="center"/>
        </w:trPr>
        <w:tc>
          <w:tcPr>
            <w:tcW w:w="600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555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0054E" w:rsidRDefault="0021215B">
            <w:pPr>
              <w:widowControl/>
              <w:wordWrap w:val="0"/>
              <w:spacing w:line="240" w:lineRule="auto"/>
              <w:jc w:val="left"/>
              <w:rPr>
                <w:rFonts w:eastAsia="sans-serif" w:cs="Times New Roman"/>
                <w:kern w:val="0"/>
                <w:sz w:val="24"/>
                <w:szCs w:val="24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</w:rPr>
              <w:t>0</w:t>
            </w:r>
          </w:p>
        </w:tc>
      </w:tr>
    </w:tbl>
    <w:p w:rsidR="0080054E" w:rsidRDefault="0021215B">
      <w:pPr>
        <w:widowControl/>
        <w:shd w:val="clear" w:color="auto" w:fill="FFFFFF"/>
        <w:ind w:firstLineChars="200" w:firstLine="640"/>
        <w:jc w:val="left"/>
        <w:rPr>
          <w:rFonts w:eastAsia="黑体" w:cs="Times New Roman"/>
          <w:bCs/>
          <w:color w:val="000000" w:themeColor="text1"/>
          <w:kern w:val="0"/>
          <w:szCs w:val="32"/>
        </w:rPr>
      </w:pPr>
      <w:r>
        <w:rPr>
          <w:rFonts w:eastAsia="黑体" w:cs="Times New Roman"/>
          <w:bCs/>
          <w:color w:val="000000" w:themeColor="text1"/>
          <w:kern w:val="0"/>
          <w:szCs w:val="32"/>
        </w:rPr>
        <w:t>五、存在的主要问题及改进情况</w:t>
      </w:r>
    </w:p>
    <w:p w:rsidR="0080054E" w:rsidRDefault="0021215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方正楷体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楷体简体" w:hAnsi="Times New Roman" w:cs="Times New Roman"/>
          <w:color w:val="000000" w:themeColor="text1"/>
          <w:sz w:val="32"/>
          <w:szCs w:val="32"/>
        </w:rPr>
        <w:t>（一）</w:t>
      </w:r>
      <w:r>
        <w:rPr>
          <w:rFonts w:ascii="Times New Roman" w:eastAsia="方正楷体简体" w:hAnsi="Times New Roman" w:cs="Times New Roman"/>
          <w:color w:val="000000" w:themeColor="text1"/>
          <w:sz w:val="32"/>
          <w:szCs w:val="32"/>
        </w:rPr>
        <w:t>2022</w:t>
      </w:r>
      <w:r>
        <w:rPr>
          <w:rFonts w:ascii="Times New Roman" w:eastAsia="方正楷体简体" w:hAnsi="Times New Roman" w:cs="Times New Roman"/>
          <w:color w:val="000000" w:themeColor="text1"/>
          <w:sz w:val="32"/>
          <w:szCs w:val="32"/>
        </w:rPr>
        <w:t>年工作存在的主要问题</w:t>
      </w:r>
    </w:p>
    <w:p w:rsidR="0080054E" w:rsidRDefault="0021215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  <w:t>一是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政府信息公开的广度和深度有待拓展；</w:t>
      </w:r>
      <w:r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  <w:t>二是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重点领域信息发布不全面，存在缺漏；</w:t>
      </w:r>
      <w:r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  <w:t>三是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政策文件自主创新性解读能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lastRenderedPageBreak/>
        <w:t>力有待加强；</w:t>
      </w:r>
      <w:r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  <w:t>四是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各村（居）政务公开信息提报人员专业化水平有待提高；</w:t>
      </w:r>
      <w:r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  <w:t>五是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政务公开专区建设内容还有待进一步丰富，宣传力度不够。</w:t>
      </w:r>
    </w:p>
    <w:p w:rsidR="0080054E" w:rsidRDefault="0021215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方正楷体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楷体简体" w:hAnsi="Times New Roman" w:cs="Times New Roman"/>
          <w:color w:val="000000" w:themeColor="text1"/>
          <w:sz w:val="32"/>
          <w:szCs w:val="32"/>
        </w:rPr>
        <w:t>（二）</w:t>
      </w:r>
      <w:r>
        <w:rPr>
          <w:rFonts w:ascii="Times New Roman" w:eastAsia="方正楷体简体" w:hAnsi="Times New Roman" w:cs="Times New Roman"/>
          <w:color w:val="000000" w:themeColor="text1"/>
          <w:sz w:val="32"/>
          <w:szCs w:val="32"/>
        </w:rPr>
        <w:t>2022</w:t>
      </w:r>
      <w:r>
        <w:rPr>
          <w:rFonts w:ascii="Times New Roman" w:eastAsia="方正楷体简体" w:hAnsi="Times New Roman" w:cs="Times New Roman"/>
          <w:color w:val="000000" w:themeColor="text1"/>
          <w:sz w:val="32"/>
          <w:szCs w:val="32"/>
        </w:rPr>
        <w:t>年工作改进措施</w:t>
      </w:r>
    </w:p>
    <w:p w:rsidR="0080054E" w:rsidRDefault="0021215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  <w:t>一是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进一步增强意识，不断拓展政府信息公开的广度和深度；</w:t>
      </w:r>
      <w:r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  <w:t>二是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督促和监督各部门及时准确地公开重点领域信息发布，强化权力运行办事结果的公开；</w:t>
      </w:r>
      <w:r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  <w:t>三是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通过对政务公开业务人员加强针对性培训，提高对政策文件自主创新性解读的能力；</w:t>
      </w:r>
      <w:r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  <w:t>四是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强化培训。积极参加上级组织的政务公开培训，同时加强各村（居）日常学习培训，提高政务公开专业化水平。</w:t>
      </w:r>
      <w:r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  <w:t>五是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继续加强政府信息公开专区建设，丰富公开内容，升级改造有关查阅设施、设备，方便公众查阅政务信息。</w:t>
      </w:r>
    </w:p>
    <w:p w:rsidR="0080054E" w:rsidRDefault="0021215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六、其他需要报告的事项</w:t>
      </w:r>
    </w:p>
    <w:p w:rsidR="0080054E" w:rsidRDefault="0021215B">
      <w:pPr>
        <w:widowControl/>
        <w:shd w:val="clear" w:color="auto" w:fill="FFFFFF"/>
        <w:ind w:firstLineChars="200" w:firstLine="640"/>
        <w:jc w:val="left"/>
        <w:rPr>
          <w:rFonts w:cs="Times New Roman"/>
          <w:color w:val="000000" w:themeColor="text1"/>
          <w:szCs w:val="32"/>
        </w:rPr>
      </w:pPr>
      <w:r>
        <w:rPr>
          <w:rFonts w:cs="Times New Roman"/>
          <w:color w:val="000000" w:themeColor="text1"/>
          <w:szCs w:val="32"/>
        </w:rPr>
        <w:t>潭下镇人民政府</w:t>
      </w:r>
      <w:r>
        <w:rPr>
          <w:rFonts w:cs="Times New Roman"/>
          <w:color w:val="000000" w:themeColor="text1"/>
          <w:szCs w:val="32"/>
        </w:rPr>
        <w:t>2022</w:t>
      </w:r>
      <w:r>
        <w:rPr>
          <w:rFonts w:cs="Times New Roman"/>
          <w:color w:val="000000" w:themeColor="text1"/>
          <w:szCs w:val="32"/>
        </w:rPr>
        <w:t>年度未收取任何政府信息公开信息处理费用。</w:t>
      </w:r>
    </w:p>
    <w:sectPr w:rsidR="0080054E">
      <w:pgSz w:w="11906" w:h="16838"/>
      <w:pgMar w:top="2041" w:right="1588" w:bottom="1701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845" w:rsidRDefault="00741845">
      <w:pPr>
        <w:spacing w:line="240" w:lineRule="auto"/>
      </w:pPr>
      <w:r>
        <w:separator/>
      </w:r>
    </w:p>
  </w:endnote>
  <w:endnote w:type="continuationSeparator" w:id="0">
    <w:p w:rsidR="00741845" w:rsidRDefault="007418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sans-serif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845" w:rsidRDefault="00741845">
      <w:pPr>
        <w:spacing w:line="240" w:lineRule="auto"/>
      </w:pPr>
      <w:r>
        <w:separator/>
      </w:r>
    </w:p>
  </w:footnote>
  <w:footnote w:type="continuationSeparator" w:id="0">
    <w:p w:rsidR="00741845" w:rsidRDefault="007418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NDZmOGE5ZWVjZTlkNWMwYmI5MzJhZDNlZjUzM2MifQ=="/>
  </w:docVars>
  <w:rsids>
    <w:rsidRoot w:val="00B23F71"/>
    <w:rsid w:val="0000166B"/>
    <w:rsid w:val="000508CA"/>
    <w:rsid w:val="00087466"/>
    <w:rsid w:val="001D3546"/>
    <w:rsid w:val="0021215B"/>
    <w:rsid w:val="00216BA0"/>
    <w:rsid w:val="0023091F"/>
    <w:rsid w:val="002D3264"/>
    <w:rsid w:val="00371F1A"/>
    <w:rsid w:val="003B66B0"/>
    <w:rsid w:val="003E45BE"/>
    <w:rsid w:val="004B7036"/>
    <w:rsid w:val="0066423A"/>
    <w:rsid w:val="00670F43"/>
    <w:rsid w:val="006F6B04"/>
    <w:rsid w:val="00741845"/>
    <w:rsid w:val="007478A9"/>
    <w:rsid w:val="007E5C36"/>
    <w:rsid w:val="0080054E"/>
    <w:rsid w:val="009028D2"/>
    <w:rsid w:val="009C181C"/>
    <w:rsid w:val="00A31C42"/>
    <w:rsid w:val="00A91CA5"/>
    <w:rsid w:val="00B23F71"/>
    <w:rsid w:val="00B63673"/>
    <w:rsid w:val="00C35422"/>
    <w:rsid w:val="00D46AD3"/>
    <w:rsid w:val="00EC3204"/>
    <w:rsid w:val="00EF221A"/>
    <w:rsid w:val="00EF363D"/>
    <w:rsid w:val="00F44CA2"/>
    <w:rsid w:val="00F70149"/>
    <w:rsid w:val="00FC3C37"/>
    <w:rsid w:val="10906919"/>
    <w:rsid w:val="35AC16D7"/>
    <w:rsid w:val="3AFD443D"/>
    <w:rsid w:val="4EA7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="Times New Roman" w:eastAsia="方正仿宋简体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Char"/>
    <w:uiPriority w:val="99"/>
    <w:unhideWhenUsed/>
    <w:rsid w:val="00902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028D2"/>
    <w:rPr>
      <w:rFonts w:ascii="Times New Roman" w:eastAsia="方正仿宋简体" w:hAnsi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028D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028D2"/>
    <w:rPr>
      <w:rFonts w:ascii="Times New Roman" w:eastAsia="方正仿宋简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="Times New Roman" w:eastAsia="方正仿宋简体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Char"/>
    <w:uiPriority w:val="99"/>
    <w:unhideWhenUsed/>
    <w:rsid w:val="00902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028D2"/>
    <w:rPr>
      <w:rFonts w:ascii="Times New Roman" w:eastAsia="方正仿宋简体" w:hAnsi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028D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028D2"/>
    <w:rPr>
      <w:rFonts w:ascii="Times New Roman" w:eastAsia="方正仿宋简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C23ED-25D3-434F-AFF4-E000DE36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6</Pages>
  <Words>439</Words>
  <Characters>2506</Characters>
  <Application>Microsoft Office Word</Application>
  <DocSecurity>0</DocSecurity>
  <Lines>20</Lines>
  <Paragraphs>5</Paragraphs>
  <ScaleCrop>false</ScaleCrop>
  <Company>china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2023-01-06T02:09:00Z</dcterms:created>
  <dcterms:modified xsi:type="dcterms:W3CDTF">2023-01-12T06:56:00Z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A03EF16A849E4DE396D0DEF20DBB4824</vt:lpwstr>
  </property>
</Properties>
</file>