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BF7" w:rsidRDefault="00D76BF1">
      <w:pPr>
        <w:spacing w:line="360" w:lineRule="auto"/>
        <w:rPr>
          <w:rFonts w:ascii="黑体" w:eastAsia="黑体" w:hAnsi="黑体" w:cs="黑体"/>
          <w:sz w:val="32"/>
          <w:szCs w:val="32"/>
        </w:rPr>
      </w:pPr>
      <w:r>
        <w:rPr>
          <w:rFonts w:ascii="黑体" w:eastAsia="黑体" w:hAnsi="黑体" w:cs="黑体" w:hint="eastAsia"/>
          <w:sz w:val="32"/>
          <w:szCs w:val="32"/>
        </w:rPr>
        <w:t>附件1</w:t>
      </w:r>
    </w:p>
    <w:p w:rsidR="00930BF7" w:rsidRDefault="00930BF7">
      <w:pPr>
        <w:spacing w:line="360" w:lineRule="auto"/>
        <w:ind w:firstLineChars="150" w:firstLine="480"/>
        <w:rPr>
          <w:rFonts w:ascii="仿宋_GB2312" w:eastAsia="仿宋_GB2312"/>
          <w:sz w:val="32"/>
          <w:szCs w:val="32"/>
        </w:rPr>
      </w:pPr>
    </w:p>
    <w:p w:rsidR="00930BF7" w:rsidRDefault="00D76BF1">
      <w:pPr>
        <w:spacing w:line="360" w:lineRule="auto"/>
        <w:jc w:val="center"/>
        <w:rPr>
          <w:rFonts w:ascii="方正小标宋简体" w:eastAsia="方正小标宋简体"/>
          <w:sz w:val="44"/>
          <w:szCs w:val="44"/>
        </w:rPr>
      </w:pPr>
      <w:r>
        <w:rPr>
          <w:rFonts w:ascii="方正小标宋简体" w:eastAsia="方正小标宋简体" w:hint="eastAsia"/>
          <w:sz w:val="44"/>
          <w:szCs w:val="44"/>
        </w:rPr>
        <w:t>整体绩效自评报告</w:t>
      </w:r>
    </w:p>
    <w:p w:rsidR="00930BF7" w:rsidRDefault="00930BF7">
      <w:pPr>
        <w:spacing w:line="360" w:lineRule="auto"/>
        <w:jc w:val="center"/>
        <w:rPr>
          <w:rFonts w:ascii="仿宋_GB2312" w:eastAsia="仿宋_GB2312"/>
          <w:color w:val="000000"/>
          <w:sz w:val="30"/>
          <w:szCs w:val="30"/>
        </w:rPr>
      </w:pPr>
    </w:p>
    <w:p w:rsidR="00930BF7" w:rsidRDefault="00930BF7">
      <w:pPr>
        <w:spacing w:line="360" w:lineRule="auto"/>
        <w:ind w:firstLineChars="150" w:firstLine="450"/>
        <w:rPr>
          <w:rFonts w:ascii="仿宋_GB2312" w:eastAsia="仿宋_GB2312"/>
          <w:sz w:val="30"/>
          <w:szCs w:val="30"/>
        </w:rPr>
      </w:pPr>
    </w:p>
    <w:p w:rsidR="00930BF7" w:rsidRDefault="00930BF7">
      <w:pPr>
        <w:spacing w:line="360" w:lineRule="auto"/>
        <w:ind w:firstLineChars="150" w:firstLine="450"/>
        <w:rPr>
          <w:rFonts w:ascii="仿宋_GB2312" w:eastAsia="仿宋_GB2312"/>
          <w:sz w:val="30"/>
          <w:szCs w:val="30"/>
        </w:rPr>
      </w:pPr>
    </w:p>
    <w:p w:rsidR="00930BF7" w:rsidRDefault="00930BF7">
      <w:pPr>
        <w:spacing w:line="360" w:lineRule="auto"/>
        <w:ind w:firstLineChars="150" w:firstLine="450"/>
        <w:rPr>
          <w:rFonts w:ascii="仿宋_GB2312" w:eastAsia="仿宋_GB2312"/>
          <w:sz w:val="30"/>
          <w:szCs w:val="30"/>
        </w:rPr>
      </w:pPr>
    </w:p>
    <w:p w:rsidR="00930BF7" w:rsidRDefault="00930BF7">
      <w:pPr>
        <w:spacing w:line="360" w:lineRule="auto"/>
        <w:ind w:firstLineChars="150" w:firstLine="450"/>
        <w:rPr>
          <w:rFonts w:ascii="仿宋_GB2312" w:eastAsia="仿宋_GB2312"/>
          <w:sz w:val="30"/>
          <w:szCs w:val="30"/>
        </w:rPr>
      </w:pPr>
    </w:p>
    <w:p w:rsidR="00930BF7" w:rsidRDefault="00930BF7">
      <w:pPr>
        <w:spacing w:line="360" w:lineRule="auto"/>
        <w:ind w:firstLineChars="150" w:firstLine="450"/>
        <w:rPr>
          <w:rFonts w:ascii="仿宋_GB2312" w:eastAsia="仿宋_GB2312"/>
          <w:sz w:val="30"/>
          <w:szCs w:val="30"/>
        </w:rPr>
      </w:pPr>
    </w:p>
    <w:p w:rsidR="00930BF7" w:rsidRDefault="00930BF7">
      <w:pPr>
        <w:spacing w:line="360" w:lineRule="auto"/>
        <w:ind w:firstLineChars="150" w:firstLine="450"/>
        <w:rPr>
          <w:rFonts w:ascii="仿宋_GB2312" w:eastAsia="仿宋_GB2312"/>
          <w:sz w:val="30"/>
          <w:szCs w:val="30"/>
        </w:rPr>
      </w:pPr>
    </w:p>
    <w:p w:rsidR="00930BF7" w:rsidRDefault="00930BF7">
      <w:pPr>
        <w:spacing w:line="360" w:lineRule="auto"/>
        <w:ind w:firstLineChars="150" w:firstLine="450"/>
        <w:rPr>
          <w:rFonts w:ascii="仿宋_GB2312" w:eastAsia="仿宋_GB2312"/>
          <w:sz w:val="30"/>
          <w:szCs w:val="30"/>
        </w:rPr>
      </w:pPr>
    </w:p>
    <w:p w:rsidR="00930BF7" w:rsidRDefault="00930BF7">
      <w:pPr>
        <w:spacing w:line="360" w:lineRule="auto"/>
        <w:ind w:firstLineChars="150" w:firstLine="450"/>
        <w:rPr>
          <w:rFonts w:ascii="仿宋_GB2312" w:eastAsia="仿宋_GB2312"/>
          <w:sz w:val="30"/>
          <w:szCs w:val="30"/>
        </w:rPr>
      </w:pPr>
    </w:p>
    <w:p w:rsidR="00930BF7" w:rsidRDefault="00930BF7">
      <w:pPr>
        <w:spacing w:line="360" w:lineRule="auto"/>
        <w:ind w:firstLineChars="150" w:firstLine="450"/>
        <w:rPr>
          <w:rFonts w:ascii="仿宋_GB2312" w:eastAsia="仿宋_GB2312"/>
          <w:sz w:val="30"/>
          <w:szCs w:val="30"/>
        </w:rPr>
      </w:pPr>
    </w:p>
    <w:p w:rsidR="00930BF7" w:rsidRDefault="00930BF7">
      <w:pPr>
        <w:spacing w:line="360" w:lineRule="auto"/>
        <w:ind w:firstLineChars="150" w:firstLine="450"/>
        <w:rPr>
          <w:rFonts w:ascii="仿宋_GB2312" w:eastAsia="仿宋_GB2312"/>
          <w:sz w:val="30"/>
          <w:szCs w:val="30"/>
        </w:rPr>
      </w:pPr>
    </w:p>
    <w:p w:rsidR="00930BF7" w:rsidRDefault="00930BF7">
      <w:pPr>
        <w:spacing w:line="360" w:lineRule="auto"/>
        <w:ind w:firstLineChars="150" w:firstLine="450"/>
        <w:rPr>
          <w:rFonts w:ascii="仿宋_GB2312" w:eastAsia="仿宋_GB2312"/>
          <w:sz w:val="30"/>
          <w:szCs w:val="30"/>
        </w:rPr>
      </w:pPr>
    </w:p>
    <w:p w:rsidR="00930BF7" w:rsidRDefault="00930BF7">
      <w:pPr>
        <w:spacing w:line="360" w:lineRule="auto"/>
        <w:rPr>
          <w:rFonts w:ascii="仿宋_GB2312" w:eastAsia="仿宋_GB2312" w:hint="eastAsia"/>
          <w:sz w:val="32"/>
          <w:szCs w:val="32"/>
        </w:rPr>
      </w:pPr>
    </w:p>
    <w:p w:rsidR="00341A68" w:rsidRDefault="00341A68">
      <w:pPr>
        <w:spacing w:line="360" w:lineRule="auto"/>
        <w:rPr>
          <w:rFonts w:ascii="仿宋_GB2312" w:eastAsia="仿宋_GB2312" w:hint="eastAsia"/>
          <w:sz w:val="32"/>
          <w:szCs w:val="32"/>
        </w:rPr>
      </w:pPr>
    </w:p>
    <w:p w:rsidR="00341A68" w:rsidRDefault="00341A68">
      <w:pPr>
        <w:spacing w:line="360" w:lineRule="auto"/>
        <w:rPr>
          <w:rFonts w:ascii="仿宋_GB2312" w:eastAsia="仿宋_GB2312"/>
          <w:sz w:val="32"/>
          <w:szCs w:val="32"/>
        </w:rPr>
      </w:pPr>
    </w:p>
    <w:p w:rsidR="00930BF7" w:rsidRDefault="00D76BF1" w:rsidP="00320FA0">
      <w:pPr>
        <w:snapToGrid w:val="0"/>
        <w:spacing w:line="360" w:lineRule="auto"/>
        <w:jc w:val="center"/>
        <w:rPr>
          <w:rFonts w:ascii="仿宋_GB2312" w:eastAsia="仿宋_GB2312"/>
          <w:sz w:val="32"/>
          <w:szCs w:val="32"/>
        </w:rPr>
      </w:pPr>
      <w:r>
        <w:rPr>
          <w:rFonts w:ascii="仿宋_GB2312" w:eastAsia="仿宋_GB2312" w:hint="eastAsia"/>
          <w:sz w:val="32"/>
          <w:szCs w:val="32"/>
        </w:rPr>
        <w:t>单位名称：</w:t>
      </w:r>
      <w:r w:rsidR="00320FA0">
        <w:rPr>
          <w:rFonts w:ascii="仿宋_GB2312" w:eastAsia="仿宋_GB2312" w:hint="eastAsia"/>
          <w:sz w:val="32"/>
          <w:szCs w:val="32"/>
        </w:rPr>
        <w:t>五华县统计局</w:t>
      </w:r>
    </w:p>
    <w:p w:rsidR="00930BF7" w:rsidRDefault="00D76BF1" w:rsidP="00320FA0">
      <w:pPr>
        <w:snapToGrid w:val="0"/>
        <w:spacing w:line="360" w:lineRule="auto"/>
        <w:jc w:val="center"/>
        <w:rPr>
          <w:rFonts w:ascii="仿宋_GB2312" w:eastAsia="仿宋_GB2312"/>
          <w:sz w:val="32"/>
          <w:szCs w:val="32"/>
        </w:rPr>
      </w:pPr>
      <w:r>
        <w:rPr>
          <w:rFonts w:ascii="仿宋_GB2312" w:eastAsia="仿宋_GB2312" w:hint="eastAsia"/>
          <w:sz w:val="32"/>
          <w:szCs w:val="32"/>
        </w:rPr>
        <w:t>联系电话：</w:t>
      </w:r>
      <w:r w:rsidR="00320FA0">
        <w:rPr>
          <w:rFonts w:ascii="仿宋_GB2312" w:eastAsia="仿宋_GB2312" w:hint="eastAsia"/>
          <w:sz w:val="32"/>
          <w:szCs w:val="32"/>
        </w:rPr>
        <w:t>0753-4435786</w:t>
      </w:r>
    </w:p>
    <w:p w:rsidR="00930BF7" w:rsidRDefault="00320FA0" w:rsidP="00320FA0">
      <w:pPr>
        <w:snapToGrid w:val="0"/>
        <w:spacing w:line="360" w:lineRule="auto"/>
        <w:jc w:val="center"/>
        <w:rPr>
          <w:rFonts w:ascii="仿宋_GB2312" w:eastAsia="仿宋_GB2312"/>
          <w:sz w:val="32"/>
          <w:szCs w:val="32"/>
        </w:rPr>
      </w:pPr>
      <w:r>
        <w:rPr>
          <w:rFonts w:ascii="仿宋_GB2312" w:eastAsia="仿宋_GB2312" w:hint="eastAsia"/>
          <w:sz w:val="32"/>
          <w:szCs w:val="32"/>
        </w:rPr>
        <w:t xml:space="preserve">   </w:t>
      </w:r>
      <w:r w:rsidR="00D76BF1">
        <w:rPr>
          <w:rFonts w:ascii="仿宋_GB2312" w:eastAsia="仿宋_GB2312" w:hint="eastAsia"/>
          <w:sz w:val="32"/>
          <w:szCs w:val="32"/>
        </w:rPr>
        <w:t>填报日期：2023年4月10日</w:t>
      </w:r>
    </w:p>
    <w:p w:rsidR="005B6E2D" w:rsidRDefault="005B6E2D">
      <w:pPr>
        <w:snapToGrid w:val="0"/>
        <w:spacing w:line="360" w:lineRule="auto"/>
        <w:rPr>
          <w:rFonts w:ascii="黑体" w:eastAsia="黑体" w:hAnsi="黑体" w:cs="黑体"/>
          <w:bCs/>
          <w:sz w:val="32"/>
          <w:szCs w:val="32"/>
        </w:rPr>
      </w:pPr>
    </w:p>
    <w:p w:rsidR="00930BF7" w:rsidRDefault="00D76BF1">
      <w:pPr>
        <w:snapToGrid w:val="0"/>
        <w:spacing w:line="360" w:lineRule="auto"/>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一、基本情况</w:t>
      </w:r>
    </w:p>
    <w:p w:rsidR="00930BF7" w:rsidRDefault="00D76BF1">
      <w:pPr>
        <w:pStyle w:val="a3"/>
        <w:overflowPunct w:val="0"/>
        <w:autoSpaceDE/>
        <w:autoSpaceDN/>
        <w:spacing w:line="580" w:lineRule="exact"/>
        <w:ind w:firstLineChars="200" w:firstLine="643"/>
        <w:rPr>
          <w:rFonts w:ascii="仿宋_GB2312" w:eastAsia="仿宋_GB2312"/>
          <w:b/>
          <w:bCs/>
          <w:color w:val="000000"/>
          <w:kern w:val="2"/>
        </w:rPr>
      </w:pPr>
      <w:r>
        <w:rPr>
          <w:rFonts w:ascii="仿宋_GB2312" w:eastAsia="仿宋_GB2312" w:hAnsi="Adobe 楷体 Std R" w:hint="eastAsia"/>
          <w:b/>
          <w:bCs/>
          <w:color w:val="000000"/>
        </w:rPr>
        <w:t>（一）</w:t>
      </w:r>
      <w:r>
        <w:rPr>
          <w:rFonts w:ascii="仿宋_GB2312" w:eastAsia="仿宋_GB2312" w:hint="eastAsia"/>
          <w:b/>
          <w:bCs/>
          <w:color w:val="000000"/>
          <w:kern w:val="2"/>
        </w:rPr>
        <w:t>整体概况</w:t>
      </w:r>
    </w:p>
    <w:p w:rsidR="00930BF7" w:rsidRDefault="00D76BF1">
      <w:pPr>
        <w:pStyle w:val="a3"/>
        <w:overflowPunct w:val="0"/>
        <w:autoSpaceDE/>
        <w:autoSpaceDN/>
        <w:spacing w:line="580" w:lineRule="exact"/>
        <w:ind w:firstLineChars="200" w:firstLine="640"/>
        <w:rPr>
          <w:rFonts w:ascii="仿宋_GB2312" w:eastAsia="仿宋_GB2312"/>
          <w:color w:val="000000"/>
          <w:kern w:val="2"/>
        </w:rPr>
      </w:pPr>
      <w:r>
        <w:rPr>
          <w:rFonts w:ascii="仿宋_GB2312" w:eastAsia="仿宋_GB2312" w:hint="eastAsia"/>
          <w:color w:val="000000"/>
          <w:kern w:val="2"/>
          <w:lang w:val="en-US"/>
        </w:rPr>
        <w:t>1、</w:t>
      </w:r>
      <w:r>
        <w:rPr>
          <w:rFonts w:ascii="仿宋_GB2312" w:eastAsia="仿宋_GB2312" w:hint="eastAsia"/>
          <w:color w:val="000000"/>
          <w:kern w:val="2"/>
        </w:rPr>
        <w:t>主要职责</w:t>
      </w:r>
    </w:p>
    <w:p w:rsidR="00930BF7" w:rsidRDefault="00D76BF1">
      <w:pPr>
        <w:pStyle w:val="a3"/>
        <w:overflowPunct w:val="0"/>
        <w:autoSpaceDE/>
        <w:autoSpaceDN/>
        <w:spacing w:line="580" w:lineRule="exact"/>
        <w:ind w:firstLineChars="200" w:firstLine="640"/>
        <w:rPr>
          <w:rFonts w:ascii="仿宋" w:eastAsia="仿宋" w:hAnsi="仿宋"/>
        </w:rPr>
      </w:pPr>
      <w:r>
        <w:rPr>
          <w:rFonts w:ascii="仿宋_GB2312" w:eastAsia="仿宋_GB2312" w:hAnsi="仿宋_GB2312" w:cs="仿宋_GB2312" w:hint="eastAsia"/>
        </w:rPr>
        <w:t>五华县统计局是五华县人民政府行政职能部门，主要职能是</w:t>
      </w:r>
      <w:r>
        <w:rPr>
          <w:rFonts w:ascii="仿宋" w:eastAsia="仿宋" w:hAnsi="仿宋" w:hint="eastAsia"/>
        </w:rPr>
        <w:t>贯彻执行国家、省、市、县有关统计工作的方针政策、方法制度和法律法规，拟订统计工作规划和调查计划并组织实施；承担组织和协调全县统计工作。</w:t>
      </w:r>
    </w:p>
    <w:p w:rsidR="00930BF7" w:rsidRDefault="00D76BF1">
      <w:pPr>
        <w:pStyle w:val="a3"/>
        <w:overflowPunct w:val="0"/>
        <w:autoSpaceDE/>
        <w:autoSpaceDN/>
        <w:spacing w:line="580" w:lineRule="exact"/>
        <w:ind w:firstLineChars="200" w:firstLine="640"/>
        <w:rPr>
          <w:rFonts w:ascii="仿宋_GB2312" w:eastAsia="仿宋_GB2312"/>
          <w:color w:val="000000"/>
          <w:kern w:val="2"/>
        </w:rPr>
      </w:pPr>
      <w:r>
        <w:rPr>
          <w:rFonts w:ascii="仿宋_GB2312" w:eastAsia="仿宋_GB2312" w:hint="eastAsia"/>
          <w:color w:val="000000"/>
          <w:kern w:val="2"/>
          <w:lang w:val="en-US"/>
        </w:rPr>
        <w:t>2、</w:t>
      </w:r>
      <w:r>
        <w:rPr>
          <w:rFonts w:ascii="仿宋_GB2312" w:eastAsia="仿宋_GB2312" w:hint="eastAsia"/>
          <w:color w:val="000000"/>
          <w:kern w:val="2"/>
        </w:rPr>
        <w:t>内设机构构成</w:t>
      </w:r>
    </w:p>
    <w:p w:rsidR="00930BF7" w:rsidRDefault="00D76BF1">
      <w:pPr>
        <w:pStyle w:val="a3"/>
        <w:overflowPunct w:val="0"/>
        <w:autoSpaceDE/>
        <w:autoSpaceDN/>
        <w:spacing w:line="580" w:lineRule="exact"/>
        <w:ind w:firstLineChars="200" w:firstLine="600"/>
        <w:rPr>
          <w:rFonts w:ascii="仿宋_GB2312" w:eastAsia="仿宋_GB2312"/>
          <w:color w:val="000000"/>
          <w:kern w:val="2"/>
        </w:rPr>
      </w:pPr>
      <w:r>
        <w:rPr>
          <w:rFonts w:ascii="仿宋_GB2312" w:eastAsia="仿宋_GB2312" w:hAnsi="仿宋_GB2312" w:cs="仿宋_GB2312" w:hint="eastAsia"/>
          <w:sz w:val="30"/>
          <w:szCs w:val="30"/>
        </w:rPr>
        <w:t>五华县统计局内设人秘股、综合法规股、农业财贸股、工业基建能源股四个股室；一</w:t>
      </w:r>
      <w:r>
        <w:rPr>
          <w:rFonts w:ascii="仿宋_GB2312" w:eastAsia="仿宋_GB2312" w:hAnsi="仿宋_GB2312" w:cs="仿宋_GB2312" w:hint="eastAsia"/>
          <w:sz w:val="30"/>
          <w:szCs w:val="30"/>
          <w:lang w:val="en-US"/>
        </w:rPr>
        <w:t>个</w:t>
      </w:r>
      <w:r>
        <w:rPr>
          <w:rFonts w:ascii="仿宋_GB2312" w:eastAsia="仿宋_GB2312" w:hAnsi="仿宋_GB2312" w:cs="仿宋_GB2312" w:hint="eastAsia"/>
          <w:sz w:val="30"/>
          <w:szCs w:val="30"/>
        </w:rPr>
        <w:t>下属单位五华县统计普查中心。</w:t>
      </w:r>
    </w:p>
    <w:p w:rsidR="00930BF7" w:rsidRDefault="00D76BF1">
      <w:pPr>
        <w:pStyle w:val="a3"/>
        <w:overflowPunct w:val="0"/>
        <w:autoSpaceDE/>
        <w:autoSpaceDN/>
        <w:spacing w:line="580" w:lineRule="exact"/>
        <w:ind w:firstLineChars="200" w:firstLine="640"/>
        <w:rPr>
          <w:rFonts w:ascii="仿宋_GB2312" w:eastAsia="仿宋_GB2312"/>
          <w:color w:val="000000"/>
          <w:kern w:val="2"/>
        </w:rPr>
      </w:pPr>
      <w:r>
        <w:rPr>
          <w:rFonts w:ascii="仿宋_GB2312" w:eastAsia="仿宋_GB2312" w:hint="eastAsia"/>
          <w:color w:val="000000"/>
          <w:kern w:val="2"/>
          <w:lang w:val="en-US"/>
        </w:rPr>
        <w:t>3、</w:t>
      </w:r>
      <w:r>
        <w:rPr>
          <w:rFonts w:ascii="仿宋_GB2312" w:eastAsia="仿宋_GB2312" w:hint="eastAsia"/>
          <w:color w:val="000000"/>
          <w:kern w:val="2"/>
        </w:rPr>
        <w:t>人员编制机构等基本情况</w:t>
      </w:r>
    </w:p>
    <w:p w:rsidR="00930BF7" w:rsidRDefault="00D76BF1">
      <w:pPr>
        <w:pStyle w:val="a3"/>
        <w:overflowPunct w:val="0"/>
        <w:autoSpaceDE/>
        <w:autoSpaceDN/>
        <w:spacing w:line="580" w:lineRule="exact"/>
        <w:ind w:firstLineChars="200" w:firstLine="600"/>
        <w:rPr>
          <w:rFonts w:ascii="仿宋_GB2312" w:eastAsia="仿宋_GB2312"/>
          <w:color w:val="000000"/>
          <w:kern w:val="2"/>
        </w:rPr>
      </w:pPr>
      <w:r>
        <w:rPr>
          <w:rFonts w:ascii="仿宋_GB2312" w:eastAsia="仿宋_GB2312" w:hAnsi="仿宋_GB2312" w:cs="仿宋_GB2312" w:hint="eastAsia"/>
          <w:sz w:val="30"/>
          <w:szCs w:val="30"/>
        </w:rPr>
        <w:t>全局核定人员编制22名，其中行政编制10名、工勤人员编制1名，事业单位编制11名。全局现有编制内干部职工21人。局领导班子成员5人，其中党组书记、局长1人，党组成员、副局长3人，党组成员1人。</w:t>
      </w:r>
    </w:p>
    <w:p w:rsidR="00930BF7" w:rsidRDefault="00D76BF1">
      <w:pPr>
        <w:pStyle w:val="a3"/>
        <w:widowControl/>
        <w:numPr>
          <w:ilvl w:val="0"/>
          <w:numId w:val="1"/>
        </w:numPr>
        <w:overflowPunct w:val="0"/>
        <w:spacing w:line="580" w:lineRule="exact"/>
        <w:ind w:firstLineChars="200" w:firstLine="643"/>
        <w:rPr>
          <w:rFonts w:ascii="仿宋_GB2312" w:eastAsia="仿宋_GB2312" w:hAnsi="Adobe 楷体 Std R"/>
          <w:b/>
          <w:bCs/>
          <w:color w:val="000000"/>
        </w:rPr>
      </w:pPr>
      <w:r>
        <w:rPr>
          <w:rFonts w:ascii="仿宋_GB2312" w:eastAsia="仿宋_GB2312" w:hAnsi="仿宋_GB2312" w:cs="仿宋_GB2312" w:hint="eastAsia"/>
          <w:b/>
          <w:bCs/>
        </w:rPr>
        <w:t>年度总体工作和重点工作任务。</w:t>
      </w:r>
    </w:p>
    <w:p w:rsidR="00930BF7" w:rsidRDefault="00D76BF1">
      <w:pPr>
        <w:pStyle w:val="a3"/>
        <w:widowControl/>
        <w:overflowPunct w:val="0"/>
        <w:snapToGrid w:val="0"/>
        <w:spacing w:line="580" w:lineRule="exact"/>
        <w:ind w:firstLineChars="200" w:firstLine="640"/>
        <w:rPr>
          <w:rFonts w:ascii="仿宋_GB2312" w:eastAsia="仿宋_GB2312" w:hAnsi="仿宋_GB2312" w:cs="仿宋_GB2312"/>
          <w:lang w:val="en-US"/>
        </w:rPr>
      </w:pPr>
      <w:r>
        <w:rPr>
          <w:rFonts w:ascii="仿宋_GB2312" w:eastAsia="仿宋_GB2312" w:hAnsi="Adobe 楷体 Std R" w:hint="eastAsia"/>
          <w:color w:val="000000"/>
        </w:rPr>
        <w:t>202</w:t>
      </w:r>
      <w:r>
        <w:rPr>
          <w:rFonts w:ascii="仿宋_GB2312" w:eastAsia="仿宋_GB2312" w:hAnsi="Adobe 楷体 Std R" w:hint="eastAsia"/>
          <w:color w:val="000000"/>
          <w:lang w:val="en-US"/>
        </w:rPr>
        <w:t>2</w:t>
      </w:r>
      <w:r>
        <w:rPr>
          <w:rFonts w:ascii="仿宋_GB2312" w:eastAsia="仿宋_GB2312" w:hAnsi="Adobe 楷体 Std R" w:hint="eastAsia"/>
          <w:color w:val="000000"/>
        </w:rPr>
        <w:t>年，</w:t>
      </w:r>
      <w:r>
        <w:rPr>
          <w:rFonts w:ascii="仿宋_GB2312" w:eastAsia="仿宋_GB2312" w:hAnsi="仿宋_GB2312" w:cs="仿宋_GB2312" w:hint="eastAsia"/>
          <w:shd w:val="clear" w:color="auto" w:fill="FFFFFF"/>
        </w:rPr>
        <w:t>县统计局坚持以习近平新时代中国特色社会主义思想为指导，以党的政治建设为统领，深入学习贯彻党的二十大精神和习近平总书记关于统计工作的重要指示批示精神，按照国家和省、市统计工作部署以及县委、县政府工作要求，以提高统计数据质量为中心，着力提升统计服务、统计法治建设水平，加强统计法治建设，夯实基层统计基础，加强统计业务培训，狠抓统计数据质量，提升统计服务水平</w:t>
      </w:r>
      <w:r>
        <w:rPr>
          <w:rFonts w:ascii="仿宋_GB2312" w:eastAsia="仿宋_GB2312" w:hAnsi="仿宋_GB2312" w:cs="仿宋_GB2312" w:hint="eastAsia"/>
          <w:kern w:val="2"/>
          <w:shd w:val="clear" w:color="auto" w:fill="FFFFFF"/>
          <w:lang w:val="en-US" w:bidi="ar-SA"/>
        </w:rPr>
        <w:t>，充分发挥统计的信息、咨询、监督功能，发挥统计预警和决策参考作用。</w:t>
      </w:r>
    </w:p>
    <w:p w:rsidR="00930BF7" w:rsidRDefault="00D76BF1">
      <w:pPr>
        <w:numPr>
          <w:ilvl w:val="0"/>
          <w:numId w:val="2"/>
        </w:numPr>
        <w:spacing w:line="58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整体支出绩效目标。</w:t>
      </w:r>
    </w:p>
    <w:p w:rsidR="00930BF7" w:rsidRDefault="00D76BF1">
      <w:pPr>
        <w:spacing w:line="58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2022年，我局组织领导和协调指导全县统计工作，确保统计数据真实准确、完整及时，防范和惩治统计造假。做好地区生产总值核算、工业统计、投资统计等重点工作任务。高质量完成各项常规调查；精心组织实施各行种业领域常规统计调查。</w:t>
      </w:r>
    </w:p>
    <w:p w:rsidR="00930BF7" w:rsidRDefault="00930BF7">
      <w:pPr>
        <w:spacing w:line="580" w:lineRule="exact"/>
        <w:ind w:firstLineChars="300" w:firstLine="960"/>
        <w:jc w:val="left"/>
        <w:rPr>
          <w:rFonts w:ascii="仿宋_GB2312" w:eastAsia="仿宋_GB2312" w:hAnsi="仿宋_GB2312" w:cs="仿宋_GB2312"/>
          <w:sz w:val="32"/>
          <w:szCs w:val="32"/>
          <w:shd w:val="clear" w:color="auto" w:fill="FFFFFF"/>
        </w:rPr>
      </w:pPr>
    </w:p>
    <w:p w:rsidR="00930BF7" w:rsidRDefault="00D76BF1">
      <w:pPr>
        <w:numPr>
          <w:ilvl w:val="0"/>
          <w:numId w:val="2"/>
        </w:numPr>
        <w:snapToGrid w:val="0"/>
        <w:spacing w:line="360" w:lineRule="auto"/>
        <w:ind w:firstLineChars="200" w:firstLine="643"/>
        <w:jc w:val="left"/>
        <w:rPr>
          <w:rFonts w:ascii="仿宋_GB2312" w:eastAsia="仿宋_GB2312" w:hAnsi="仿宋_GB2312" w:cs="仿宋_GB2312"/>
          <w:sz w:val="32"/>
          <w:szCs w:val="32"/>
          <w:shd w:val="clear" w:color="auto" w:fill="FFFFFF"/>
        </w:rPr>
      </w:pPr>
      <w:r>
        <w:rPr>
          <w:rFonts w:ascii="仿宋_GB2312" w:eastAsia="仿宋_GB2312" w:hAnsi="楷体_GB2312" w:cs="楷体_GB2312" w:hint="eastAsia"/>
          <w:b/>
          <w:sz w:val="32"/>
          <w:szCs w:val="32"/>
        </w:rPr>
        <w:t>整体收入和</w:t>
      </w:r>
      <w:r>
        <w:rPr>
          <w:rFonts w:ascii="仿宋_GB2312" w:eastAsia="仿宋_GB2312" w:hAnsi="楷体_GB2312" w:cs="楷体_GB2312" w:hint="eastAsia"/>
          <w:b/>
          <w:sz w:val="32"/>
          <w:szCs w:val="32"/>
          <w:lang w:bidi="zh-CN"/>
        </w:rPr>
        <w:t>整体</w:t>
      </w:r>
      <w:r>
        <w:rPr>
          <w:rFonts w:ascii="仿宋_GB2312" w:eastAsia="仿宋_GB2312" w:hAnsi="楷体_GB2312" w:cs="楷体_GB2312" w:hint="eastAsia"/>
          <w:b/>
          <w:sz w:val="32"/>
          <w:szCs w:val="32"/>
        </w:rPr>
        <w:t>支出情况。（以决</w:t>
      </w:r>
      <w:bookmarkStart w:id="0" w:name="_GoBack"/>
      <w:bookmarkEnd w:id="0"/>
      <w:r>
        <w:rPr>
          <w:rFonts w:ascii="仿宋_GB2312" w:eastAsia="仿宋_GB2312" w:hAnsi="楷体_GB2312" w:cs="楷体_GB2312" w:hint="eastAsia"/>
          <w:b/>
          <w:sz w:val="32"/>
          <w:szCs w:val="32"/>
        </w:rPr>
        <w:t>算数为统计口径）</w:t>
      </w:r>
      <w:r>
        <w:rPr>
          <w:rFonts w:ascii="仿宋_GB2312" w:eastAsia="仿宋_GB2312" w:hAnsi="仿宋_GB2312" w:cs="仿宋_GB2312" w:hint="eastAsia"/>
          <w:sz w:val="32"/>
          <w:szCs w:val="32"/>
          <w:shd w:val="clear" w:color="auto" w:fill="FFFFFF"/>
        </w:rPr>
        <w:tab/>
        <w:t xml:space="preserve">2022年度五华县统计局收到财政实际拨款收入485.75万元，年初结余结转36.69万元；实际支出485.75万元，年末结余结转36.69万元。 </w:t>
      </w:r>
    </w:p>
    <w:p w:rsidR="00930BF7" w:rsidRDefault="00D76BF1">
      <w:pPr>
        <w:snapToGrid w:val="0"/>
        <w:spacing w:line="360" w:lineRule="auto"/>
        <w:ind w:firstLineChars="200" w:firstLine="640"/>
        <w:rPr>
          <w:rFonts w:ascii="黑体" w:eastAsia="黑体" w:hAnsi="黑体" w:cs="黑体"/>
          <w:bCs/>
          <w:sz w:val="32"/>
          <w:szCs w:val="32"/>
        </w:rPr>
      </w:pPr>
      <w:r>
        <w:rPr>
          <w:rFonts w:ascii="黑体" w:eastAsia="黑体" w:hAnsi="黑体" w:cs="黑体" w:hint="eastAsia"/>
          <w:bCs/>
          <w:sz w:val="32"/>
          <w:szCs w:val="32"/>
        </w:rPr>
        <w:t>二、绩效自评情况</w:t>
      </w:r>
    </w:p>
    <w:p w:rsidR="00930BF7" w:rsidRDefault="00D76BF1">
      <w:pPr>
        <w:snapToGrid w:val="0"/>
        <w:spacing w:line="360" w:lineRule="auto"/>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（一）自评结论</w:t>
      </w:r>
    </w:p>
    <w:p w:rsidR="00930BF7" w:rsidRDefault="00D76BF1">
      <w:pPr>
        <w:overflowPunct w:val="0"/>
        <w:spacing w:line="600" w:lineRule="exact"/>
        <w:ind w:firstLineChars="200" w:firstLine="640"/>
        <w:rPr>
          <w:rFonts w:eastAsia="方正仿宋简体"/>
          <w:color w:val="000000"/>
          <w:sz w:val="32"/>
          <w:szCs w:val="32"/>
          <w:lang w:bidi="zh-CN"/>
        </w:rPr>
      </w:pPr>
      <w:r>
        <w:rPr>
          <w:rFonts w:ascii="仿宋_GB2312" w:eastAsia="仿宋_GB2312" w:hAnsi="微软雅黑" w:cs="宋体" w:hint="eastAsia"/>
          <w:color w:val="424242"/>
          <w:kern w:val="0"/>
          <w:sz w:val="32"/>
          <w:szCs w:val="32"/>
        </w:rPr>
        <w:t>我局高度重视财政资金的支出绩效，从预算、执行、验收、资金支付和管理等流程层层把关，严格按照部门预算进行部门整体支出，严格控制</w:t>
      </w:r>
      <w:r>
        <w:rPr>
          <w:rFonts w:ascii="仿宋_GB2312" w:eastAsia="仿宋_GB2312" w:hint="eastAsia"/>
          <w:color w:val="424242"/>
          <w:kern w:val="0"/>
          <w:sz w:val="32"/>
          <w:szCs w:val="32"/>
        </w:rPr>
        <w:t>“</w:t>
      </w:r>
      <w:r>
        <w:rPr>
          <w:rFonts w:ascii="仿宋_GB2312" w:eastAsia="仿宋_GB2312" w:hAnsi="微软雅黑" w:cs="宋体" w:hint="eastAsia"/>
          <w:color w:val="424242"/>
          <w:kern w:val="0"/>
          <w:sz w:val="32"/>
          <w:szCs w:val="32"/>
        </w:rPr>
        <w:t>三公</w:t>
      </w:r>
      <w:r>
        <w:rPr>
          <w:rFonts w:ascii="仿宋_GB2312" w:eastAsia="仿宋_GB2312" w:hint="eastAsia"/>
          <w:color w:val="424242"/>
          <w:kern w:val="0"/>
          <w:sz w:val="32"/>
          <w:szCs w:val="32"/>
        </w:rPr>
        <w:t>”</w:t>
      </w:r>
      <w:r>
        <w:rPr>
          <w:rFonts w:ascii="仿宋_GB2312" w:eastAsia="仿宋_GB2312" w:hAnsi="微软雅黑" w:cs="宋体" w:hint="eastAsia"/>
          <w:color w:val="424242"/>
          <w:kern w:val="0"/>
          <w:sz w:val="32"/>
          <w:szCs w:val="32"/>
        </w:rPr>
        <w:t>经费支出。资金无挪用无滥用等现象，总体工作取得较好成效。</w:t>
      </w:r>
      <w:r>
        <w:rPr>
          <w:rFonts w:ascii="仿宋_GB2312" w:eastAsia="仿宋_GB2312" w:hAnsi="仿宋_GB2312" w:cs="仿宋_GB2312"/>
          <w:sz w:val="32"/>
          <w:szCs w:val="32"/>
          <w:shd w:val="clear" w:color="auto" w:fill="FFFFFF"/>
          <w:lang w:bidi="zh-CN"/>
        </w:rPr>
        <w:t>根据（华财绩函【2023】6号）《五华县财政局关于开展2022年度财政资金整体支出绩效自评工作的通知》的相关规定，在基础数据分析及处理的基础上，对照整体支出绩效自评信息指标评分标准，我</w:t>
      </w:r>
      <w:r>
        <w:rPr>
          <w:rFonts w:ascii="仿宋_GB2312" w:eastAsia="仿宋_GB2312" w:hAnsi="仿宋_GB2312" w:cs="仿宋_GB2312" w:hint="eastAsia"/>
          <w:sz w:val="32"/>
          <w:szCs w:val="32"/>
          <w:shd w:val="clear" w:color="auto" w:fill="FFFFFF"/>
          <w:lang w:bidi="zh-CN"/>
        </w:rPr>
        <w:t>局</w:t>
      </w:r>
      <w:r>
        <w:rPr>
          <w:rFonts w:ascii="仿宋_GB2312" w:eastAsia="仿宋_GB2312" w:hAnsi="仿宋_GB2312" w:cs="仿宋_GB2312"/>
          <w:sz w:val="32"/>
          <w:szCs w:val="32"/>
          <w:shd w:val="clear" w:color="auto" w:fill="FFFFFF"/>
          <w:lang w:bidi="zh-CN"/>
        </w:rPr>
        <w:t>2022年度部门整体支出绩效目标完成情况良好，履行职责的效率性、效果性和公平性方面取得好的成效，自评综合得分为9</w:t>
      </w:r>
      <w:r>
        <w:rPr>
          <w:rFonts w:ascii="仿宋_GB2312" w:eastAsia="仿宋_GB2312" w:hAnsi="仿宋_GB2312" w:cs="仿宋_GB2312" w:hint="eastAsia"/>
          <w:sz w:val="32"/>
          <w:szCs w:val="32"/>
          <w:shd w:val="clear" w:color="auto" w:fill="FFFFFF"/>
          <w:lang w:bidi="zh-CN"/>
        </w:rPr>
        <w:t>8</w:t>
      </w:r>
      <w:r>
        <w:rPr>
          <w:rFonts w:ascii="仿宋_GB2312" w:eastAsia="仿宋_GB2312" w:hAnsi="仿宋_GB2312" w:cs="仿宋_GB2312"/>
          <w:sz w:val="32"/>
          <w:szCs w:val="32"/>
          <w:shd w:val="clear" w:color="auto" w:fill="FFFFFF"/>
          <w:lang w:bidi="zh-CN"/>
        </w:rPr>
        <w:t>分。</w:t>
      </w:r>
    </w:p>
    <w:p w:rsidR="00930BF7" w:rsidRDefault="00930BF7">
      <w:pPr>
        <w:snapToGrid w:val="0"/>
        <w:spacing w:line="580" w:lineRule="exact"/>
        <w:ind w:firstLineChars="200" w:firstLine="643"/>
        <w:jc w:val="left"/>
        <w:rPr>
          <w:rFonts w:ascii="楷体_GB2312" w:eastAsia="楷体_GB2312" w:hAnsi="楷体_GB2312" w:cs="楷体_GB2312"/>
          <w:b/>
          <w:bCs/>
          <w:sz w:val="32"/>
          <w:szCs w:val="32"/>
        </w:rPr>
      </w:pPr>
    </w:p>
    <w:p w:rsidR="00930BF7" w:rsidRDefault="00D76BF1">
      <w:pPr>
        <w:snapToGrid w:val="0"/>
        <w:spacing w:line="360" w:lineRule="auto"/>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（二）整体支出绩效指标分析</w:t>
      </w:r>
    </w:p>
    <w:p w:rsidR="00930BF7" w:rsidRDefault="00D76BF1">
      <w:pPr>
        <w:snapToGrid w:val="0"/>
        <w:spacing w:line="360" w:lineRule="auto"/>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lastRenderedPageBreak/>
        <w:t>1.预算编制情况。</w:t>
      </w:r>
    </w:p>
    <w:p w:rsidR="00930BF7" w:rsidRDefault="00D76BF1">
      <w:pPr>
        <w:snapToGrid w:val="0"/>
        <w:spacing w:line="360" w:lineRule="auto"/>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（1）预算编制。</w:t>
      </w:r>
    </w:p>
    <w:p w:rsidR="00930BF7" w:rsidRDefault="00D76BF1">
      <w:pPr>
        <w:snapToGrid w:val="0"/>
        <w:spacing w:line="360" w:lineRule="auto"/>
        <w:ind w:firstLineChars="250" w:firstLine="80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①预算编制合理性</w:t>
      </w:r>
    </w:p>
    <w:p w:rsidR="00930BF7" w:rsidRDefault="00D76BF1">
      <w:pPr>
        <w:snapToGrid w:val="0"/>
        <w:spacing w:line="58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严格按照五华县财政局有关通知要求编制年度预算，</w:t>
      </w:r>
      <w:r>
        <w:rPr>
          <w:rFonts w:ascii="仿宋_GB2312" w:eastAsia="仿宋_GB2312" w:hAnsi="微软雅黑" w:cs="宋体" w:hint="eastAsia"/>
          <w:color w:val="000000"/>
          <w:kern w:val="0"/>
          <w:sz w:val="32"/>
          <w:szCs w:val="32"/>
        </w:rPr>
        <w:t>预算编制符合本部门职责，功能分类和经济分类编制准确</w:t>
      </w:r>
      <w:r>
        <w:rPr>
          <w:rFonts w:ascii="仿宋_GB2312" w:eastAsia="仿宋_GB2312" w:hAnsi="仿宋_GB2312" w:cs="仿宋_GB2312" w:hint="eastAsia"/>
          <w:color w:val="000000"/>
          <w:kern w:val="0"/>
          <w:sz w:val="32"/>
          <w:szCs w:val="32"/>
        </w:rPr>
        <w:t>。</w:t>
      </w:r>
    </w:p>
    <w:p w:rsidR="00930BF7" w:rsidRDefault="00D76BF1">
      <w:pPr>
        <w:snapToGrid w:val="0"/>
        <w:spacing w:line="360" w:lineRule="auto"/>
        <w:ind w:firstLineChars="250" w:firstLine="80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②预算编制规范性</w:t>
      </w:r>
    </w:p>
    <w:p w:rsidR="00930BF7" w:rsidRDefault="00D76BF1">
      <w:pPr>
        <w:snapToGrid w:val="0"/>
        <w:spacing w:line="360" w:lineRule="auto"/>
        <w:ind w:firstLineChars="250" w:firstLine="80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严格按照五华县财政局有关通知要求编制年度预算，做好部门预算项目和分管专项资金的项目储备工作。符合县财政有关预算编制要求。</w:t>
      </w:r>
    </w:p>
    <w:p w:rsidR="00930BF7" w:rsidRDefault="00D76BF1">
      <w:pPr>
        <w:snapToGrid w:val="0"/>
        <w:spacing w:line="360" w:lineRule="auto"/>
        <w:ind w:firstLineChars="250" w:firstLine="800"/>
        <w:rPr>
          <w:rFonts w:ascii="仿宋_GB2312" w:eastAsia="仿宋_GB2312" w:hAnsi="仿宋_GB2312" w:cs="仿宋_GB2312"/>
          <w:color w:val="000000"/>
          <w:kern w:val="0"/>
          <w:sz w:val="32"/>
          <w:szCs w:val="32"/>
          <w:lang w:bidi="zh-CN"/>
        </w:rPr>
      </w:pPr>
      <w:r>
        <w:rPr>
          <w:rFonts w:ascii="仿宋_GB2312" w:eastAsia="仿宋_GB2312" w:hAnsi="仿宋_GB2312" w:cs="仿宋_GB2312" w:hint="eastAsia"/>
          <w:color w:val="000000"/>
          <w:kern w:val="0"/>
          <w:sz w:val="32"/>
          <w:szCs w:val="32"/>
        </w:rPr>
        <w:t>③</w:t>
      </w:r>
      <w:r>
        <w:rPr>
          <w:rFonts w:ascii="仿宋_GB2312" w:eastAsia="仿宋_GB2312" w:hAnsi="仿宋_GB2312" w:cs="仿宋_GB2312"/>
          <w:color w:val="000000"/>
          <w:kern w:val="0"/>
          <w:sz w:val="32"/>
          <w:szCs w:val="32"/>
          <w:lang w:bidi="zh-CN"/>
        </w:rPr>
        <w:t>财政拨款收入预决算差异率</w:t>
      </w:r>
    </w:p>
    <w:p w:rsidR="00930BF7" w:rsidRDefault="00D76BF1">
      <w:pPr>
        <w:snapToGrid w:val="0"/>
        <w:spacing w:line="580" w:lineRule="exact"/>
        <w:ind w:firstLineChars="200" w:firstLine="640"/>
        <w:jc w:val="left"/>
        <w:rPr>
          <w:rFonts w:ascii="仿宋_GB2312" w:eastAsia="仿宋_GB2312" w:hAnsi="仿宋_GB2312" w:cs="仿宋_GB2312"/>
          <w:color w:val="000000"/>
          <w:kern w:val="0"/>
          <w:sz w:val="32"/>
          <w:szCs w:val="32"/>
          <w:lang w:bidi="zh-CN"/>
        </w:rPr>
      </w:pPr>
      <w:r>
        <w:rPr>
          <w:rFonts w:ascii="仿宋_GB2312" w:eastAsia="仿宋_GB2312" w:hAnsi="仿宋_GB2312" w:cs="仿宋_GB2312" w:hint="eastAsia"/>
          <w:kern w:val="0"/>
          <w:sz w:val="32"/>
          <w:szCs w:val="32"/>
          <w:lang w:bidi="zh-CN"/>
        </w:rPr>
        <w:t>2022年我局严格按照预算编制管理有关规定，做细做实各类项目预算编制，根据部门决算报表显示：我局</w:t>
      </w:r>
      <w:r>
        <w:rPr>
          <w:rFonts w:ascii="仿宋_GB2312" w:eastAsia="仿宋_GB2312" w:hAnsi="仿宋_GB2312" w:cs="仿宋_GB2312"/>
          <w:kern w:val="0"/>
          <w:sz w:val="32"/>
          <w:szCs w:val="32"/>
          <w:lang w:bidi="zh-CN"/>
        </w:rPr>
        <w:t>财政拨款收入预决算差异率</w:t>
      </w:r>
      <w:r>
        <w:rPr>
          <w:rFonts w:ascii="仿宋_GB2312" w:eastAsia="仿宋_GB2312" w:hAnsi="仿宋_GB2312" w:cs="仿宋_GB2312" w:hint="eastAsia"/>
          <w:kern w:val="0"/>
          <w:sz w:val="32"/>
          <w:szCs w:val="32"/>
          <w:lang w:bidi="zh-CN"/>
        </w:rPr>
        <w:t>为零。</w:t>
      </w:r>
    </w:p>
    <w:p w:rsidR="00930BF7" w:rsidRDefault="00D76BF1">
      <w:pPr>
        <w:snapToGrid w:val="0"/>
        <w:spacing w:line="360" w:lineRule="auto"/>
        <w:ind w:firstLineChars="250" w:firstLine="80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④预算编制的及时性</w:t>
      </w:r>
    </w:p>
    <w:p w:rsidR="00930BF7" w:rsidRDefault="00D76BF1">
      <w:pPr>
        <w:snapToGrid w:val="0"/>
        <w:spacing w:line="58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严格按照五华县财政局有关通知要求，按时组织有关人员开展年度预算编制工作，完善预算信息、预算编制到绩效目标、预算执行的预算工作流程。</w:t>
      </w:r>
    </w:p>
    <w:p w:rsidR="00930BF7" w:rsidRDefault="00D76BF1">
      <w:pPr>
        <w:snapToGrid w:val="0"/>
        <w:spacing w:line="360" w:lineRule="auto"/>
        <w:ind w:firstLineChars="250" w:firstLine="80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（2）目标设置。</w:t>
      </w:r>
    </w:p>
    <w:p w:rsidR="00930BF7" w:rsidRDefault="00D76BF1">
      <w:pPr>
        <w:snapToGrid w:val="0"/>
        <w:spacing w:line="360" w:lineRule="auto"/>
        <w:ind w:firstLineChars="250" w:firstLine="80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①绩效目标合理性</w:t>
      </w:r>
    </w:p>
    <w:p w:rsidR="00930BF7" w:rsidRDefault="00D76BF1">
      <w:pPr>
        <w:snapToGrid w:val="0"/>
        <w:spacing w:line="58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我局设立的整体绩效目标依据充分，符合客观实际，能反映和评价部门所设立的绩效目标与部门履职和年度工作任务相符。</w:t>
      </w:r>
    </w:p>
    <w:p w:rsidR="00930BF7" w:rsidRDefault="00D76BF1">
      <w:pPr>
        <w:snapToGrid w:val="0"/>
        <w:spacing w:line="360" w:lineRule="auto"/>
        <w:ind w:firstLineChars="250" w:firstLine="80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②绩效指标明确性</w:t>
      </w:r>
    </w:p>
    <w:p w:rsidR="00930BF7" w:rsidRDefault="00D76BF1">
      <w:pPr>
        <w:snapToGrid w:val="0"/>
        <w:spacing w:line="58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我局依据整体绩效目标设定的绩效指标清晰、细化、可量化。</w:t>
      </w:r>
    </w:p>
    <w:p w:rsidR="00930BF7" w:rsidRDefault="00D76BF1">
      <w:pPr>
        <w:snapToGrid w:val="0"/>
        <w:spacing w:line="360" w:lineRule="auto"/>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lastRenderedPageBreak/>
        <w:t>2.预算执行情况。</w:t>
      </w:r>
    </w:p>
    <w:p w:rsidR="00930BF7" w:rsidRDefault="00D76BF1">
      <w:pPr>
        <w:snapToGrid w:val="0"/>
        <w:spacing w:line="360" w:lineRule="auto"/>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（1）资金管理。</w:t>
      </w:r>
    </w:p>
    <w:p w:rsidR="00930BF7" w:rsidRDefault="00D76BF1">
      <w:pPr>
        <w:pStyle w:val="TableParagraph"/>
        <w:spacing w:line="232" w:lineRule="auto"/>
        <w:ind w:right="2"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①上级专项资金分配的及时性</w:t>
      </w:r>
    </w:p>
    <w:p w:rsidR="00930BF7" w:rsidRDefault="00D76BF1">
      <w:pPr>
        <w:pStyle w:val="TableParagraph"/>
        <w:spacing w:line="580" w:lineRule="exact"/>
        <w:ind w:right="2" w:firstLineChars="200" w:firstLine="640"/>
        <w:rPr>
          <w:rFonts w:ascii="仿宋_GB2312" w:eastAsia="仿宋_GB2312" w:hAnsi="仿宋_GB2312" w:cs="仿宋_GB2312"/>
          <w:color w:val="000000"/>
          <w:sz w:val="32"/>
          <w:szCs w:val="32"/>
          <w:lang w:val="en-US"/>
        </w:rPr>
      </w:pPr>
      <w:r>
        <w:rPr>
          <w:rFonts w:ascii="仿宋_GB2312" w:eastAsia="仿宋_GB2312" w:hAnsi="仿宋_GB2312" w:cs="仿宋_GB2312" w:hint="eastAsia"/>
          <w:color w:val="000000"/>
          <w:sz w:val="32"/>
          <w:szCs w:val="32"/>
          <w:lang w:val="en-US"/>
        </w:rPr>
        <w:t>2022年</w:t>
      </w:r>
      <w:r>
        <w:rPr>
          <w:rFonts w:ascii="仿宋_GB2312" w:eastAsia="仿宋_GB2312" w:hAnsi="仿宋_GB2312" w:cs="仿宋_GB2312" w:hint="eastAsia"/>
          <w:color w:val="000000"/>
          <w:sz w:val="32"/>
          <w:szCs w:val="32"/>
        </w:rPr>
        <w:t>度我局无上级专项资金。</w:t>
      </w:r>
    </w:p>
    <w:p w:rsidR="00930BF7" w:rsidRDefault="00D76BF1">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②结转结余率</w:t>
      </w:r>
    </w:p>
    <w:p w:rsidR="00930BF7" w:rsidRDefault="00D76BF1">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2022年度我局结转结余率为7.6%。</w:t>
      </w:r>
    </w:p>
    <w:p w:rsidR="00930BF7" w:rsidRDefault="00D76BF1">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③上级专项资金的支出执行率</w:t>
      </w:r>
    </w:p>
    <w:p w:rsidR="00930BF7" w:rsidRDefault="00D76BF1">
      <w:pPr>
        <w:snapToGrid w:val="0"/>
        <w:spacing w:line="58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szCs w:val="32"/>
        </w:rPr>
        <w:t>2022年度我局无上级专项资金。</w:t>
      </w:r>
    </w:p>
    <w:p w:rsidR="00930BF7" w:rsidRDefault="00D76BF1">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④政府采购执行率</w:t>
      </w:r>
    </w:p>
    <w:p w:rsidR="00930BF7" w:rsidRDefault="00D76BF1">
      <w:pPr>
        <w:snapToGrid w:val="0"/>
        <w:spacing w:line="58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2022年度我局无政府采购预算。</w:t>
      </w:r>
    </w:p>
    <w:p w:rsidR="00930BF7" w:rsidRDefault="00D76BF1">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⑤财务合规性</w:t>
      </w:r>
    </w:p>
    <w:p w:rsidR="00930BF7" w:rsidRDefault="00D76BF1">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我局资金管理、费用支出等严格按照相关制度执行，会计核算规范，不存在支出依据不合规、虚列项目支出的情况，不存在截留、挤占、挪用项目资金等情况。</w:t>
      </w:r>
    </w:p>
    <w:p w:rsidR="00930BF7" w:rsidRDefault="00D76BF1">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⑥预决算信息公开性</w:t>
      </w:r>
    </w:p>
    <w:p w:rsidR="00930BF7" w:rsidRDefault="00D76BF1">
      <w:pPr>
        <w:snapToGrid w:val="0"/>
        <w:spacing w:line="58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2022年度预决算信息按照政府信息公开有关规定在本单位网站如期公开。</w:t>
      </w:r>
    </w:p>
    <w:p w:rsidR="00930BF7" w:rsidRDefault="00D76BF1">
      <w:pPr>
        <w:snapToGrid w:val="0"/>
        <w:spacing w:line="360" w:lineRule="auto"/>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（2）项目管理</w:t>
      </w:r>
    </w:p>
    <w:p w:rsidR="00930BF7" w:rsidRDefault="00D76BF1">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①项目实施程序</w:t>
      </w:r>
    </w:p>
    <w:p w:rsidR="00930BF7" w:rsidRDefault="00D76BF1">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五华县统计局所有项目支出（含专项工作经费）在项目申报、批复、调整、完成验收等过程均规范，涉及政府采购的项目支出均严格执行政府采购。</w:t>
      </w:r>
    </w:p>
    <w:p w:rsidR="00930BF7" w:rsidRDefault="00D76BF1">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②项目监管</w:t>
      </w:r>
    </w:p>
    <w:p w:rsidR="00930BF7" w:rsidRDefault="00D76BF1">
      <w:pPr>
        <w:snapToGrid w:val="0"/>
        <w:spacing w:line="58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严格按照上级有关差旅费、会议费、采购管理规定和五华县统计局制定的各项内控制度执行，切实提高资金使用效益。</w:t>
      </w:r>
    </w:p>
    <w:p w:rsidR="00930BF7" w:rsidRDefault="00D76BF1">
      <w:pPr>
        <w:snapToGrid w:val="0"/>
        <w:spacing w:line="360" w:lineRule="auto"/>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（3</w:t>
      </w:r>
      <w:r>
        <w:rPr>
          <w:rFonts w:ascii="仿宋_GB2312" w:eastAsia="仿宋_GB2312" w:hAnsi="仿宋_GB2312" w:cs="仿宋_GB2312"/>
          <w:b/>
          <w:bCs/>
          <w:color w:val="000000"/>
          <w:kern w:val="0"/>
          <w:sz w:val="32"/>
          <w:szCs w:val="32"/>
        </w:rPr>
        <w:t>）</w:t>
      </w:r>
      <w:r>
        <w:rPr>
          <w:rFonts w:ascii="仿宋_GB2312" w:eastAsia="仿宋_GB2312" w:hAnsi="仿宋_GB2312" w:cs="仿宋_GB2312" w:hint="eastAsia"/>
          <w:b/>
          <w:bCs/>
          <w:color w:val="000000"/>
          <w:kern w:val="0"/>
          <w:sz w:val="32"/>
          <w:szCs w:val="32"/>
        </w:rPr>
        <w:t>资产管理</w:t>
      </w:r>
    </w:p>
    <w:p w:rsidR="00930BF7" w:rsidRDefault="00D76BF1">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①资产管理安全性</w:t>
      </w:r>
    </w:p>
    <w:p w:rsidR="00930BF7" w:rsidRDefault="00D76BF1">
      <w:pPr>
        <w:snapToGrid w:val="0"/>
        <w:spacing w:line="58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华县统计局制定了《五华县统计局固定资产管理暂行办法》，对资产管理机构及职责、资产购置、资产使用、资产处置等进行明确规定，局办公室指定专人负责固定资产合理配置、实物管理、登记造册、组织清查盘点、报废等处置报批手续。会计人员负责固定资产总账和明细账核算、与资产管理系统对账。资产使用人负责资产保存完整和合理使用。</w:t>
      </w:r>
    </w:p>
    <w:p w:rsidR="00930BF7" w:rsidRDefault="00D76BF1">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②固定资产利用率</w:t>
      </w:r>
    </w:p>
    <w:p w:rsidR="00930BF7" w:rsidRDefault="00D76BF1">
      <w:pPr>
        <w:snapToGrid w:val="0"/>
        <w:spacing w:line="58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截至2022年12月31日，五华县统计局固定资产总额173.26万元，实际在用固定资产总额173.26元，固定资产利用率100%。</w:t>
      </w:r>
    </w:p>
    <w:p w:rsidR="00930BF7" w:rsidRDefault="00D76BF1">
      <w:pPr>
        <w:snapToGrid w:val="0"/>
        <w:spacing w:line="360" w:lineRule="auto"/>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（4）人员管理</w:t>
      </w:r>
    </w:p>
    <w:p w:rsidR="00930BF7" w:rsidRDefault="00D76BF1">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①财政供养人员控制率</w:t>
      </w:r>
    </w:p>
    <w:p w:rsidR="00930BF7" w:rsidRDefault="00D76BF1">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2022年度编制总人数22人，年末实际人数21人，财政供养人员控制率100%。</w:t>
      </w:r>
    </w:p>
    <w:p w:rsidR="00930BF7" w:rsidRDefault="00D76BF1">
      <w:pPr>
        <w:snapToGrid w:val="0"/>
        <w:spacing w:line="360" w:lineRule="auto"/>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（5）制度管理</w:t>
      </w:r>
    </w:p>
    <w:p w:rsidR="00930BF7" w:rsidRDefault="00D76BF1">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①管理制度健全性</w:t>
      </w:r>
    </w:p>
    <w:p w:rsidR="00930BF7" w:rsidRDefault="00D76BF1">
      <w:pPr>
        <w:snapToGrid w:val="0"/>
        <w:spacing w:line="58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我局制定并严格执行相应的预算资金、财务管理和预算绩效管理制度，</w:t>
      </w:r>
      <w:r>
        <w:rPr>
          <w:rFonts w:ascii="仿宋_GB2312" w:eastAsia="仿宋_GB2312" w:hAnsi="仿宋_GB2312" w:cs="仿宋_GB2312"/>
          <w:color w:val="000000"/>
          <w:kern w:val="0"/>
          <w:sz w:val="32"/>
          <w:szCs w:val="32"/>
          <w:lang w:bidi="zh-CN"/>
        </w:rPr>
        <w:t>资金、财务和内控制度</w:t>
      </w:r>
      <w:r>
        <w:rPr>
          <w:rFonts w:ascii="仿宋_GB2312" w:eastAsia="仿宋_GB2312" w:hAnsi="仿宋_GB2312" w:cs="仿宋_GB2312" w:hint="eastAsia"/>
          <w:color w:val="000000"/>
          <w:kern w:val="0"/>
          <w:sz w:val="32"/>
          <w:szCs w:val="32"/>
        </w:rPr>
        <w:t>预算绩效管理制度</w:t>
      </w:r>
      <w:r>
        <w:rPr>
          <w:rFonts w:ascii="仿宋_GB2312" w:eastAsia="仿宋_GB2312" w:hAnsi="仿宋_GB2312" w:cs="仿宋_GB2312"/>
          <w:color w:val="000000"/>
          <w:kern w:val="0"/>
          <w:sz w:val="32"/>
          <w:szCs w:val="32"/>
          <w:lang w:bidi="zh-CN"/>
        </w:rPr>
        <w:t>得到有效执行</w:t>
      </w:r>
      <w:r>
        <w:rPr>
          <w:rFonts w:ascii="仿宋_GB2312" w:eastAsia="仿宋_GB2312" w:hAnsi="仿宋_GB2312" w:cs="仿宋_GB2312" w:hint="eastAsia"/>
          <w:color w:val="000000"/>
          <w:kern w:val="0"/>
          <w:sz w:val="32"/>
          <w:szCs w:val="32"/>
          <w:lang w:bidi="zh-CN"/>
        </w:rPr>
        <w:t>，并及时</w:t>
      </w:r>
      <w:r>
        <w:rPr>
          <w:rFonts w:ascii="仿宋_GB2312" w:eastAsia="仿宋_GB2312" w:hAnsi="仿宋_GB2312" w:cs="仿宋_GB2312"/>
          <w:color w:val="000000"/>
          <w:kern w:val="0"/>
          <w:sz w:val="32"/>
          <w:szCs w:val="32"/>
          <w:lang w:bidi="zh-CN"/>
        </w:rPr>
        <w:t>开展绩效评价</w:t>
      </w:r>
      <w:r>
        <w:rPr>
          <w:rFonts w:ascii="仿宋_GB2312" w:eastAsia="仿宋_GB2312" w:hAnsi="仿宋_GB2312" w:cs="仿宋_GB2312" w:hint="eastAsia"/>
          <w:color w:val="000000"/>
          <w:kern w:val="0"/>
          <w:sz w:val="32"/>
          <w:szCs w:val="32"/>
        </w:rPr>
        <w:t>。</w:t>
      </w:r>
    </w:p>
    <w:p w:rsidR="00930BF7" w:rsidRDefault="00D76BF1">
      <w:pPr>
        <w:snapToGrid w:val="0"/>
        <w:spacing w:line="360" w:lineRule="auto"/>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3.预算使用效益。</w:t>
      </w:r>
    </w:p>
    <w:p w:rsidR="00930BF7" w:rsidRDefault="00D76BF1">
      <w:pPr>
        <w:snapToGrid w:val="0"/>
        <w:spacing w:line="360" w:lineRule="auto"/>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lastRenderedPageBreak/>
        <w:t>（1）经济性</w:t>
      </w:r>
    </w:p>
    <w:p w:rsidR="00930BF7" w:rsidRDefault="00D76BF1">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①公用经费控制率</w:t>
      </w:r>
    </w:p>
    <w:p w:rsidR="00930BF7" w:rsidRDefault="00D76BF1">
      <w:pPr>
        <w:snapToGrid w:val="0"/>
        <w:spacing w:line="58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2022年“三公”经费实际支出数和日常公用经费决算数小于预算安排的三公经费数、日常公用经费预算数。</w:t>
      </w:r>
    </w:p>
    <w:p w:rsidR="00930BF7" w:rsidRDefault="00D76BF1">
      <w:pPr>
        <w:snapToGrid w:val="0"/>
        <w:spacing w:line="360" w:lineRule="auto"/>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（2）效率性</w:t>
      </w:r>
    </w:p>
    <w:p w:rsidR="00930BF7" w:rsidRDefault="00D76BF1">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①重点工作完成率</w:t>
      </w:r>
    </w:p>
    <w:p w:rsidR="00930BF7" w:rsidRDefault="00D76BF1">
      <w:pPr>
        <w:snapToGrid w:val="0"/>
        <w:spacing w:line="360" w:lineRule="auto"/>
        <w:ind w:firstLineChars="200" w:firstLine="640"/>
        <w:rPr>
          <w:rFonts w:ascii="仿宋_GB2312" w:eastAsia="仿宋_GB2312" w:hAnsi="微软雅黑" w:cs="宋体"/>
          <w:kern w:val="0"/>
          <w:sz w:val="32"/>
          <w:szCs w:val="32"/>
        </w:rPr>
      </w:pPr>
      <w:r>
        <w:rPr>
          <w:rFonts w:ascii="仿宋_GB2312" w:eastAsia="仿宋_GB2312" w:hAnsi="仿宋_GB2312" w:cs="仿宋_GB2312" w:hint="eastAsia"/>
          <w:kern w:val="0"/>
          <w:sz w:val="32"/>
          <w:szCs w:val="32"/>
        </w:rPr>
        <w:t>2022年度，我局无县</w:t>
      </w:r>
      <w:r>
        <w:rPr>
          <w:rFonts w:ascii="仿宋_GB2312" w:eastAsia="仿宋_GB2312" w:hAnsi="仿宋_GB2312" w:cs="仿宋_GB2312"/>
          <w:kern w:val="0"/>
          <w:sz w:val="32"/>
          <w:szCs w:val="32"/>
          <w:lang w:bidi="zh-CN"/>
        </w:rPr>
        <w:t>委、</w:t>
      </w:r>
      <w:r>
        <w:rPr>
          <w:rFonts w:ascii="仿宋_GB2312" w:eastAsia="仿宋_GB2312" w:hAnsi="仿宋_GB2312" w:cs="仿宋_GB2312" w:hint="eastAsia"/>
          <w:kern w:val="0"/>
          <w:sz w:val="32"/>
          <w:szCs w:val="32"/>
        </w:rPr>
        <w:t>县</w:t>
      </w:r>
      <w:r>
        <w:rPr>
          <w:rFonts w:ascii="仿宋_GB2312" w:eastAsia="仿宋_GB2312" w:hAnsi="仿宋_GB2312" w:cs="仿宋_GB2312"/>
          <w:kern w:val="0"/>
          <w:sz w:val="32"/>
          <w:szCs w:val="32"/>
          <w:lang w:bidi="zh-CN"/>
        </w:rPr>
        <w:t>政府、</w:t>
      </w:r>
      <w:r>
        <w:rPr>
          <w:rFonts w:ascii="仿宋_GB2312" w:eastAsia="仿宋_GB2312" w:hAnsi="仿宋_GB2312" w:cs="仿宋_GB2312" w:hint="eastAsia"/>
          <w:kern w:val="0"/>
          <w:sz w:val="32"/>
          <w:szCs w:val="32"/>
        </w:rPr>
        <w:t>县</w:t>
      </w:r>
      <w:r>
        <w:rPr>
          <w:rFonts w:ascii="仿宋_GB2312" w:eastAsia="仿宋_GB2312" w:hAnsi="仿宋_GB2312" w:cs="仿宋_GB2312"/>
          <w:kern w:val="0"/>
          <w:sz w:val="32"/>
          <w:szCs w:val="32"/>
          <w:lang w:bidi="zh-CN"/>
        </w:rPr>
        <w:t>人大、</w:t>
      </w:r>
      <w:r>
        <w:rPr>
          <w:rFonts w:ascii="仿宋_GB2312" w:eastAsia="仿宋_GB2312" w:hAnsi="仿宋_GB2312" w:cs="仿宋_GB2312" w:hint="eastAsia"/>
          <w:kern w:val="0"/>
          <w:sz w:val="32"/>
          <w:szCs w:val="32"/>
        </w:rPr>
        <w:t>省</w:t>
      </w:r>
      <w:r>
        <w:rPr>
          <w:rFonts w:ascii="仿宋_GB2312" w:eastAsia="仿宋_GB2312" w:hAnsi="仿宋_GB2312" w:cs="仿宋_GB2312"/>
          <w:kern w:val="0"/>
          <w:sz w:val="32"/>
          <w:szCs w:val="32"/>
          <w:lang w:bidi="zh-CN"/>
        </w:rPr>
        <w:t>相关部门交办或下达的</w:t>
      </w:r>
      <w:r>
        <w:rPr>
          <w:rFonts w:ascii="仿宋_GB2312" w:eastAsia="仿宋_GB2312" w:hAnsi="仿宋_GB2312" w:cs="仿宋_GB2312" w:hint="eastAsia"/>
          <w:kern w:val="0"/>
          <w:sz w:val="32"/>
          <w:szCs w:val="32"/>
        </w:rPr>
        <w:t>重点</w:t>
      </w:r>
      <w:r>
        <w:rPr>
          <w:rFonts w:ascii="仿宋_GB2312" w:eastAsia="仿宋_GB2312" w:hAnsi="仿宋_GB2312" w:cs="仿宋_GB2312"/>
          <w:kern w:val="0"/>
          <w:sz w:val="32"/>
          <w:szCs w:val="32"/>
          <w:lang w:bidi="zh-CN"/>
        </w:rPr>
        <w:t>工作任务</w:t>
      </w:r>
      <w:r>
        <w:rPr>
          <w:rFonts w:ascii="仿宋_GB2312" w:eastAsia="仿宋_GB2312" w:hAnsi="仿宋_GB2312" w:cs="仿宋_GB2312" w:hint="eastAsia"/>
          <w:kern w:val="0"/>
          <w:sz w:val="32"/>
          <w:szCs w:val="32"/>
        </w:rPr>
        <w:t>。</w:t>
      </w:r>
    </w:p>
    <w:p w:rsidR="00930BF7" w:rsidRDefault="00D76BF1">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②绩效目标完成率</w:t>
      </w:r>
    </w:p>
    <w:p w:rsidR="00930BF7" w:rsidRDefault="00D76BF1">
      <w:pPr>
        <w:snapToGrid w:val="0"/>
        <w:spacing w:line="58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2022年度，我局整体绩效目标完成率为100%。</w:t>
      </w:r>
    </w:p>
    <w:p w:rsidR="00930BF7" w:rsidRDefault="00D76BF1">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③项目完成及时性</w:t>
      </w:r>
    </w:p>
    <w:p w:rsidR="00930BF7" w:rsidRDefault="00D76BF1">
      <w:pPr>
        <w:snapToGrid w:val="0"/>
        <w:spacing w:line="58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2022年度，</w:t>
      </w:r>
      <w:r>
        <w:rPr>
          <w:rFonts w:ascii="仿宋_GB2312" w:eastAsia="仿宋_GB2312" w:hAnsi="微软雅黑" w:cs="宋体" w:hint="eastAsia"/>
          <w:color w:val="000000"/>
          <w:kern w:val="0"/>
          <w:sz w:val="32"/>
          <w:szCs w:val="32"/>
        </w:rPr>
        <w:t>所有部门预算安排的项目均按计划时间完成。</w:t>
      </w:r>
    </w:p>
    <w:p w:rsidR="00930BF7" w:rsidRDefault="00D76BF1">
      <w:pPr>
        <w:snapToGrid w:val="0"/>
        <w:spacing w:line="360" w:lineRule="auto"/>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（3）效果性</w:t>
      </w:r>
    </w:p>
    <w:p w:rsidR="00930BF7" w:rsidRDefault="00D76BF1">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①社会经济环境效益</w:t>
      </w:r>
    </w:p>
    <w:p w:rsidR="00930BF7" w:rsidRDefault="00D76BF1">
      <w:pPr>
        <w:ind w:firstLineChars="200" w:firstLine="640"/>
        <w:rPr>
          <w:rFonts w:ascii="仿宋_GB2312" w:eastAsia="仿宋_GB2312"/>
          <w:color w:val="000000"/>
          <w:sz w:val="32"/>
          <w:szCs w:val="32"/>
        </w:rPr>
      </w:pPr>
      <w:r>
        <w:rPr>
          <w:rFonts w:ascii="仿宋_GB2312" w:eastAsia="仿宋_GB2312" w:hAnsi="微软雅黑" w:cs="宋体" w:hint="eastAsia"/>
          <w:color w:val="000000"/>
          <w:kern w:val="0"/>
          <w:sz w:val="32"/>
          <w:szCs w:val="32"/>
        </w:rPr>
        <w:t>持续强化统计基层基础建设，</w:t>
      </w:r>
      <w:r>
        <w:rPr>
          <w:rFonts w:ascii="仿宋_GB2312" w:eastAsia="仿宋_GB2312" w:hint="eastAsia"/>
          <w:color w:val="000000"/>
          <w:kern w:val="0"/>
          <w:sz w:val="32"/>
          <w:szCs w:val="32"/>
        </w:rPr>
        <w:t>2022</w:t>
      </w:r>
      <w:r>
        <w:rPr>
          <w:rFonts w:ascii="仿宋_GB2312" w:eastAsia="仿宋_GB2312" w:hAnsi="微软雅黑" w:hint="eastAsia"/>
          <w:color w:val="000000"/>
          <w:kern w:val="0"/>
          <w:sz w:val="32"/>
          <w:szCs w:val="32"/>
        </w:rPr>
        <w:t>年组织了</w:t>
      </w:r>
      <w:r>
        <w:rPr>
          <w:rFonts w:ascii="仿宋_GB2312" w:eastAsia="仿宋_GB2312" w:hint="eastAsia"/>
          <w:color w:val="000000"/>
          <w:kern w:val="0"/>
          <w:sz w:val="32"/>
          <w:szCs w:val="32"/>
        </w:rPr>
        <w:t>12</w:t>
      </w:r>
      <w:r>
        <w:rPr>
          <w:rFonts w:ascii="仿宋_GB2312" w:eastAsia="仿宋_GB2312" w:hAnsi="微软雅黑" w:hint="eastAsia"/>
          <w:color w:val="000000"/>
          <w:kern w:val="0"/>
          <w:sz w:val="32"/>
          <w:szCs w:val="32"/>
        </w:rPr>
        <w:t>次全县农村统计基层基础工作检查。开展全县156家</w:t>
      </w:r>
      <w:r>
        <w:rPr>
          <w:rFonts w:ascii="仿宋_GB2312" w:eastAsia="仿宋_GB2312" w:hint="eastAsia"/>
          <w:color w:val="000000"/>
          <w:sz w:val="32"/>
          <w:szCs w:val="32"/>
        </w:rPr>
        <w:t>“四上”企业统计调查工作；开展了“双随机”统计执法检查工作，累计检查企业（项目）17家，与县市场监管局开展的联合执法检查5家，并按照专项纠治工作要求对156家“四上”企业实行全覆盖数据核查，切实保障统计数据真实准确。</w:t>
      </w:r>
      <w:r>
        <w:rPr>
          <w:rFonts w:ascii="仿宋_GB2312" w:eastAsia="仿宋_GB2312" w:hint="eastAsia"/>
          <w:bCs/>
          <w:color w:val="000000"/>
          <w:sz w:val="32"/>
          <w:szCs w:val="32"/>
        </w:rPr>
        <w:t>圆满完成2022年住户调查大样本轮换工作。</w:t>
      </w:r>
      <w:r>
        <w:rPr>
          <w:rFonts w:ascii="仿宋_GB2312" w:eastAsia="仿宋_GB2312" w:hAnsi="微软雅黑" w:hint="eastAsia"/>
          <w:color w:val="000000"/>
          <w:kern w:val="0"/>
          <w:sz w:val="32"/>
          <w:szCs w:val="32"/>
        </w:rPr>
        <w:t>我局撰写的</w:t>
      </w:r>
      <w:r>
        <w:rPr>
          <w:rFonts w:ascii="仿宋_GB2312" w:eastAsia="仿宋_GB2312" w:hint="eastAsia"/>
          <w:color w:val="000000"/>
          <w:sz w:val="32"/>
          <w:szCs w:val="32"/>
        </w:rPr>
        <w:t>《降幅收窄  困难仍大——2022年1-9月固定资产投资分析报告》获得县委朱少辉书记多处认真批示，</w:t>
      </w:r>
      <w:r>
        <w:rPr>
          <w:rFonts w:ascii="仿宋_GB2312" w:eastAsia="仿宋_GB2312" w:hint="eastAsia"/>
          <w:color w:val="000000"/>
          <w:sz w:val="32"/>
          <w:szCs w:val="32"/>
        </w:rPr>
        <w:lastRenderedPageBreak/>
        <w:t>《稳安当头 总体向好——五华县2021年前三季度经济运行形势分析》荣获2021年度梅州市优秀统计分析报告三等奖。</w:t>
      </w:r>
    </w:p>
    <w:p w:rsidR="00930BF7" w:rsidRDefault="00D76BF1">
      <w:pPr>
        <w:snapToGrid w:val="0"/>
        <w:spacing w:line="360" w:lineRule="auto"/>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（4）公平性</w:t>
      </w:r>
    </w:p>
    <w:p w:rsidR="00930BF7" w:rsidRDefault="00D76BF1">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①群众信访办理情况</w:t>
      </w:r>
    </w:p>
    <w:p w:rsidR="00930BF7" w:rsidRDefault="00D76BF1">
      <w:pPr>
        <w:snapToGrid w:val="0"/>
        <w:spacing w:line="58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2022年度，我局</w:t>
      </w:r>
      <w:r>
        <w:rPr>
          <w:rFonts w:ascii="仿宋_GB2312" w:eastAsia="仿宋_GB2312" w:hAnsi="仿宋_GB2312" w:cs="仿宋_GB2312"/>
          <w:color w:val="000000"/>
          <w:kern w:val="0"/>
          <w:sz w:val="32"/>
          <w:szCs w:val="32"/>
          <w:lang w:bidi="zh-CN"/>
        </w:rPr>
        <w:t>设置了便利的群众意见反映渠道和群众意见办理回复机制</w:t>
      </w:r>
      <w:r>
        <w:rPr>
          <w:rFonts w:ascii="仿宋_GB2312" w:eastAsia="仿宋_GB2312" w:hAnsi="仿宋_GB2312" w:cs="仿宋_GB2312" w:hint="eastAsia"/>
          <w:color w:val="000000"/>
          <w:kern w:val="0"/>
          <w:sz w:val="32"/>
          <w:szCs w:val="32"/>
          <w:lang w:bidi="zh-CN"/>
        </w:rPr>
        <w:t>，</w:t>
      </w:r>
      <w:r>
        <w:rPr>
          <w:rFonts w:ascii="仿宋_GB2312" w:eastAsia="仿宋_GB2312" w:hAnsi="仿宋_GB2312" w:cs="仿宋_GB2312" w:hint="eastAsia"/>
          <w:color w:val="000000"/>
          <w:kern w:val="0"/>
          <w:sz w:val="32"/>
          <w:szCs w:val="32"/>
        </w:rPr>
        <w:t>本年度没有接到群众信访意见。</w:t>
      </w:r>
    </w:p>
    <w:p w:rsidR="00930BF7" w:rsidRDefault="00D76BF1">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②公众或服务对象满意度</w:t>
      </w:r>
    </w:p>
    <w:p w:rsidR="00930BF7" w:rsidRDefault="00D76BF1">
      <w:pPr>
        <w:snapToGrid w:val="0"/>
        <w:spacing w:line="58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2022年度，通过开展项目，我单位受益群众满意度达到95%以上，完成了年初设定的绩效目标。</w:t>
      </w:r>
    </w:p>
    <w:p w:rsidR="00930BF7" w:rsidRDefault="00D76BF1">
      <w:pPr>
        <w:numPr>
          <w:ilvl w:val="0"/>
          <w:numId w:val="1"/>
        </w:numPr>
        <w:snapToGrid w:val="0"/>
        <w:spacing w:line="360" w:lineRule="auto"/>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整体支出绩效管理存在问题及改进意见</w:t>
      </w:r>
    </w:p>
    <w:p w:rsidR="00930BF7" w:rsidRDefault="00D76BF1">
      <w:pPr>
        <w:snapToGrid w:val="0"/>
        <w:spacing w:line="580" w:lineRule="exact"/>
        <w:ind w:firstLine="32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存在问题：部分项目资金预算和实际支出没有细化安排。</w:t>
      </w:r>
    </w:p>
    <w:p w:rsidR="00930BF7" w:rsidRDefault="00D76BF1">
      <w:pPr>
        <w:snapToGrid w:val="0"/>
        <w:spacing w:line="580" w:lineRule="exact"/>
        <w:ind w:firstLine="320"/>
        <w:jc w:val="left"/>
        <w:rPr>
          <w:rFonts w:ascii="楷体_GB2312" w:eastAsia="楷体_GB2312" w:hAnsi="楷体_GB2312" w:cs="楷体_GB2312"/>
          <w:b/>
          <w:bCs/>
          <w:sz w:val="32"/>
          <w:szCs w:val="32"/>
        </w:rPr>
      </w:pPr>
      <w:r>
        <w:rPr>
          <w:rFonts w:ascii="仿宋_GB2312" w:eastAsia="仿宋_GB2312" w:hAnsi="仿宋_GB2312" w:cs="仿宋_GB2312" w:hint="eastAsia"/>
          <w:sz w:val="32"/>
          <w:szCs w:val="32"/>
        </w:rPr>
        <w:t>改进意见：进一步细化各项目资金预算，确保实际支出资金使用落到实处，使资金效益最大化。</w:t>
      </w:r>
    </w:p>
    <w:p w:rsidR="00930BF7" w:rsidRDefault="00D76BF1">
      <w:pPr>
        <w:numPr>
          <w:ilvl w:val="0"/>
          <w:numId w:val="3"/>
        </w:numPr>
        <w:snapToGrid w:val="0"/>
        <w:spacing w:line="360" w:lineRule="auto"/>
        <w:ind w:firstLineChars="200" w:firstLine="640"/>
        <w:rPr>
          <w:rFonts w:ascii="黑体" w:eastAsia="黑体" w:hAnsi="宋体" w:cs="宋体"/>
          <w:color w:val="000000"/>
          <w:sz w:val="32"/>
          <w:szCs w:val="32"/>
          <w:lang w:val="zh-CN" w:bidi="zh-CN"/>
        </w:rPr>
      </w:pPr>
      <w:r>
        <w:rPr>
          <w:rFonts w:ascii="黑体" w:eastAsia="黑体" w:hAnsi="宋体" w:cs="宋体" w:hint="eastAsia"/>
          <w:color w:val="000000"/>
          <w:sz w:val="32"/>
          <w:szCs w:val="32"/>
          <w:lang w:val="zh-CN" w:bidi="zh-CN"/>
        </w:rPr>
        <w:t>下一步工作计划</w:t>
      </w:r>
    </w:p>
    <w:p w:rsidR="00930BF7" w:rsidRDefault="00D76BF1">
      <w:pPr>
        <w:widowControl/>
        <w:shd w:val="clear" w:color="auto" w:fill="FFFFFF"/>
        <w:wordWrap w:val="0"/>
        <w:spacing w:line="605" w:lineRule="atLeast"/>
        <w:ind w:left="634" w:firstLine="634"/>
        <w:rPr>
          <w:rFonts w:ascii="仿宋_GB2312" w:eastAsia="仿宋_GB2312" w:hAnsi="微软雅黑" w:cs="宋体"/>
          <w:color w:val="424242"/>
          <w:kern w:val="0"/>
          <w:sz w:val="27"/>
          <w:szCs w:val="27"/>
        </w:rPr>
      </w:pPr>
      <w:r>
        <w:rPr>
          <w:rFonts w:ascii="仿宋_GB2312" w:eastAsia="仿宋_GB2312" w:hAnsi="微软雅黑" w:cs="宋体" w:hint="eastAsia"/>
          <w:color w:val="424242"/>
          <w:kern w:val="0"/>
          <w:sz w:val="32"/>
          <w:szCs w:val="32"/>
        </w:rPr>
        <w:t>（一）加强绩效自评管理工作的指导培训，提高基层绩效工作人员业务能力。</w:t>
      </w:r>
    </w:p>
    <w:p w:rsidR="00930BF7" w:rsidRDefault="00D76BF1">
      <w:pPr>
        <w:widowControl/>
        <w:shd w:val="clear" w:color="auto" w:fill="FFFFFF"/>
        <w:wordWrap w:val="0"/>
        <w:spacing w:line="605" w:lineRule="atLeast"/>
        <w:ind w:left="634" w:firstLine="634"/>
        <w:rPr>
          <w:rFonts w:ascii="仿宋_GB2312" w:eastAsia="仿宋_GB2312" w:hAnsi="微软雅黑" w:cs="宋体"/>
          <w:color w:val="424242"/>
          <w:kern w:val="0"/>
          <w:sz w:val="27"/>
          <w:szCs w:val="27"/>
        </w:rPr>
      </w:pPr>
      <w:r>
        <w:rPr>
          <w:rFonts w:ascii="仿宋_GB2312" w:eastAsia="仿宋_GB2312" w:hAnsi="微软雅黑" w:cs="宋体" w:hint="eastAsia"/>
          <w:color w:val="424242"/>
          <w:kern w:val="0"/>
          <w:sz w:val="32"/>
          <w:szCs w:val="32"/>
        </w:rPr>
        <w:t>（二）动态掌握我局支出情况，科学监测本局全年收入支出情况，合理预测本局未来一年所需收入支出，加强预算编制和绩效目标管理。</w:t>
      </w:r>
    </w:p>
    <w:p w:rsidR="00930BF7" w:rsidRDefault="00930BF7">
      <w:pPr>
        <w:snapToGrid w:val="0"/>
        <w:spacing w:line="360" w:lineRule="auto"/>
        <w:rPr>
          <w:rFonts w:ascii="黑体" w:eastAsia="黑体" w:hAnsi="宋体" w:cs="宋体"/>
          <w:color w:val="000000"/>
          <w:sz w:val="32"/>
          <w:szCs w:val="32"/>
          <w:lang w:bidi="zh-CN"/>
        </w:rPr>
      </w:pPr>
    </w:p>
    <w:p w:rsidR="00930BF7" w:rsidRDefault="00930BF7"/>
    <w:sectPr w:rsidR="00930BF7" w:rsidSect="00930BF7">
      <w:footerReference w:type="default" r:id="rId8"/>
      <w:pgSz w:w="11906" w:h="16838"/>
      <w:pgMar w:top="1418" w:right="1474" w:bottom="1418" w:left="1588" w:header="851" w:footer="73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244" w:rsidRDefault="006B3244" w:rsidP="00930BF7">
      <w:r>
        <w:separator/>
      </w:r>
    </w:p>
  </w:endnote>
  <w:endnote w:type="continuationSeparator" w:id="1">
    <w:p w:rsidR="006B3244" w:rsidRDefault="006B3244" w:rsidP="00930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dobe 楷体 Std R">
    <w:altName w:val="宋体"/>
    <w:charset w:val="86"/>
    <w:family w:val="roman"/>
    <w:pitch w:val="default"/>
    <w:sig w:usb0="00000000" w:usb1="00000000" w:usb2="00000010" w:usb3="00000000" w:csb0="00060007"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BF7" w:rsidRDefault="00A222A6">
    <w:pPr>
      <w:pStyle w:val="a4"/>
      <w:jc w:val="center"/>
    </w:pPr>
    <w:r>
      <w:fldChar w:fldCharType="begin"/>
    </w:r>
    <w:r w:rsidR="00D76BF1">
      <w:instrText>PAGE   \* MERGEFORMAT</w:instrText>
    </w:r>
    <w:r>
      <w:fldChar w:fldCharType="separate"/>
    </w:r>
    <w:r w:rsidR="00341A68" w:rsidRPr="00341A68">
      <w:rPr>
        <w:noProof/>
        <w:lang w:val="zh-CN"/>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244" w:rsidRDefault="006B3244" w:rsidP="00930BF7">
      <w:r>
        <w:separator/>
      </w:r>
    </w:p>
  </w:footnote>
  <w:footnote w:type="continuationSeparator" w:id="1">
    <w:p w:rsidR="006B3244" w:rsidRDefault="006B3244" w:rsidP="00930B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155CFE"/>
    <w:multiLevelType w:val="singleLevel"/>
    <w:tmpl w:val="82155CFE"/>
    <w:lvl w:ilvl="0">
      <w:start w:val="3"/>
      <w:numFmt w:val="chineseCounting"/>
      <w:suff w:val="nothing"/>
      <w:lvlText w:val="（%1）"/>
      <w:lvlJc w:val="left"/>
      <w:rPr>
        <w:rFonts w:hint="eastAsia"/>
      </w:rPr>
    </w:lvl>
  </w:abstractNum>
  <w:abstractNum w:abstractNumId="1">
    <w:nsid w:val="D55935AA"/>
    <w:multiLevelType w:val="singleLevel"/>
    <w:tmpl w:val="D55935AA"/>
    <w:lvl w:ilvl="0">
      <w:start w:val="2"/>
      <w:numFmt w:val="chineseCounting"/>
      <w:suff w:val="nothing"/>
      <w:lvlText w:val="（%1）"/>
      <w:lvlJc w:val="left"/>
      <w:rPr>
        <w:rFonts w:hint="eastAsia"/>
      </w:rPr>
    </w:lvl>
  </w:abstractNum>
  <w:abstractNum w:abstractNumId="2">
    <w:nsid w:val="DA2AA47F"/>
    <w:multiLevelType w:val="singleLevel"/>
    <w:tmpl w:val="DA2AA47F"/>
    <w:lvl w:ilvl="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2083E5B"/>
    <w:rsid w:val="00320FA0"/>
    <w:rsid w:val="00341A68"/>
    <w:rsid w:val="005B6E2D"/>
    <w:rsid w:val="006B3244"/>
    <w:rsid w:val="00930BF7"/>
    <w:rsid w:val="00A222A6"/>
    <w:rsid w:val="00D76BF1"/>
    <w:rsid w:val="02083E5B"/>
    <w:rsid w:val="235E0B2B"/>
    <w:rsid w:val="486071AB"/>
    <w:rsid w:val="64AC0E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B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930BF7"/>
    <w:pPr>
      <w:autoSpaceDE w:val="0"/>
      <w:autoSpaceDN w:val="0"/>
      <w:jc w:val="left"/>
    </w:pPr>
    <w:rPr>
      <w:rFonts w:ascii="宋体" w:hAnsi="宋体" w:cs="宋体"/>
      <w:kern w:val="0"/>
      <w:sz w:val="32"/>
      <w:szCs w:val="32"/>
      <w:lang w:val="zh-CN" w:bidi="zh-CN"/>
    </w:rPr>
  </w:style>
  <w:style w:type="paragraph" w:styleId="a4">
    <w:name w:val="footer"/>
    <w:basedOn w:val="a"/>
    <w:uiPriority w:val="99"/>
    <w:rsid w:val="00930BF7"/>
    <w:pPr>
      <w:tabs>
        <w:tab w:val="center" w:pos="4153"/>
        <w:tab w:val="right" w:pos="8306"/>
      </w:tabs>
      <w:snapToGrid w:val="0"/>
      <w:jc w:val="left"/>
    </w:pPr>
    <w:rPr>
      <w:sz w:val="18"/>
    </w:rPr>
  </w:style>
  <w:style w:type="paragraph" w:styleId="a5">
    <w:name w:val="Normal (Web)"/>
    <w:basedOn w:val="a"/>
    <w:rsid w:val="00930BF7"/>
    <w:pPr>
      <w:spacing w:before="100" w:beforeAutospacing="1" w:after="100" w:afterAutospacing="1"/>
      <w:jc w:val="left"/>
    </w:pPr>
    <w:rPr>
      <w:kern w:val="0"/>
      <w:sz w:val="24"/>
    </w:rPr>
  </w:style>
  <w:style w:type="paragraph" w:customStyle="1" w:styleId="TableParagraph">
    <w:name w:val="Table Paragraph"/>
    <w:basedOn w:val="a"/>
    <w:uiPriority w:val="1"/>
    <w:qFormat/>
    <w:rsid w:val="00930BF7"/>
    <w:pPr>
      <w:autoSpaceDE w:val="0"/>
      <w:autoSpaceDN w:val="0"/>
      <w:jc w:val="left"/>
    </w:pPr>
    <w:rPr>
      <w:rFonts w:ascii="宋体" w:hAnsi="宋体" w:cs="宋体"/>
      <w:kern w:val="0"/>
      <w:sz w:val="22"/>
      <w:lang w:val="zh-CN" w:bidi="zh-CN"/>
    </w:rPr>
  </w:style>
  <w:style w:type="paragraph" w:styleId="a6">
    <w:name w:val="header"/>
    <w:basedOn w:val="a"/>
    <w:link w:val="Char"/>
    <w:rsid w:val="00320F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20FA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466</Words>
  <Characters>2657</Characters>
  <Application>Microsoft Office Word</Application>
  <DocSecurity>0</DocSecurity>
  <Lines>22</Lines>
  <Paragraphs>6</Paragraphs>
  <ScaleCrop>false</ScaleCrop>
  <Company>微软中国</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Administrator</cp:lastModifiedBy>
  <cp:revision>4</cp:revision>
  <dcterms:created xsi:type="dcterms:W3CDTF">2023-04-25T09:29:00Z</dcterms:created>
  <dcterms:modified xsi:type="dcterms:W3CDTF">2023-04-27T08:25:00Z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