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4A" w:rsidRDefault="001E4352">
      <w:pPr>
        <w:spacing w:line="480" w:lineRule="auto"/>
        <w:ind w:firstLineChars="100" w:firstLine="280"/>
        <w:rPr>
          <w:rFonts w:ascii="Times New Roman" w:eastAsia="方正仿宋简体" w:hAnsi="Times New Roman" w:cs="Times New Roman"/>
          <w:bCs/>
          <w:sz w:val="28"/>
          <w:szCs w:val="32"/>
        </w:rPr>
      </w:pPr>
      <w:r>
        <w:rPr>
          <w:rFonts w:ascii="Times New Roman" w:eastAsia="方正仿宋简体" w:hAnsi="Times New Roman" w:cs="Times New Roman"/>
          <w:bCs/>
          <w:sz w:val="28"/>
          <w:szCs w:val="28"/>
        </w:rPr>
        <w:t>潭下镇第十六届人民代表大会第</w:t>
      </w:r>
      <w:r>
        <w:rPr>
          <w:rFonts w:ascii="Times New Roman" w:eastAsia="方正仿宋简体" w:hAnsi="Times New Roman" w:cs="Times New Roman" w:hint="eastAsia"/>
          <w:bCs/>
          <w:sz w:val="28"/>
          <w:szCs w:val="28"/>
        </w:rPr>
        <w:t>四</w:t>
      </w:r>
      <w:r>
        <w:rPr>
          <w:rFonts w:ascii="Times New Roman" w:eastAsia="方正仿宋简体" w:hAnsi="Times New Roman" w:cs="Times New Roman"/>
          <w:bCs/>
          <w:sz w:val="28"/>
          <w:szCs w:val="28"/>
        </w:rPr>
        <w:t>次会议文件</w:t>
      </w:r>
      <w:r>
        <w:rPr>
          <w:rFonts w:ascii="Times New Roman" w:eastAsia="方正仿宋简体" w:hAnsi="Times New Roman" w:cs="Times New Roman"/>
          <w:bCs/>
          <w:sz w:val="28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28"/>
          <w:szCs w:val="32"/>
        </w:rPr>
        <w:t>7</w:t>
      </w:r>
      <w:r>
        <w:rPr>
          <w:rFonts w:ascii="Times New Roman" w:eastAsia="方正仿宋简体" w:hAnsi="Times New Roman" w:cs="Times New Roman"/>
          <w:bCs/>
          <w:sz w:val="28"/>
          <w:szCs w:val="32"/>
        </w:rPr>
        <w:t>）</w:t>
      </w:r>
    </w:p>
    <w:p w:rsidR="009D5C4A" w:rsidRDefault="009D5C4A">
      <w:pPr>
        <w:jc w:val="center"/>
        <w:rPr>
          <w:rFonts w:ascii="Times New Roman" w:eastAsia="方正小标宋简体" w:hAnsi="Times New Roman" w:cs="Times New Roman"/>
          <w:szCs w:val="21"/>
        </w:rPr>
      </w:pPr>
    </w:p>
    <w:p w:rsidR="009D5C4A" w:rsidRDefault="001E4352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政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府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工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作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报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告</w:t>
      </w:r>
    </w:p>
    <w:p w:rsidR="009D5C4A" w:rsidRDefault="009D5C4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D5C4A" w:rsidRDefault="001E4352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——</w:t>
      </w:r>
      <w:r>
        <w:rPr>
          <w:rFonts w:ascii="Times New Roman" w:eastAsia="楷体" w:hAnsi="Times New Roman" w:cs="Times New Roman"/>
          <w:sz w:val="32"/>
          <w:szCs w:val="32"/>
        </w:rPr>
        <w:t>二〇二</w:t>
      </w:r>
      <w:r>
        <w:rPr>
          <w:rFonts w:ascii="Times New Roman" w:eastAsia="楷体" w:hAnsi="Times New Roman" w:cs="Times New Roman" w:hint="eastAsia"/>
          <w:sz w:val="32"/>
          <w:szCs w:val="32"/>
        </w:rPr>
        <w:t>三</w:t>
      </w:r>
      <w:r>
        <w:rPr>
          <w:rFonts w:ascii="Times New Roman" w:eastAsia="楷体" w:hAnsi="Times New Roman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 w:hint="eastAsia"/>
          <w:sz w:val="32"/>
          <w:szCs w:val="32"/>
        </w:rPr>
        <w:t>二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  <w:r>
        <w:rPr>
          <w:rFonts w:ascii="Times New Roman" w:eastAsia="楷体" w:hAnsi="Times New Roman" w:cs="Times New Roman" w:hint="eastAsia"/>
          <w:sz w:val="32"/>
          <w:szCs w:val="32"/>
        </w:rPr>
        <w:t>二十七</w:t>
      </w:r>
      <w:r>
        <w:rPr>
          <w:rFonts w:ascii="Times New Roman" w:eastAsia="楷体" w:hAnsi="Times New Roman" w:cs="Times New Roman"/>
          <w:sz w:val="32"/>
          <w:szCs w:val="32"/>
        </w:rPr>
        <w:t>日</w:t>
      </w:r>
    </w:p>
    <w:p w:rsidR="009D5C4A" w:rsidRDefault="001E4352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在潭下镇第十六届</w:t>
      </w:r>
      <w:bookmarkStart w:id="0" w:name="_Hlk95298390"/>
      <w:r>
        <w:rPr>
          <w:rFonts w:ascii="Times New Roman" w:eastAsia="楷体" w:hAnsi="Times New Roman" w:cs="Times New Roman"/>
          <w:sz w:val="32"/>
          <w:szCs w:val="32"/>
        </w:rPr>
        <w:t>人民代表大会</w:t>
      </w:r>
      <w:bookmarkEnd w:id="0"/>
      <w:r>
        <w:rPr>
          <w:rFonts w:ascii="Times New Roman" w:eastAsia="楷体" w:hAnsi="Times New Roman" w:cs="Times New Roman"/>
          <w:sz w:val="32"/>
          <w:szCs w:val="32"/>
        </w:rPr>
        <w:t>第</w:t>
      </w:r>
      <w:r>
        <w:rPr>
          <w:rFonts w:ascii="Times New Roman" w:eastAsia="楷体" w:hAnsi="Times New Roman" w:cs="Times New Roman" w:hint="eastAsia"/>
          <w:sz w:val="32"/>
          <w:szCs w:val="32"/>
        </w:rPr>
        <w:t>四</w:t>
      </w:r>
      <w:r>
        <w:rPr>
          <w:rFonts w:ascii="Times New Roman" w:eastAsia="楷体" w:hAnsi="Times New Roman" w:cs="Times New Roman"/>
          <w:sz w:val="32"/>
          <w:szCs w:val="32"/>
        </w:rPr>
        <w:t>次会议上</w:t>
      </w:r>
    </w:p>
    <w:p w:rsidR="009D5C4A" w:rsidRDefault="001E4352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潭下镇人民政府镇长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楷体" w:hAnsi="Times New Roman" w:cs="Times New Roman"/>
          <w:sz w:val="32"/>
          <w:szCs w:val="32"/>
        </w:rPr>
        <w:t>黄育辉</w:t>
      </w:r>
    </w:p>
    <w:p w:rsidR="009D5C4A" w:rsidRDefault="009D5C4A">
      <w:pPr>
        <w:rPr>
          <w:rFonts w:ascii="Times New Roman" w:hAnsi="Times New Roman" w:cs="Times New Roman"/>
        </w:rPr>
      </w:pPr>
    </w:p>
    <w:p w:rsidR="009D5C4A" w:rsidRDefault="001E4352">
      <w:pPr>
        <w:spacing w:line="54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各位代表、同志们：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我代表五华县潭下镇人民政府向大会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作工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作报告，请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予审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议，并请列席人员提出意见。</w:t>
      </w:r>
    </w:p>
    <w:p w:rsidR="009D5C4A" w:rsidRDefault="009D5C4A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D5C4A" w:rsidRDefault="001E4352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工作回顾</w:t>
      </w:r>
    </w:p>
    <w:p w:rsidR="009D5C4A" w:rsidRDefault="009D5C4A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是党的二十大胜利召开的关键之年，</w:t>
      </w:r>
      <w:r>
        <w:rPr>
          <w:rFonts w:ascii="Times New Roman" w:eastAsia="方正仿宋简体" w:hAnsi="Times New Roman" w:cs="Times New Roman"/>
          <w:sz w:val="32"/>
          <w:szCs w:val="32"/>
        </w:rPr>
        <w:t>我们在县委、县政府和镇党委的正确领导下，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在镇人大的监督支持下，</w:t>
      </w:r>
      <w:r>
        <w:rPr>
          <w:rFonts w:ascii="Times New Roman" w:eastAsia="方正仿宋简体" w:hAnsi="Times New Roman" w:cs="Times New Roman"/>
          <w:sz w:val="32"/>
          <w:szCs w:val="32"/>
        </w:rPr>
        <w:t>坚持以习近平新时代中国特色社会主义思想为指导，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深入学习贯彻党的二十大精神，认真落实党中央关于“疫情要防住、经济要稳住、发展要安全”的重要要求，</w:t>
      </w:r>
      <w:r>
        <w:rPr>
          <w:rFonts w:ascii="Times New Roman" w:eastAsia="方正仿宋简体" w:hAnsi="Times New Roman" w:cs="Times New Roman"/>
          <w:sz w:val="32"/>
          <w:szCs w:val="32"/>
        </w:rPr>
        <w:t>全镇上下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齐心协力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，勇毅前行，扎实做好经济发展、乡村振兴、平安建设、民生保障等各项工作，全镇经济社会各项事业迈出新步伐、取得新成效。</w:t>
      </w:r>
    </w:p>
    <w:p w:rsidR="009D5C4A" w:rsidRDefault="001E4352">
      <w:pPr>
        <w:spacing w:line="5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一年来，我们坚持发展产业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夯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基础，乡村振兴踏上新征程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</w:t>
      </w:r>
      <w:r>
        <w:rPr>
          <w:rFonts w:ascii="Times New Roman" w:eastAsia="楷体" w:hAnsi="Times New Roman" w:cs="Times New Roman" w:hint="eastAsia"/>
          <w:sz w:val="32"/>
          <w:szCs w:val="32"/>
        </w:rPr>
        <w:t>特色产业持续发展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方正仿宋简体" w:eastAsia="方正仿宋简体" w:hAnsi="Times New Roman" w:cs="Times New Roman" w:hint="eastAsia"/>
          <w:b/>
          <w:sz w:val="32"/>
          <w:szCs w:val="32"/>
        </w:rPr>
        <w:t>一是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始终坚持</w:t>
      </w:r>
      <w:r>
        <w:rPr>
          <w:rFonts w:ascii="方正仿宋简体" w:eastAsia="方正仿宋简体" w:hAnsi="方正仿宋简体" w:cs="方正仿宋简体" w:hint="eastAsia"/>
          <w:sz w:val="32"/>
          <w:szCs w:val="40"/>
        </w:rPr>
        <w:t>产业兴农</w:t>
      </w:r>
      <w:r>
        <w:rPr>
          <w:rFonts w:ascii="Times New Roman" w:eastAsia="方正仿宋简体" w:hAnsi="Times New Roman" w:cs="Times New Roman"/>
          <w:sz w:val="32"/>
          <w:szCs w:val="32"/>
        </w:rPr>
        <w:t>，坚定发展鹰嘴桃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红薯、</w:t>
      </w:r>
      <w:proofErr w:type="gramStart"/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米</w:t>
      </w:r>
      <w:r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等</w:t>
      </w:r>
      <w:r>
        <w:rPr>
          <w:rFonts w:ascii="Times New Roman" w:eastAsia="方正仿宋简体" w:hAnsi="Times New Roman" w:cs="Times New Roman"/>
          <w:sz w:val="32"/>
          <w:szCs w:val="32"/>
        </w:rPr>
        <w:t>主导农业产业，出台鹰嘴桃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、柚果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种植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奖补方案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，采取以奖代补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方式</w:t>
      </w:r>
      <w:r>
        <w:rPr>
          <w:rFonts w:ascii="Times New Roman" w:eastAsia="方正仿宋简体" w:hAnsi="Times New Roman" w:cs="Times New Roman"/>
          <w:sz w:val="32"/>
          <w:szCs w:val="32"/>
        </w:rPr>
        <w:t>鼓励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农户</w:t>
      </w:r>
      <w:r>
        <w:rPr>
          <w:rFonts w:ascii="方正仿宋简体" w:eastAsia="方正仿宋简体" w:hAnsi="方正仿宋简体" w:cs="方正仿宋简体" w:hint="eastAsia"/>
          <w:sz w:val="32"/>
          <w:szCs w:val="40"/>
        </w:rPr>
        <w:t>扩大特色产业种植规模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引导企业规范化、标准化生产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米，持续擦亮潭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下特色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农业产业品牌。</w:t>
      </w:r>
      <w:r>
        <w:rPr>
          <w:rFonts w:ascii="Times New Roman" w:eastAsia="方正仿宋简体" w:hAnsi="Times New Roman"/>
          <w:sz w:val="32"/>
          <w:szCs w:val="32"/>
        </w:rPr>
        <w:t>至目前，全镇共种植鹰嘴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桃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2000</w:t>
      </w:r>
      <w:r>
        <w:rPr>
          <w:rFonts w:ascii="Times New Roman" w:eastAsia="方正仿宋简体" w:hAnsi="Times New Roman"/>
          <w:sz w:val="32"/>
          <w:szCs w:val="32"/>
        </w:rPr>
        <w:t>多亩、红薯</w:t>
      </w:r>
      <w:r>
        <w:rPr>
          <w:rFonts w:ascii="Times New Roman" w:eastAsia="方正仿宋简体" w:hAnsi="Times New Roman"/>
          <w:sz w:val="32"/>
          <w:szCs w:val="32"/>
        </w:rPr>
        <w:t xml:space="preserve"> 1000</w:t>
      </w:r>
      <w:r>
        <w:rPr>
          <w:rFonts w:ascii="Times New Roman" w:eastAsia="方正仿宋简体" w:hAnsi="Times New Roman"/>
          <w:sz w:val="32"/>
          <w:szCs w:val="32"/>
        </w:rPr>
        <w:t>多亩，</w:t>
      </w:r>
      <w:r>
        <w:rPr>
          <w:rFonts w:ascii="Times New Roman" w:eastAsia="方正仿宋简体" w:hAnsi="Times New Roman" w:hint="eastAsia"/>
          <w:sz w:val="32"/>
          <w:szCs w:val="32"/>
        </w:rPr>
        <w:t>年生产</w:t>
      </w:r>
      <w:r>
        <w:rPr>
          <w:rFonts w:ascii="Times New Roman" w:eastAsia="方正仿宋简体" w:hAnsi="Times New Roman"/>
          <w:sz w:val="32"/>
          <w:szCs w:val="32"/>
        </w:rPr>
        <w:t>销售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米</w:t>
      </w:r>
      <w:r>
        <w:rPr>
          <w:rFonts w:ascii="Times New Roman" w:eastAsia="方正仿宋简体" w:hAnsi="Times New Roman"/>
          <w:sz w:val="32"/>
          <w:szCs w:val="32"/>
        </w:rPr>
        <w:t>30</w:t>
      </w:r>
      <w:r>
        <w:rPr>
          <w:rFonts w:ascii="Times New Roman" w:eastAsia="方正仿宋简体" w:hAnsi="Times New Roman"/>
          <w:sz w:val="32"/>
          <w:szCs w:val="32"/>
        </w:rPr>
        <w:t>万斤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方正仿宋简体" w:eastAsia="方正仿宋简体" w:hAnsi="Times New Roman" w:cs="Times New Roman" w:hint="eastAsia"/>
          <w:b/>
          <w:sz w:val="32"/>
          <w:szCs w:val="32"/>
        </w:rPr>
        <w:t>二是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紧紧</w:t>
      </w:r>
      <w:r>
        <w:rPr>
          <w:rFonts w:ascii="Times New Roman" w:eastAsia="方正仿宋简体" w:hAnsi="Times New Roman" w:cs="Times New Roman"/>
          <w:sz w:val="32"/>
          <w:szCs w:val="32"/>
        </w:rPr>
        <w:t>围绕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电商强镇</w:t>
      </w:r>
      <w:r>
        <w:rPr>
          <w:rFonts w:ascii="Times New Roman" w:eastAsia="方正仿宋简体" w:hAnsi="Times New Roman" w:cs="Times New Roman"/>
          <w:sz w:val="32"/>
          <w:szCs w:val="32"/>
        </w:rPr>
        <w:t>·</w:t>
      </w:r>
      <w:r>
        <w:rPr>
          <w:rFonts w:ascii="Times New Roman" w:eastAsia="方正仿宋简体" w:hAnsi="Times New Roman" w:cs="Times New Roman"/>
          <w:sz w:val="32"/>
          <w:szCs w:val="32"/>
        </w:rPr>
        <w:t>富庶潭下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的发展定位，坚持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互联网</w:t>
      </w:r>
      <w:r>
        <w:rPr>
          <w:rFonts w:ascii="Times New Roman" w:eastAsia="方正仿宋简体" w:hAnsi="Times New Roman" w:cs="Times New Roman"/>
          <w:sz w:val="32"/>
          <w:szCs w:val="32"/>
        </w:rPr>
        <w:t>+”</w:t>
      </w:r>
      <w:r>
        <w:rPr>
          <w:rFonts w:ascii="Times New Roman" w:eastAsia="方正仿宋简体" w:hAnsi="Times New Roman" w:cs="Times New Roman"/>
          <w:sz w:val="32"/>
          <w:szCs w:val="32"/>
        </w:rPr>
        <w:t>发展</w:t>
      </w:r>
      <w:r>
        <w:rPr>
          <w:rFonts w:ascii="Times New Roman" w:eastAsia="方正仿宋简体" w:hAnsi="Times New Roman"/>
          <w:sz w:val="32"/>
          <w:szCs w:val="32"/>
        </w:rPr>
        <w:t>模式，</w:t>
      </w:r>
      <w:r>
        <w:rPr>
          <w:rFonts w:ascii="Times New Roman" w:eastAsia="方正仿宋简体" w:hAnsi="Times New Roman" w:cs="Times New Roman"/>
          <w:sz w:val="32"/>
          <w:szCs w:val="32"/>
        </w:rPr>
        <w:t>出台电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商奖补相关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政策，</w:t>
      </w:r>
      <w:r>
        <w:rPr>
          <w:rFonts w:ascii="Times New Roman" w:eastAsia="方正仿宋简体" w:hAnsi="Times New Roman"/>
          <w:sz w:val="32"/>
          <w:szCs w:val="32"/>
        </w:rPr>
        <w:t>加大电商企业扶持力度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扶持一批电商从业人员，</w:t>
      </w:r>
      <w:r w:rsidR="00F62748">
        <w:rPr>
          <w:rFonts w:ascii="Times New Roman" w:eastAsia="方正仿宋简体" w:hAnsi="Times New Roman" w:cs="Times New Roman"/>
          <w:sz w:val="32"/>
          <w:szCs w:val="32"/>
        </w:rPr>
        <w:t>推动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农业</w:t>
      </w:r>
      <w:r>
        <w:rPr>
          <w:rFonts w:ascii="Times New Roman" w:eastAsia="方正仿宋简体" w:hAnsi="Times New Roman" w:cs="Times New Roman"/>
          <w:sz w:val="32"/>
          <w:szCs w:val="32"/>
        </w:rPr>
        <w:t>产业转型升级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。一年来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全镇电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商平台帮助脱贫户销售红薯、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米共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万斤，销售额达</w:t>
      </w:r>
      <w:r>
        <w:rPr>
          <w:rFonts w:ascii="Times New Roman" w:eastAsia="方正仿宋简体" w:hAnsi="Times New Roman" w:cs="Times New Roman"/>
          <w:sz w:val="32"/>
          <w:szCs w:val="32"/>
        </w:rPr>
        <w:t>60</w:t>
      </w:r>
      <w:r>
        <w:rPr>
          <w:rFonts w:ascii="Times New Roman" w:eastAsia="方正仿宋简体" w:hAnsi="Times New Roman" w:cs="Times New Roman"/>
          <w:sz w:val="32"/>
          <w:szCs w:val="32"/>
        </w:rPr>
        <w:t>万元。</w:t>
      </w:r>
      <w:r>
        <w:rPr>
          <w:rFonts w:ascii="方正仿宋简体" w:eastAsia="方正仿宋简体" w:hAnsi="Times New Roman" w:cs="Times New Roman" w:hint="eastAsia"/>
          <w:b/>
          <w:sz w:val="32"/>
          <w:szCs w:val="32"/>
        </w:rPr>
        <w:t>三是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充分挖掘月光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糕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历史文化内涵，大力引导生产厂家品牌化发展当地特色食品，在去年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月潭下月光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制作工艺被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列入县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第十批非物质文化遗产，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随后在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月被</w:t>
      </w:r>
      <w:r>
        <w:rPr>
          <w:rFonts w:ascii="Times New Roman" w:eastAsia="方正仿宋简体" w:hAnsi="Times New Roman" w:cs="Times New Roman"/>
          <w:sz w:val="32"/>
          <w:szCs w:val="32"/>
        </w:rPr>
        <w:t>列入市第十批市级非物质文化遗产代表性项目，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全年</w:t>
      </w:r>
      <w:r>
        <w:rPr>
          <w:rFonts w:ascii="Times New Roman" w:eastAsia="方正仿宋简体" w:hAnsi="Times New Roman" w:cs="Times New Roman"/>
          <w:sz w:val="32"/>
          <w:szCs w:val="32"/>
        </w:rPr>
        <w:t>月光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销售额超过</w:t>
      </w:r>
      <w:r>
        <w:rPr>
          <w:rFonts w:ascii="Times New Roman" w:eastAsia="方正仿宋简体" w:hAnsi="Times New Roman" w:cs="Times New Roman"/>
          <w:sz w:val="32"/>
          <w:szCs w:val="32"/>
        </w:rPr>
        <w:t>1500</w:t>
      </w:r>
      <w:r>
        <w:rPr>
          <w:rFonts w:ascii="Times New Roman" w:eastAsia="方正仿宋简体" w:hAnsi="Times New Roman" w:cs="Times New Roman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潭下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月光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糕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品牌</w:t>
      </w:r>
      <w:r>
        <w:rPr>
          <w:rFonts w:ascii="Times New Roman" w:eastAsia="方正仿宋简体" w:hAnsi="Times New Roman" w:cs="Times New Roman"/>
          <w:sz w:val="32"/>
          <w:szCs w:val="32"/>
        </w:rPr>
        <w:t>市场影响力不断扩大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（二）村集体经济不断壮大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积极争取政策红利，引导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汶水、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杞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水、竹梅、文里、福灵、中村、乐道</w:t>
      </w:r>
      <w:r>
        <w:rPr>
          <w:rFonts w:ascii="Times New Roman" w:eastAsia="方正仿宋简体" w:hAnsi="Times New Roman" w:cs="Times New Roman"/>
          <w:sz w:val="32"/>
          <w:szCs w:val="32"/>
        </w:rPr>
        <w:t>等</w:t>
      </w:r>
      <w:r>
        <w:rPr>
          <w:rFonts w:ascii="Times New Roman" w:eastAsia="方正仿宋简体" w:hAnsi="Times New Roman" w:cs="Times New Roman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sz w:val="32"/>
          <w:szCs w:val="32"/>
        </w:rPr>
        <w:t>个村因地制宜利用村委大楼楼顶、小学教学楼、文化广场等地，建设了一批太阳能光伏发电站，每年可以为村集体带来近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万元的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阳光效益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，全镇</w:t>
      </w:r>
      <w:r>
        <w:rPr>
          <w:rFonts w:ascii="Times New Roman" w:eastAsia="方正仿宋简体" w:hAnsi="Times New Roman" w:cs="Times New Roman"/>
          <w:sz w:val="32"/>
          <w:szCs w:val="32"/>
        </w:rPr>
        <w:t>22</w:t>
      </w:r>
      <w:r>
        <w:rPr>
          <w:rFonts w:ascii="Times New Roman" w:eastAsia="方正仿宋简体" w:hAnsi="Times New Roman" w:cs="Times New Roman"/>
          <w:sz w:val="32"/>
          <w:szCs w:val="32"/>
        </w:rPr>
        <w:t>个村集体年收入均达到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万元以上。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三</w:t>
      </w:r>
      <w:r>
        <w:rPr>
          <w:rFonts w:ascii="Times New Roman" w:eastAsia="楷体" w:hAnsi="Times New Roman" w:cs="Times New Roman"/>
          <w:sz w:val="32"/>
          <w:szCs w:val="32"/>
        </w:rPr>
        <w:t>）基础设施</w:t>
      </w:r>
      <w:r>
        <w:rPr>
          <w:rFonts w:ascii="Times New Roman" w:eastAsia="楷体" w:hAnsi="Times New Roman" w:cs="Times New Roman" w:hint="eastAsia"/>
          <w:sz w:val="32"/>
          <w:szCs w:val="32"/>
        </w:rPr>
        <w:t>不断完善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配合完成省道</w:t>
      </w:r>
      <w:r>
        <w:rPr>
          <w:rFonts w:ascii="Times New Roman" w:eastAsia="方正仿宋简体" w:hAnsi="Times New Roman" w:cs="Times New Roman"/>
          <w:sz w:val="32"/>
          <w:szCs w:val="32"/>
        </w:rPr>
        <w:t>S223</w:t>
      </w:r>
      <w:r>
        <w:rPr>
          <w:rFonts w:ascii="Times New Roman" w:eastAsia="方正仿宋简体" w:hAnsi="Times New Roman" w:cs="Times New Roman"/>
          <w:sz w:val="32"/>
          <w:szCs w:val="32"/>
        </w:rPr>
        <w:t>线潭下段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升级改造，完成中村村、文里村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约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公里的道路硬底化及修补，完成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村小学公园的建设，南华村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三级浪至车站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道路升级改造工程全面竣工，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了柏洋村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坝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心围桥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、龙墩桥桥面扩宽工程，</w:t>
      </w:r>
      <w:r>
        <w:rPr>
          <w:rFonts w:ascii="Times New Roman" w:eastAsia="方正仿宋简体" w:hAnsi="Times New Roman" w:cs="Times New Roman"/>
          <w:sz w:val="32"/>
          <w:szCs w:val="32"/>
        </w:rPr>
        <w:t>启动了文里桥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、柏洋桥</w:t>
      </w:r>
      <w:r>
        <w:rPr>
          <w:rFonts w:ascii="Times New Roman" w:eastAsia="方正仿宋简体" w:hAnsi="Times New Roman" w:cs="Times New Roman"/>
          <w:sz w:val="32"/>
          <w:szCs w:val="32"/>
        </w:rPr>
        <w:t>重建项目。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完成了</w:t>
      </w:r>
      <w:r>
        <w:rPr>
          <w:rFonts w:ascii="Times New Roman" w:eastAsia="方正仿宋简体" w:hAnsi="Times New Roman" w:cs="Times New Roman"/>
          <w:sz w:val="32"/>
          <w:szCs w:val="32"/>
        </w:rPr>
        <w:t>农贸市场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周边环境</w:t>
      </w:r>
      <w:r>
        <w:rPr>
          <w:rFonts w:ascii="Times New Roman" w:eastAsia="方正仿宋简体" w:hAnsi="Times New Roman" w:cs="Times New Roman"/>
          <w:sz w:val="32"/>
          <w:szCs w:val="32"/>
        </w:rPr>
        <w:t>升级改造工程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，完成了光华村、</w:t>
      </w:r>
      <w:proofErr w:type="gramStart"/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百安村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个村合计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6.93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公里的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道路攻坚任务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实施了一批农田水利设施修缮项目，</w:t>
      </w:r>
      <w:r>
        <w:rPr>
          <w:rFonts w:ascii="Times New Roman" w:eastAsia="方正仿宋简体" w:hAnsi="Times New Roman" w:cs="Times New Roman"/>
          <w:sz w:val="32"/>
          <w:szCs w:val="32"/>
        </w:rPr>
        <w:t>完成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个村高标准农田建设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，多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措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并举动员群众参与复耕复种，完成县下达的复耕复种任务，全力确保粮食安全。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一年来，我们坚持齐抓共管护生态，环境面貌呈现新变化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一</w:t>
      </w:r>
      <w:r>
        <w:rPr>
          <w:rFonts w:ascii="Times New Roman" w:eastAsia="楷体" w:hAnsi="Times New Roman" w:cs="Times New Roman"/>
          <w:sz w:val="32"/>
          <w:szCs w:val="32"/>
        </w:rPr>
        <w:t>）</w:t>
      </w:r>
      <w:r>
        <w:rPr>
          <w:rFonts w:ascii="Times New Roman" w:eastAsia="楷体" w:hAnsi="Times New Roman" w:cs="Times New Roman" w:hint="eastAsia"/>
          <w:sz w:val="32"/>
          <w:szCs w:val="32"/>
        </w:rPr>
        <w:t>镇容村貌不断优化。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持续推进“国家卫生镇”创建工作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常态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化开展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六乱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整治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，开展创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卫宣传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“六进”活动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举办</w:t>
      </w:r>
      <w:r>
        <w:rPr>
          <w:rFonts w:ascii="Times New Roman" w:eastAsia="方正仿宋简体" w:hAnsi="Times New Roman" w:cs="Times New Roman"/>
          <w:sz w:val="32"/>
          <w:szCs w:val="32"/>
        </w:rPr>
        <w:t>健康教育讲座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期，投入</w:t>
      </w:r>
      <w:r>
        <w:rPr>
          <w:rFonts w:ascii="Times New Roman" w:eastAsia="方正仿宋简体" w:hAnsi="Times New Roman" w:cs="Times New Roman"/>
          <w:sz w:val="32"/>
          <w:szCs w:val="32"/>
        </w:rPr>
        <w:t>14</w:t>
      </w:r>
      <w:r>
        <w:rPr>
          <w:rFonts w:ascii="Times New Roman" w:eastAsia="方正仿宋简体" w:hAnsi="Times New Roman" w:cs="Times New Roman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病媒生物防制工作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坚持督促、指导村级完善长效卫生保洁制度，深入开展月度测评，动员广大党员干部群众每周五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sz w:val="32"/>
          <w:szCs w:val="32"/>
        </w:rPr>
        <w:t>全镇开展爱国卫生运动志愿活动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扎实推进农村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厕所革命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，实现无害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化卫生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户厕普及率达</w:t>
      </w:r>
      <w:r>
        <w:rPr>
          <w:rFonts w:ascii="Times New Roman" w:eastAsia="方正仿宋简体" w:hAnsi="Times New Roman" w:cs="Times New Roman"/>
          <w:sz w:val="32"/>
          <w:szCs w:val="32"/>
        </w:rPr>
        <w:t>100%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集中开展露天厕所、废弃猪牛栏整治行动，共拆除</w:t>
      </w:r>
      <w:r>
        <w:rPr>
          <w:rFonts w:ascii="Times New Roman" w:eastAsia="方正仿宋简体" w:hAnsi="Times New Roman" w:cs="Times New Roman"/>
          <w:sz w:val="32"/>
          <w:szCs w:val="32"/>
        </w:rPr>
        <w:t>26</w:t>
      </w:r>
      <w:r>
        <w:rPr>
          <w:rFonts w:ascii="Times New Roman" w:eastAsia="方正仿宋简体" w:hAnsi="Times New Roman" w:cs="Times New Roman"/>
          <w:sz w:val="32"/>
          <w:szCs w:val="32"/>
        </w:rPr>
        <w:t>座，去功能化</w:t>
      </w:r>
      <w:r>
        <w:rPr>
          <w:rFonts w:ascii="Times New Roman" w:eastAsia="方正仿宋简体" w:hAnsi="Times New Roman" w:cs="Times New Roman"/>
          <w:sz w:val="32"/>
          <w:szCs w:val="32"/>
        </w:rPr>
        <w:t>91</w:t>
      </w:r>
      <w:r>
        <w:rPr>
          <w:rFonts w:ascii="Times New Roman" w:eastAsia="方正仿宋简体" w:hAnsi="Times New Roman" w:cs="Times New Roman"/>
          <w:sz w:val="32"/>
          <w:szCs w:val="32"/>
        </w:rPr>
        <w:t>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营造干净整洁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人居环境。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（二）生态环境稳步向好。</w:t>
      </w:r>
      <w:r>
        <w:rPr>
          <w:rFonts w:ascii="Times New Roman" w:eastAsia="方正仿宋简体" w:hAnsi="Times New Roman" w:cs="Times New Roman"/>
          <w:sz w:val="32"/>
          <w:szCs w:val="32"/>
        </w:rPr>
        <w:t>林长制工作深入实施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，大力开展植树造林工作，在植树节前后动员社会各界植树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万余株，严格落实森林防灭火网格化管理责任，扎实推进“一网三行动”工作，严厉打击毁林行为，森林防灭火工作和森林资源管护水平明显提升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。全年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处罚毁林行为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宗、违规野外用火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宗，制止违规建坟</w:t>
      </w:r>
      <w:r>
        <w:rPr>
          <w:rFonts w:ascii="Times New Roman" w:eastAsia="方正仿宋简体" w:hAnsi="Times New Roman" w:cs="Times New Roman"/>
          <w:sz w:val="32"/>
          <w:szCs w:val="32"/>
        </w:rPr>
        <w:t>行为</w:t>
      </w:r>
      <w:r>
        <w:rPr>
          <w:rFonts w:ascii="Times New Roman" w:eastAsia="方正仿宋简体" w:hAnsi="Times New Roman" w:cs="Times New Roman"/>
          <w:sz w:val="32"/>
          <w:szCs w:val="32"/>
        </w:rPr>
        <w:t>33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起，建设森林防火隔离带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142.1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公里。河长制工作稳步推进，常态化开展</w:t>
      </w:r>
      <w:proofErr w:type="gramStart"/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巡</w:t>
      </w:r>
      <w:proofErr w:type="gramEnd"/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工作，全年镇、村两级河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长共巡河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1578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次，制止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宗涉河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违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建行为。稳步推进</w:t>
      </w:r>
      <w:r>
        <w:rPr>
          <w:rFonts w:ascii="Times New Roman" w:eastAsia="方正仿宋简体" w:hAnsi="Times New Roman" w:cs="Times New Roman"/>
          <w:sz w:val="32"/>
          <w:szCs w:val="32"/>
        </w:rPr>
        <w:t>水环境综合整治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工作，推进污水综合处理，全镇已建成污水处理设施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座，铺设管网共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148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多公里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E40F99">
        <w:rPr>
          <w:rFonts w:ascii="Times New Roman" w:eastAsia="楷体" w:hAnsi="Times New Roman" w:cs="Times New Roman" w:hint="eastAsia"/>
          <w:sz w:val="32"/>
          <w:szCs w:val="32"/>
        </w:rPr>
        <w:t>（三）国土资源管理有力有效。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严格落实网格化管理责任，强化自然资源巡查监管力度，组织了打击非法盗采稀土行为专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项宣传活动，出台了有奖举报通告，以“零容忍”的态度，严肃查处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违法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占</w:t>
      </w:r>
      <w:proofErr w:type="gramEnd"/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耕建设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、违法盗采稀土等行为。持续加大宣传提高群众耕地保护意识，完善农村自建房申请审批流程，引导群众依法规范建房。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全年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共制止违法占用耕地建设行为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起，查处非法偷采盗采稀土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宗。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一年来，我们坚持以人为本惠民生，社会事业取得新进展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</w:t>
      </w:r>
      <w:r>
        <w:rPr>
          <w:rFonts w:ascii="Times New Roman" w:eastAsia="楷体" w:hAnsi="Times New Roman" w:cs="Times New Roman" w:hint="eastAsia"/>
          <w:sz w:val="32"/>
          <w:szCs w:val="32"/>
        </w:rPr>
        <w:t>民生保障更加全面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严格落实城乡低保、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五保、</w:t>
      </w:r>
      <w:r>
        <w:rPr>
          <w:rFonts w:ascii="Times New Roman" w:eastAsia="方正仿宋简体" w:hAnsi="Times New Roman" w:cs="Times New Roman"/>
          <w:sz w:val="32"/>
          <w:szCs w:val="32"/>
        </w:rPr>
        <w:t>孤儿供养、社会救助等惠民政策，加强对特殊人群核定和关心关爱工作，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至目前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全镇低保户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共有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561</w:t>
      </w:r>
      <w:r>
        <w:rPr>
          <w:rFonts w:ascii="Times New Roman" w:eastAsia="方正仿宋简体" w:hAnsi="Times New Roman" w:cs="Times New Roman"/>
          <w:sz w:val="32"/>
          <w:szCs w:val="32"/>
        </w:rPr>
        <w:t>户，五保户</w:t>
      </w:r>
      <w:r>
        <w:rPr>
          <w:rFonts w:ascii="Times New Roman" w:eastAsia="方正仿宋简体" w:hAnsi="Times New Roman" w:cs="Times New Roman"/>
          <w:sz w:val="32"/>
          <w:szCs w:val="32"/>
        </w:rPr>
        <w:t>171</w:t>
      </w:r>
      <w:r>
        <w:rPr>
          <w:rFonts w:ascii="Times New Roman" w:eastAsia="方正仿宋简体" w:hAnsi="Times New Roman" w:cs="Times New Roman"/>
          <w:sz w:val="32"/>
          <w:szCs w:val="32"/>
        </w:rPr>
        <w:t>人，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新增低保户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65</w:t>
      </w:r>
      <w:r>
        <w:rPr>
          <w:rFonts w:ascii="Times New Roman" w:eastAsia="方正仿宋简体" w:hAnsi="Times New Roman" w:cs="Times New Roman"/>
          <w:sz w:val="32"/>
          <w:szCs w:val="32"/>
        </w:rPr>
        <w:t>户，五保户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人，临时救助</w:t>
      </w:r>
      <w:r>
        <w:rPr>
          <w:rFonts w:ascii="Times New Roman" w:eastAsia="方正仿宋简体" w:hAnsi="Times New Roman" w:cs="Times New Roman"/>
          <w:sz w:val="32"/>
          <w:szCs w:val="32"/>
        </w:rPr>
        <w:t>83</w:t>
      </w:r>
      <w:r>
        <w:rPr>
          <w:rFonts w:ascii="Times New Roman" w:eastAsia="方正仿宋简体" w:hAnsi="Times New Roman" w:cs="Times New Roman"/>
          <w:sz w:val="32"/>
          <w:szCs w:val="32"/>
        </w:rPr>
        <w:t>户共</w:t>
      </w:r>
      <w:r>
        <w:rPr>
          <w:rFonts w:ascii="Times New Roman" w:eastAsia="方正仿宋简体" w:hAnsi="Times New Roman" w:cs="Times New Roman"/>
          <w:sz w:val="32"/>
          <w:szCs w:val="32"/>
        </w:rPr>
        <w:t>25</w:t>
      </w:r>
      <w:r>
        <w:rPr>
          <w:rFonts w:ascii="Times New Roman" w:eastAsia="方正仿宋简体" w:hAnsi="Times New Roman" w:cs="Times New Roman"/>
          <w:sz w:val="32"/>
          <w:szCs w:val="32"/>
        </w:rPr>
        <w:t>万多元，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实现了“应保尽保，应救尽救”，守住了民生底线</w:t>
      </w:r>
      <w:r>
        <w:rPr>
          <w:rFonts w:ascii="Times New Roman" w:eastAsia="方正仿宋简体" w:hAnsi="Times New Roman" w:cs="Times New Roman"/>
          <w:sz w:val="32"/>
          <w:szCs w:val="32"/>
        </w:rPr>
        <w:t>。扎实做好退役军人及其他优抚对象信息采集工作，落实优抚政策，目前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全</w:t>
      </w:r>
      <w:r>
        <w:rPr>
          <w:rFonts w:ascii="Times New Roman" w:eastAsia="方正仿宋简体" w:hAnsi="Times New Roman" w:cs="Times New Roman"/>
          <w:sz w:val="32"/>
          <w:szCs w:val="32"/>
        </w:rPr>
        <w:t>镇共有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名优抚对象，</w:t>
      </w:r>
      <w:r w:rsidR="00F5287C">
        <w:rPr>
          <w:rFonts w:ascii="Times New Roman" w:eastAsia="方正仿宋简体" w:hAnsi="Times New Roman" w:cs="Times New Roman" w:hint="eastAsia"/>
          <w:sz w:val="32"/>
          <w:szCs w:val="32"/>
        </w:rPr>
        <w:t>全年</w:t>
      </w:r>
      <w:r>
        <w:rPr>
          <w:rFonts w:ascii="Times New Roman" w:eastAsia="方正仿宋简体" w:hAnsi="Times New Roman" w:cs="Times New Roman"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春节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八一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建军节等节假日期间，通过召开座谈会、入户走访等形式慰问困难退役军人、军烈属人数总计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167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人，</w:t>
      </w:r>
      <w:r>
        <w:rPr>
          <w:rFonts w:ascii="Times New Roman" w:eastAsia="方正仿宋简体" w:hAnsi="Times New Roman" w:cs="Times New Roman"/>
          <w:sz w:val="32"/>
          <w:szCs w:val="32"/>
        </w:rPr>
        <w:t>发放慰问资金及慰问品价值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余</w:t>
      </w:r>
      <w:r>
        <w:rPr>
          <w:rFonts w:ascii="Times New Roman" w:eastAsia="方正仿宋简体" w:hAnsi="Times New Roman" w:cs="Times New Roman"/>
          <w:sz w:val="32"/>
          <w:szCs w:val="32"/>
        </w:rPr>
        <w:t>元。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（二）脱贫成果持续巩固。</w:t>
      </w:r>
      <w:r>
        <w:rPr>
          <w:rFonts w:ascii="Times New Roman" w:eastAsia="方正仿宋简体" w:hAnsi="Times New Roman" w:cs="Times New Roman"/>
          <w:sz w:val="32"/>
          <w:szCs w:val="32"/>
        </w:rPr>
        <w:t>严格落实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四不摘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要求，持续做好返贫监测工作，及时对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监测户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进行风险消除，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全镇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监测户现有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46</w:t>
      </w:r>
      <w:r>
        <w:rPr>
          <w:rFonts w:ascii="Times New Roman" w:eastAsia="方正仿宋简体" w:hAnsi="Times New Roman" w:cs="Times New Roman"/>
          <w:sz w:val="32"/>
          <w:szCs w:val="32"/>
        </w:rPr>
        <w:t>户</w:t>
      </w:r>
      <w:r>
        <w:rPr>
          <w:rFonts w:ascii="Times New Roman" w:eastAsia="方正仿宋简体" w:hAnsi="Times New Roman" w:cs="Times New Roman"/>
          <w:sz w:val="32"/>
          <w:szCs w:val="32"/>
        </w:rPr>
        <w:t>176</w:t>
      </w:r>
      <w:r>
        <w:rPr>
          <w:rFonts w:ascii="Times New Roman" w:eastAsia="方正仿宋简体" w:hAnsi="Times New Roman" w:cs="Times New Roman"/>
          <w:sz w:val="32"/>
          <w:szCs w:val="32"/>
        </w:rPr>
        <w:t>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E40F99">
        <w:rPr>
          <w:rFonts w:ascii="Times New Roman" w:eastAsia="方正仿宋简体" w:hAnsi="Times New Roman" w:cs="Times New Roman" w:hint="eastAsia"/>
          <w:sz w:val="32"/>
          <w:szCs w:val="32"/>
        </w:rPr>
        <w:t>镇政府统筹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万余元用于改善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监测户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居住出行条件，</w:t>
      </w:r>
      <w:r w:rsidR="00E40F99">
        <w:rPr>
          <w:rFonts w:ascii="Times New Roman" w:eastAsia="方正仿宋简体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通过设置公益性岗位、开展产业就业以奖代补等方式提高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监测户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收入。同时，</w:t>
      </w:r>
      <w:r>
        <w:rPr>
          <w:rFonts w:ascii="Times New Roman" w:eastAsia="方正仿宋简体" w:hAnsi="Times New Roman" w:cs="Times New Roman"/>
          <w:sz w:val="32"/>
          <w:szCs w:val="32"/>
        </w:rPr>
        <w:t>加强对统筹投入到桃花缘蛋鸭养殖基地项目、光伏发电项目等</w:t>
      </w:r>
      <w:r>
        <w:rPr>
          <w:rFonts w:ascii="Times New Roman" w:eastAsia="方正仿宋简体" w:hAnsi="Times New Roman" w:cs="Times New Roman"/>
          <w:sz w:val="32"/>
          <w:szCs w:val="32"/>
        </w:rPr>
        <w:t>39</w:t>
      </w:r>
      <w:r>
        <w:rPr>
          <w:rFonts w:ascii="Times New Roman" w:eastAsia="方正仿宋简体" w:hAnsi="Times New Roman" w:cs="Times New Roman"/>
          <w:sz w:val="32"/>
          <w:szCs w:val="32"/>
        </w:rPr>
        <w:t>项扶贫资金投资收益项目开展长效跟踪，确保资金安全。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</w:t>
      </w:r>
      <w:r>
        <w:rPr>
          <w:rFonts w:ascii="Times New Roman" w:eastAsia="楷体" w:hAnsi="Times New Roman" w:cs="Times New Roman" w:hint="eastAsia"/>
          <w:sz w:val="32"/>
          <w:szCs w:val="32"/>
        </w:rPr>
        <w:t>文体教育成果丰硕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坚持优先发展教育事业，教育教学质量稳步提升，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去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F62748">
        <w:rPr>
          <w:rFonts w:ascii="Times New Roman" w:eastAsia="方正仿宋简体" w:hAnsi="Times New Roman" w:cs="Times New Roman" w:hint="eastAsia"/>
          <w:sz w:val="32"/>
          <w:szCs w:val="32"/>
        </w:rPr>
        <w:t>全</w:t>
      </w:r>
      <w:r>
        <w:rPr>
          <w:rFonts w:ascii="Times New Roman" w:eastAsia="方正仿宋简体" w:hAnsi="Times New Roman" w:cs="Times New Roman"/>
          <w:sz w:val="32"/>
          <w:szCs w:val="32"/>
        </w:rPr>
        <w:t>镇中考考取第一批重点中学的学生</w:t>
      </w:r>
      <w:r>
        <w:rPr>
          <w:rFonts w:ascii="Times New Roman" w:eastAsia="方正仿宋简体" w:hAnsi="Times New Roman" w:cs="Times New Roman"/>
          <w:sz w:val="32"/>
          <w:szCs w:val="32"/>
        </w:rPr>
        <w:t>76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人，小升初排名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sz w:val="32"/>
          <w:szCs w:val="32"/>
        </w:rPr>
        <w:t>全县</w:t>
      </w:r>
      <w:r>
        <w:rPr>
          <w:rFonts w:ascii="Times New Roman" w:eastAsia="方正仿宋简体" w:hAnsi="Times New Roman" w:cs="Times New Roman"/>
          <w:sz w:val="32"/>
          <w:szCs w:val="32"/>
        </w:rPr>
        <w:t>1400</w:t>
      </w:r>
      <w:r>
        <w:rPr>
          <w:rFonts w:ascii="Times New Roman" w:eastAsia="方正仿宋简体" w:hAnsi="Times New Roman" w:cs="Times New Roman"/>
          <w:sz w:val="32"/>
          <w:szCs w:val="32"/>
        </w:rPr>
        <w:t>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以内的</w:t>
      </w:r>
      <w:r>
        <w:rPr>
          <w:rFonts w:ascii="Times New Roman" w:eastAsia="方正仿宋简体" w:hAnsi="Times New Roman" w:cs="Times New Roman"/>
          <w:sz w:val="32"/>
          <w:szCs w:val="32"/>
        </w:rPr>
        <w:t>学生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有</w:t>
      </w:r>
      <w:r>
        <w:rPr>
          <w:rFonts w:ascii="Times New Roman" w:eastAsia="方正仿宋简体" w:hAnsi="Times New Roman" w:cs="Times New Roman"/>
          <w:sz w:val="32"/>
          <w:szCs w:val="32"/>
        </w:rPr>
        <w:t>50</w:t>
      </w:r>
      <w:r>
        <w:rPr>
          <w:rFonts w:ascii="Times New Roman" w:eastAsia="方正仿宋简体" w:hAnsi="Times New Roman" w:cs="Times New Roman"/>
          <w:sz w:val="32"/>
          <w:szCs w:val="32"/>
        </w:rPr>
        <w:t>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教育基金会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奖教奖学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助学作用有效发挥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全年</w:t>
      </w:r>
      <w:r>
        <w:rPr>
          <w:rFonts w:ascii="Times New Roman" w:eastAsia="方正仿宋简体" w:hAnsi="Times New Roman" w:cs="Times New Roman"/>
          <w:sz w:val="32"/>
          <w:szCs w:val="32"/>
        </w:rPr>
        <w:t>共发放奖教奖学金</w:t>
      </w:r>
      <w:r>
        <w:rPr>
          <w:rFonts w:ascii="Times New Roman" w:eastAsia="方正仿宋简体" w:hAnsi="Times New Roman" w:cs="Times New Roman"/>
          <w:sz w:val="32"/>
          <w:szCs w:val="32"/>
        </w:rPr>
        <w:t>21</w:t>
      </w:r>
      <w:r>
        <w:rPr>
          <w:rFonts w:ascii="Times New Roman" w:eastAsia="方正仿宋简体" w:hAnsi="Times New Roman" w:cs="Times New Roman"/>
          <w:sz w:val="32"/>
          <w:szCs w:val="32"/>
        </w:rPr>
        <w:t>多万元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22</w:t>
      </w:r>
      <w:r>
        <w:rPr>
          <w:rFonts w:ascii="Times New Roman" w:eastAsia="方正仿宋简体" w:hAnsi="Times New Roman" w:cs="Times New Roman"/>
          <w:sz w:val="32"/>
          <w:szCs w:val="32"/>
        </w:rPr>
        <w:t>个村（居）均完成新时代文明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实践站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建设，</w:t>
      </w:r>
      <w:r>
        <w:rPr>
          <w:rFonts w:ascii="Times New Roman" w:eastAsia="方正仿宋简体" w:hAnsi="Times New Roman" w:cs="Times New Roman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sz w:val="32"/>
          <w:szCs w:val="32"/>
        </w:rPr>
        <w:t>个村完成县级文明村创建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。大力挖掘先进示范典型，镇级</w:t>
      </w:r>
      <w:r>
        <w:rPr>
          <w:rFonts w:ascii="Times New Roman" w:eastAsia="方正仿宋简体" w:hAnsi="Times New Roman" w:cs="Times New Roman"/>
          <w:sz w:val="32"/>
          <w:szCs w:val="32"/>
        </w:rPr>
        <w:t>评选出</w:t>
      </w:r>
      <w:r>
        <w:rPr>
          <w:rFonts w:ascii="Times New Roman" w:eastAsia="方正仿宋简体" w:hAnsi="Times New Roman" w:cs="Times New Roman"/>
          <w:sz w:val="32"/>
          <w:szCs w:val="32"/>
        </w:rPr>
        <w:t>386</w:t>
      </w:r>
      <w:r>
        <w:rPr>
          <w:rFonts w:ascii="Times New Roman" w:eastAsia="方正仿宋简体" w:hAnsi="Times New Roman" w:cs="Times New Roman"/>
          <w:sz w:val="32"/>
          <w:szCs w:val="32"/>
        </w:rPr>
        <w:t>户星级文明户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，推荐了一批典型人物事迹参与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五华好人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简体" w:hAnsi="Times New Roman" w:cs="Times New Roman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文明家庭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评选，有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人获得县级荣誉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同时，</w:t>
      </w:r>
      <w:r>
        <w:rPr>
          <w:rFonts w:ascii="Times New Roman" w:eastAsia="方正仿宋简体" w:hAnsi="Times New Roman" w:cs="Times New Roman"/>
          <w:sz w:val="32"/>
          <w:szCs w:val="32"/>
        </w:rPr>
        <w:t>超额完成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年义务献血、夏季征兵任务，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举办了一系列文体活动，</w:t>
      </w:r>
      <w:r>
        <w:rPr>
          <w:rFonts w:ascii="Times New Roman" w:eastAsia="方正仿宋简体" w:hAnsi="Times New Roman" w:cs="Times New Roman"/>
          <w:sz w:val="32"/>
          <w:szCs w:val="32"/>
        </w:rPr>
        <w:t>团委、妇联、统计等各项工作得到有效落实。</w:t>
      </w:r>
    </w:p>
    <w:p w:rsidR="009D5C4A" w:rsidRDefault="001E435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一年来，</w:t>
      </w:r>
      <w:r>
        <w:rPr>
          <w:rFonts w:ascii="黑体" w:eastAsia="黑体" w:hAnsi="黑体" w:cs="黑体" w:hint="eastAsia"/>
          <w:sz w:val="32"/>
          <w:szCs w:val="32"/>
        </w:rPr>
        <w:t>我们坚持开拓创新促提升，综合治理实现新突破。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（一）社会治安平稳有序。</w:t>
      </w:r>
      <w:r w:rsidR="00C125B0">
        <w:rPr>
          <w:rFonts w:ascii="Times New Roman" w:eastAsia="方正仿宋简体" w:hAnsi="Times New Roman" w:cs="Times New Roman" w:hint="eastAsia"/>
          <w:sz w:val="32"/>
          <w:szCs w:val="32"/>
        </w:rPr>
        <w:t>坚持和发展新时代“枫桥经验”，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扎实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做好初信初访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调处工作，开展了二十大前后矛盾纠纷大排查大化解行动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一年</w:t>
      </w:r>
      <w:r>
        <w:rPr>
          <w:rFonts w:ascii="Times New Roman" w:eastAsia="方正仿宋简体" w:hAnsi="Times New Roman" w:cs="Times New Roman"/>
          <w:sz w:val="32"/>
          <w:szCs w:val="32"/>
        </w:rPr>
        <w:t>来我镇共受理群众矛盾纠纷</w:t>
      </w:r>
      <w:r>
        <w:rPr>
          <w:rFonts w:ascii="Times New Roman" w:eastAsia="方正仿宋简体" w:hAnsi="Times New Roman" w:cs="Times New Roman"/>
          <w:sz w:val="32"/>
          <w:szCs w:val="32"/>
        </w:rPr>
        <w:t>49</w:t>
      </w:r>
      <w:r>
        <w:rPr>
          <w:rFonts w:ascii="Times New Roman" w:eastAsia="方正仿宋简体" w:hAnsi="Times New Roman" w:cs="Times New Roman"/>
          <w:sz w:val="32"/>
          <w:szCs w:val="32"/>
        </w:rPr>
        <w:t>起，化解历史积案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宗，受理信访案件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宗，处理</w:t>
      </w:r>
      <w:r>
        <w:rPr>
          <w:rFonts w:ascii="Times New Roman" w:eastAsia="方正仿宋简体" w:hAnsi="Times New Roman" w:cs="Times New Roman"/>
          <w:sz w:val="32"/>
          <w:szCs w:val="32"/>
        </w:rPr>
        <w:t>12345</w:t>
      </w:r>
      <w:r>
        <w:rPr>
          <w:rFonts w:ascii="Times New Roman" w:eastAsia="方正仿宋简体" w:hAnsi="Times New Roman" w:cs="Times New Roman"/>
          <w:sz w:val="32"/>
          <w:szCs w:val="32"/>
        </w:rPr>
        <w:t>政府服务热线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各类工单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159</w:t>
      </w:r>
      <w:r>
        <w:rPr>
          <w:rFonts w:ascii="Times New Roman" w:eastAsia="方正仿宋简体" w:hAnsi="Times New Roman" w:cs="Times New Roman"/>
          <w:sz w:val="32"/>
          <w:szCs w:val="32"/>
        </w:rPr>
        <w:t>宗，办结率均为</w:t>
      </w:r>
      <w:r>
        <w:rPr>
          <w:rFonts w:ascii="Times New Roman" w:eastAsia="方正仿宋简体" w:hAnsi="Times New Roman" w:cs="Times New Roman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3307A3">
        <w:rPr>
          <w:rFonts w:ascii="Times New Roman" w:eastAsia="方正仿宋简体" w:hAnsi="Times New Roman" w:cs="Times New Roman" w:hint="eastAsia"/>
          <w:sz w:val="32"/>
          <w:szCs w:val="32"/>
        </w:rPr>
        <w:t>积极开展</w:t>
      </w:r>
      <w:r w:rsidR="003307A3" w:rsidRPr="003307A3">
        <w:rPr>
          <w:rFonts w:ascii="Times New Roman" w:eastAsia="方正仿宋简体" w:hAnsi="Times New Roman" w:cs="Times New Roman" w:hint="eastAsia"/>
          <w:sz w:val="32"/>
          <w:szCs w:val="32"/>
        </w:rPr>
        <w:t>夏季治安打击整治“百日行动”</w:t>
      </w:r>
      <w:r w:rsidR="003307A3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扎实做好扫黑除恶、禁毒、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反诈</w:t>
      </w:r>
      <w:r>
        <w:rPr>
          <w:rFonts w:ascii="Times New Roman" w:eastAsia="方正仿宋简体" w:hAnsi="Times New Roman" w:cs="Times New Roman"/>
          <w:sz w:val="32"/>
          <w:szCs w:val="32"/>
        </w:rPr>
        <w:t>等工作，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多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措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并举开展宣传，</w:t>
      </w:r>
      <w:r>
        <w:rPr>
          <w:rFonts w:ascii="Times New Roman" w:eastAsia="方正仿宋简体" w:hAnsi="Times New Roman" w:cs="Times New Roman"/>
          <w:sz w:val="32"/>
          <w:szCs w:val="32"/>
        </w:rPr>
        <w:t>发放宣传资料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余份。</w:t>
      </w:r>
    </w:p>
    <w:p w:rsidR="009D5C4A" w:rsidRDefault="001E4352">
      <w:pPr>
        <w:pStyle w:val="a0"/>
        <w:spacing w:after="0" w:line="54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安全底线毫不动摇</w:t>
      </w:r>
      <w:r>
        <w:rPr>
          <w:rFonts w:ascii="楷体" w:eastAsia="楷体" w:hAnsi="楷体" w:cs="楷体"/>
          <w:sz w:val="32"/>
          <w:szCs w:val="32"/>
        </w:rPr>
        <w:t>。</w:t>
      </w:r>
      <w:r>
        <w:rPr>
          <w:rFonts w:ascii="Times New Roman" w:eastAsia="方正仿宋简体" w:hAnsi="Times New Roman"/>
          <w:sz w:val="32"/>
          <w:szCs w:val="32"/>
        </w:rPr>
        <w:t>严格落实安全生产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一岗双责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责任制，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坚持底线思维，以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时时放心不下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的责任感，毫不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</w:rPr>
        <w:t>松懈抓好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</w:rPr>
        <w:t>安全生产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。</w:t>
      </w:r>
      <w:r w:rsidR="001C0EB8">
        <w:rPr>
          <w:rFonts w:ascii="Times New Roman" w:eastAsia="方正仿宋简体" w:hAnsi="Times New Roman" w:hint="eastAsia"/>
          <w:sz w:val="32"/>
          <w:szCs w:val="32"/>
        </w:rPr>
        <w:t>全年</w:t>
      </w:r>
      <w:r>
        <w:rPr>
          <w:rFonts w:ascii="Times New Roman" w:eastAsia="方正仿宋简体" w:hAnsi="Times New Roman" w:hint="eastAsia"/>
          <w:sz w:val="32"/>
          <w:szCs w:val="32"/>
        </w:rPr>
        <w:t>共</w:t>
      </w:r>
      <w:r>
        <w:rPr>
          <w:rFonts w:ascii="Times New Roman" w:eastAsia="方正仿宋简体" w:hAnsi="Times New Roman"/>
          <w:sz w:val="32"/>
          <w:szCs w:val="32"/>
        </w:rPr>
        <w:t>开展</w:t>
      </w:r>
      <w:r>
        <w:rPr>
          <w:rFonts w:ascii="Times New Roman" w:eastAsia="方正仿宋简体" w:hAnsi="Times New Roman" w:hint="eastAsia"/>
          <w:sz w:val="32"/>
          <w:szCs w:val="32"/>
        </w:rPr>
        <w:t>安全生产</w:t>
      </w:r>
      <w:r>
        <w:rPr>
          <w:rFonts w:ascii="Times New Roman" w:eastAsia="方正仿宋简体" w:hAnsi="Times New Roman"/>
          <w:sz w:val="32"/>
          <w:szCs w:val="32"/>
        </w:rPr>
        <w:t>一般性检查</w:t>
      </w:r>
      <w:r w:rsidR="00A84B9D">
        <w:rPr>
          <w:rFonts w:ascii="Times New Roman" w:eastAsia="方正仿宋简体" w:hAnsi="Times New Roman"/>
          <w:sz w:val="32"/>
          <w:szCs w:val="32"/>
        </w:rPr>
        <w:t>116</w:t>
      </w:r>
      <w:r>
        <w:rPr>
          <w:rFonts w:ascii="Times New Roman" w:eastAsia="方正仿宋简体" w:hAnsi="Times New Roman"/>
          <w:sz w:val="32"/>
          <w:szCs w:val="32"/>
        </w:rPr>
        <w:t>次，专项督查检查</w:t>
      </w:r>
      <w:r w:rsidR="00A84B9D">
        <w:rPr>
          <w:rFonts w:ascii="Times New Roman" w:eastAsia="方正仿宋简体" w:hAnsi="Times New Roman"/>
          <w:sz w:val="32"/>
          <w:szCs w:val="32"/>
        </w:rPr>
        <w:t>13</w:t>
      </w:r>
      <w:r>
        <w:rPr>
          <w:rFonts w:ascii="Times New Roman" w:eastAsia="方正仿宋简体" w:hAnsi="Times New Roman"/>
          <w:sz w:val="32"/>
          <w:szCs w:val="32"/>
        </w:rPr>
        <w:t>次，发现安全生产隐患问题</w:t>
      </w:r>
      <w:r w:rsidR="00A84B9D">
        <w:rPr>
          <w:rFonts w:ascii="Times New Roman" w:eastAsia="方正仿宋简体" w:hAnsi="Times New Roman"/>
          <w:sz w:val="32"/>
          <w:szCs w:val="32"/>
        </w:rPr>
        <w:t>244</w:t>
      </w:r>
      <w:r>
        <w:rPr>
          <w:rFonts w:ascii="Times New Roman" w:eastAsia="方正仿宋简体" w:hAnsi="Times New Roman"/>
          <w:sz w:val="32"/>
          <w:szCs w:val="32"/>
        </w:rPr>
        <w:t>个，</w:t>
      </w:r>
      <w:r>
        <w:rPr>
          <w:rFonts w:ascii="Times New Roman" w:eastAsia="方正仿宋简体" w:hAnsi="Times New Roman" w:hint="eastAsia"/>
          <w:sz w:val="32"/>
          <w:szCs w:val="32"/>
        </w:rPr>
        <w:t>均</w:t>
      </w:r>
      <w:r>
        <w:rPr>
          <w:rFonts w:ascii="Times New Roman" w:eastAsia="方正仿宋简体" w:hAnsi="Times New Roman"/>
          <w:sz w:val="32"/>
          <w:szCs w:val="32"/>
        </w:rPr>
        <w:t>已责令整改</w:t>
      </w:r>
      <w:r>
        <w:rPr>
          <w:rFonts w:ascii="Times New Roman" w:eastAsia="方正仿宋简体" w:hAnsi="Times New Roman" w:hint="eastAsia"/>
          <w:sz w:val="32"/>
          <w:szCs w:val="32"/>
        </w:rPr>
        <w:t>到位</w:t>
      </w:r>
      <w:r>
        <w:rPr>
          <w:rFonts w:ascii="Times New Roman" w:eastAsia="方正仿宋简体" w:hAnsi="Times New Roman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对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全镇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273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家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三小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场所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开展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消防隐患排查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行动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，共排查</w:t>
      </w:r>
      <w:r w:rsidR="00FF0997">
        <w:rPr>
          <w:rFonts w:ascii="Times New Roman" w:eastAsia="方正仿宋简体" w:hAnsi="Times New Roman" w:hint="eastAsia"/>
          <w:color w:val="000000"/>
          <w:sz w:val="32"/>
          <w:szCs w:val="32"/>
        </w:rPr>
        <w:t>出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隐患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47</w:t>
      </w:r>
      <w:r w:rsidR="00FF0997">
        <w:rPr>
          <w:rFonts w:ascii="Times New Roman" w:eastAsia="方正仿宋简体" w:hAnsi="Times New Roman" w:hint="eastAsia"/>
          <w:color w:val="000000"/>
          <w:sz w:val="32"/>
          <w:szCs w:val="32"/>
        </w:rPr>
        <w:t>宗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、</w:t>
      </w:r>
      <w:r w:rsidR="00FF0997">
        <w:rPr>
          <w:rFonts w:ascii="Times New Roman" w:eastAsia="方正仿宋简体" w:hAnsi="Times New Roman" w:hint="eastAsia"/>
          <w:color w:val="000000"/>
          <w:sz w:val="32"/>
          <w:szCs w:val="32"/>
        </w:rPr>
        <w:t>全部整改完毕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不定期开展消防夜查行动，共组织消防夜查行动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22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次，出动检查人员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280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多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人次，排查</w:t>
      </w:r>
      <w:r w:rsidR="00FF0997">
        <w:rPr>
          <w:rFonts w:ascii="Times New Roman" w:eastAsia="方正仿宋简体" w:hAnsi="Times New Roman" w:hint="eastAsia"/>
          <w:color w:val="000000"/>
          <w:sz w:val="32"/>
          <w:szCs w:val="32"/>
        </w:rPr>
        <w:t>出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隐患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71</w:t>
      </w:r>
      <w:r w:rsidR="00FF0997">
        <w:rPr>
          <w:rFonts w:ascii="Times New Roman" w:eastAsia="方正仿宋简体" w:hAnsi="Times New Roman" w:hint="eastAsia"/>
          <w:color w:val="000000"/>
          <w:sz w:val="32"/>
          <w:szCs w:val="32"/>
        </w:rPr>
        <w:t>宗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，</w:t>
      </w:r>
      <w:r w:rsidR="00FF0997">
        <w:rPr>
          <w:rFonts w:ascii="Times New Roman" w:eastAsia="方正仿宋简体" w:hAnsi="Times New Roman" w:hint="eastAsia"/>
          <w:color w:val="000000"/>
          <w:sz w:val="32"/>
          <w:szCs w:val="32"/>
        </w:rPr>
        <w:t>全部整改完毕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；扎实开展农村自建住宅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电气火灾安全</w:t>
      </w:r>
      <w:r>
        <w:rPr>
          <w:rFonts w:ascii="Times New Roman" w:eastAsia="方正仿宋简体" w:hAnsi="Times New Roman"/>
          <w:color w:val="000000"/>
          <w:sz w:val="32"/>
          <w:szCs w:val="32"/>
        </w:rPr>
        <w:lastRenderedPageBreak/>
        <w:t>专项治理行动，共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排查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农村自建住宅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452</w:t>
      </w:r>
      <w:r w:rsidR="00FF0997">
        <w:rPr>
          <w:rFonts w:ascii="Times New Roman" w:eastAsia="方正仿宋简体" w:hAnsi="Times New Roman" w:hint="eastAsia"/>
          <w:color w:val="000000"/>
          <w:sz w:val="32"/>
          <w:szCs w:val="32"/>
        </w:rPr>
        <w:t>户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整改电气火灾隐患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1300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多处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/>
          <w:sz w:val="32"/>
          <w:szCs w:val="32"/>
        </w:rPr>
        <w:t>）疫情防控扎实有效。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始终坚持人民至上、生命至上，严格落实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早发现、快处置、强能力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各项举措，</w:t>
      </w:r>
      <w:r w:rsidR="001C0EB8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防群控</w:t>
      </w:r>
      <w:r>
        <w:rPr>
          <w:rFonts w:ascii="Times New Roman" w:eastAsia="方正仿宋简体" w:hAnsi="Times New Roman" w:cs="Times New Roman"/>
          <w:sz w:val="32"/>
          <w:szCs w:val="32"/>
        </w:rPr>
        <w:t>有效应对</w:t>
      </w:r>
      <w:r>
        <w:rPr>
          <w:rFonts w:ascii="Times New Roman" w:eastAsia="方正仿宋简体" w:hAnsi="Times New Roman" w:cs="Times New Roman"/>
          <w:sz w:val="32"/>
          <w:szCs w:val="32"/>
        </w:rPr>
        <w:t>“0115”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“0131”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疫情和</w:t>
      </w:r>
      <w:r>
        <w:rPr>
          <w:rFonts w:ascii="Times New Roman" w:eastAsia="方正仿宋简体" w:hAnsi="Times New Roman" w:cs="Times New Roman"/>
          <w:sz w:val="32"/>
          <w:szCs w:val="32"/>
        </w:rPr>
        <w:t>丰顺</w:t>
      </w:r>
      <w:r>
        <w:rPr>
          <w:rFonts w:ascii="Times New Roman" w:eastAsia="方正仿宋简体" w:hAnsi="Times New Roman" w:cs="Times New Roman"/>
          <w:sz w:val="32"/>
          <w:szCs w:val="32"/>
        </w:rPr>
        <w:t>“1023”</w:t>
      </w:r>
      <w:r>
        <w:rPr>
          <w:rFonts w:ascii="Times New Roman" w:eastAsia="方正仿宋简体" w:hAnsi="Times New Roman" w:cs="Times New Roman"/>
          <w:sz w:val="32"/>
          <w:szCs w:val="32"/>
        </w:rPr>
        <w:t>等疫情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冲击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有效防范了疫情传播蔓延。紧跟国家防控政策，有序调整防控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措施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大力推进新冠疫苗接种，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截至目前全镇累计接种新冠疫苗</w:t>
      </w:r>
      <w:r>
        <w:rPr>
          <w:rFonts w:ascii="Times New Roman" w:eastAsia="方正仿宋简体" w:hAnsi="Times New Roman" w:cs="Times New Roman"/>
          <w:sz w:val="32"/>
          <w:szCs w:val="32"/>
        </w:rPr>
        <w:t>59225</w:t>
      </w:r>
      <w:r>
        <w:rPr>
          <w:rFonts w:ascii="Times New Roman" w:eastAsia="方正仿宋简体" w:hAnsi="Times New Roman" w:cs="Times New Roman"/>
          <w:sz w:val="32"/>
          <w:szCs w:val="32"/>
        </w:rPr>
        <w:t>剂次，其中</w:t>
      </w:r>
      <w:r>
        <w:rPr>
          <w:rFonts w:ascii="Times New Roman" w:eastAsia="方正仿宋简体" w:hAnsi="Times New Roman" w:cs="Times New Roman"/>
          <w:sz w:val="32"/>
          <w:szCs w:val="32"/>
        </w:rPr>
        <w:t>60</w:t>
      </w:r>
      <w:r>
        <w:rPr>
          <w:rFonts w:ascii="Times New Roman" w:eastAsia="方正仿宋简体" w:hAnsi="Times New Roman" w:cs="Times New Roman"/>
          <w:sz w:val="32"/>
          <w:szCs w:val="32"/>
        </w:rPr>
        <w:t>周岁以上人群接种第一针</w:t>
      </w:r>
      <w:r>
        <w:rPr>
          <w:rFonts w:ascii="Times New Roman" w:eastAsia="方正仿宋简体" w:hAnsi="Times New Roman" w:cs="Times New Roman"/>
          <w:sz w:val="32"/>
          <w:szCs w:val="32"/>
        </w:rPr>
        <w:t>5574</w:t>
      </w:r>
      <w:r>
        <w:rPr>
          <w:rFonts w:ascii="Times New Roman" w:eastAsia="方正仿宋简体" w:hAnsi="Times New Roman" w:cs="Times New Roman"/>
          <w:sz w:val="32"/>
          <w:szCs w:val="32"/>
        </w:rPr>
        <w:t>人，接种率达</w:t>
      </w:r>
      <w:r>
        <w:rPr>
          <w:rFonts w:ascii="Times New Roman" w:eastAsia="方正仿宋简体" w:hAnsi="Times New Roman" w:cs="Times New Roman"/>
          <w:sz w:val="32"/>
          <w:szCs w:val="32"/>
        </w:rPr>
        <w:t>92.13%</w:t>
      </w:r>
      <w:r>
        <w:rPr>
          <w:rFonts w:ascii="Times New Roman" w:eastAsia="方正仿宋简体" w:hAnsi="Times New Roman" w:cs="Times New Roman"/>
          <w:sz w:val="32"/>
          <w:szCs w:val="32"/>
        </w:rPr>
        <w:t>，加强针覆盖率</w:t>
      </w:r>
      <w:r>
        <w:rPr>
          <w:rFonts w:ascii="Times New Roman" w:eastAsia="方正仿宋简体" w:hAnsi="Times New Roman" w:cs="Times New Roman"/>
          <w:sz w:val="32"/>
          <w:szCs w:val="32"/>
        </w:rPr>
        <w:t>81.85%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实现了从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防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感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染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向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保健康、防重症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proofErr w:type="gramStart"/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平稳转段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切实保障了人民群众生命健康安全。</w:t>
      </w:r>
    </w:p>
    <w:p w:rsidR="009D5C4A" w:rsidRDefault="001E4352">
      <w:pPr>
        <w:spacing w:line="540" w:lineRule="exact"/>
        <w:ind w:firstLineChars="200" w:firstLine="640"/>
        <w:rPr>
          <w:rFonts w:ascii="黑体" w:eastAsia="黑体" w:hAnsi="黑体"/>
          <w:color w:val="44444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一年来，我们坚持转变作风提效能，自身建设迈出新步伐。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（一）廉政建设不断加强。</w:t>
      </w:r>
      <w:r>
        <w:rPr>
          <w:rFonts w:ascii="Times New Roman" w:eastAsia="方正仿宋简体" w:hAnsi="Times New Roman" w:cs="Times New Roman"/>
          <w:sz w:val="32"/>
          <w:szCs w:val="32"/>
        </w:rPr>
        <w:t>严格落实中央八项规定及其实施细则精神，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通过举办</w:t>
      </w:r>
      <w:r>
        <w:rPr>
          <w:rFonts w:ascii="Times New Roman" w:eastAsia="方正仿宋简体" w:hAnsi="Times New Roman" w:cs="Times New Roman"/>
          <w:sz w:val="32"/>
          <w:szCs w:val="32"/>
        </w:rPr>
        <w:t>专题学习会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重温入党誓词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、观看</w:t>
      </w:r>
      <w:r>
        <w:rPr>
          <w:rFonts w:ascii="Times New Roman" w:eastAsia="方正仿宋简体" w:hAnsi="Times New Roman" w:cs="Times New Roman"/>
          <w:sz w:val="32"/>
          <w:szCs w:val="32"/>
        </w:rPr>
        <w:t>廉政教育纪录片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等系列活动，增强干部拒腐防变和抵御风险能力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全年</w:t>
      </w:r>
      <w:r>
        <w:rPr>
          <w:rFonts w:ascii="Times New Roman" w:eastAsia="方正仿宋简体" w:hAnsi="Times New Roman" w:cs="Times New Roman"/>
          <w:sz w:val="32"/>
          <w:szCs w:val="32"/>
        </w:rPr>
        <w:t>共开展廉政警示教育</w:t>
      </w:r>
      <w:r>
        <w:rPr>
          <w:rFonts w:ascii="Times New Roman" w:eastAsia="方正仿宋简体" w:hAnsi="Times New Roman" w:cs="Times New Roman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sz w:val="32"/>
          <w:szCs w:val="32"/>
        </w:rPr>
        <w:t>次，谈话提醒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次，日常谈话</w:t>
      </w:r>
      <w:r>
        <w:rPr>
          <w:rFonts w:ascii="Times New Roman" w:eastAsia="方正仿宋简体" w:hAnsi="Times New Roman" w:cs="Times New Roman"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sz w:val="32"/>
          <w:szCs w:val="32"/>
        </w:rPr>
        <w:t>次，与全体镇村干部签订《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赌风</w:t>
      </w:r>
      <w:r>
        <w:rPr>
          <w:rFonts w:ascii="Times New Roman" w:eastAsia="方正仿宋简体" w:hAnsi="Times New Roman" w:cs="Times New Roman"/>
          <w:sz w:val="32"/>
          <w:szCs w:val="32"/>
        </w:rPr>
        <w:t>”“</w:t>
      </w:r>
      <w:r>
        <w:rPr>
          <w:rFonts w:ascii="Times New Roman" w:eastAsia="方正仿宋简体" w:hAnsi="Times New Roman" w:cs="Times New Roman"/>
          <w:sz w:val="32"/>
          <w:szCs w:val="32"/>
        </w:rPr>
        <w:t>酒风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问题专项整治个人承诺书》共计</w:t>
      </w:r>
      <w:r>
        <w:rPr>
          <w:rFonts w:ascii="Times New Roman" w:eastAsia="方正仿宋简体" w:hAnsi="Times New Roman" w:cs="Times New Roman"/>
          <w:sz w:val="32"/>
          <w:szCs w:val="32"/>
        </w:rPr>
        <w:t>273</w:t>
      </w:r>
      <w:r>
        <w:rPr>
          <w:rFonts w:ascii="Times New Roman" w:eastAsia="方正仿宋简体" w:hAnsi="Times New Roman" w:cs="Times New Roman"/>
          <w:sz w:val="32"/>
          <w:szCs w:val="32"/>
        </w:rPr>
        <w:t>份，党纪处分违反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简体" w:hAnsi="Times New Roman" w:cs="Times New Roman"/>
          <w:sz w:val="32"/>
          <w:szCs w:val="32"/>
        </w:rPr>
        <w:t>酒风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问题干部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人。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（二）法治政府深入推进。</w:t>
      </w:r>
      <w:r>
        <w:rPr>
          <w:rFonts w:ascii="Times New Roman" w:eastAsia="方正仿宋简体" w:hAnsi="Times New Roman" w:cs="Times New Roman"/>
          <w:sz w:val="32"/>
          <w:szCs w:val="32"/>
        </w:rPr>
        <w:t>深入贯彻习近平法治思想，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通过举办培训</w:t>
      </w:r>
      <w:r w:rsidR="001C0EB8">
        <w:rPr>
          <w:rFonts w:ascii="Times New Roman" w:eastAsia="方正仿宋简体" w:hAnsi="Times New Roman" w:cs="Times New Roman" w:hint="eastAsia"/>
          <w:sz w:val="32"/>
          <w:szCs w:val="32"/>
        </w:rPr>
        <w:t>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加强</w:t>
      </w:r>
      <w:r>
        <w:rPr>
          <w:rFonts w:ascii="Times New Roman" w:eastAsia="方正仿宋简体" w:hAnsi="Times New Roman" w:cs="Times New Roman"/>
          <w:sz w:val="32"/>
          <w:szCs w:val="32"/>
        </w:rPr>
        <w:t>执法队伍建设，严格执行重大行政决策程序和政府法律顾问制度，扎实做好行政执法信息公示，广泛接受监督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推进严格高效公正文明执法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开展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形式多样的</w:t>
      </w:r>
      <w:r>
        <w:rPr>
          <w:rFonts w:ascii="Times New Roman" w:eastAsia="方正仿宋简体" w:hAnsi="Times New Roman" w:cs="Times New Roman"/>
          <w:sz w:val="32"/>
          <w:szCs w:val="32"/>
        </w:rPr>
        <w:t>普法宣传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“六进”活动，大大提高群众法治意识。</w:t>
      </w:r>
      <w:r>
        <w:rPr>
          <w:rFonts w:ascii="Times New Roman" w:eastAsia="方正仿宋简体" w:hAnsi="Times New Roman" w:cs="Times New Roman"/>
          <w:sz w:val="32"/>
          <w:szCs w:val="32"/>
        </w:rPr>
        <w:t>自觉接受人大监督、法律监督、民主监督和社会各界舆论监督，提高人大代表议案、建议办理质量，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来共组织代表开展活动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次，</w:t>
      </w:r>
      <w:r w:rsidR="001C0EB8">
        <w:rPr>
          <w:rFonts w:ascii="Times New Roman" w:eastAsia="方正仿宋简体" w:hAnsi="Times New Roman" w:cs="Times New Roman" w:hint="eastAsia"/>
          <w:sz w:val="32"/>
          <w:szCs w:val="32"/>
        </w:rPr>
        <w:t>办结</w:t>
      </w:r>
      <w:r>
        <w:rPr>
          <w:rFonts w:ascii="Times New Roman" w:eastAsia="方正仿宋简体" w:hAnsi="Times New Roman" w:cs="Times New Roman"/>
          <w:sz w:val="32"/>
          <w:szCs w:val="32"/>
        </w:rPr>
        <w:t>人大代表议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案建议</w:t>
      </w: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9D5C4A" w:rsidRDefault="001E4352">
      <w:pPr>
        <w:spacing w:line="540" w:lineRule="exact"/>
        <w:ind w:firstLineChars="200" w:firstLine="640"/>
        <w:rPr>
          <w:rFonts w:eastAsia="方正仿宋简体"/>
        </w:rPr>
      </w:pPr>
      <w:r>
        <w:rPr>
          <w:rFonts w:ascii="楷体" w:eastAsia="楷体" w:hAnsi="楷体" w:cs="楷体" w:hint="eastAsia"/>
          <w:sz w:val="32"/>
          <w:szCs w:val="32"/>
        </w:rPr>
        <w:t>（三）行政效能持续提升。</w:t>
      </w:r>
      <w:r>
        <w:rPr>
          <w:rFonts w:ascii="Times New Roman" w:eastAsia="方正仿宋简体" w:hAnsi="Times New Roman" w:cs="Times New Roman"/>
          <w:sz w:val="32"/>
          <w:szCs w:val="32"/>
        </w:rPr>
        <w:t>始终坚持以优化流程、高效审批、服务群众为宗旨，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提升</w:t>
      </w:r>
      <w:r>
        <w:rPr>
          <w:rFonts w:ascii="Times New Roman" w:eastAsia="方正仿宋简体" w:hAnsi="Times New Roman" w:cs="Times New Roman"/>
          <w:sz w:val="32"/>
          <w:szCs w:val="32"/>
        </w:rPr>
        <w:t>服务能力，实行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一站式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集中审批服务。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来，镇村两级便民服务网络累计为群众办理事项</w:t>
      </w:r>
      <w:r>
        <w:rPr>
          <w:rFonts w:ascii="Times New Roman" w:eastAsia="方正仿宋简体" w:hAnsi="Times New Roman" w:cs="Times New Roman"/>
          <w:sz w:val="32"/>
          <w:szCs w:val="32"/>
        </w:rPr>
        <w:t>1.3</w:t>
      </w:r>
      <w:r>
        <w:rPr>
          <w:rFonts w:ascii="Times New Roman" w:eastAsia="方正仿宋简体" w:hAnsi="Times New Roman" w:cs="Times New Roman"/>
          <w:sz w:val="32"/>
          <w:szCs w:val="32"/>
        </w:rPr>
        <w:t>万余件，惠及群众</w:t>
      </w:r>
      <w:r>
        <w:rPr>
          <w:rFonts w:ascii="Times New Roman" w:eastAsia="方正仿宋简体" w:hAnsi="Times New Roman" w:cs="Times New Roman"/>
          <w:sz w:val="32"/>
          <w:szCs w:val="32"/>
        </w:rPr>
        <w:t>1.7</w:t>
      </w:r>
      <w:r>
        <w:rPr>
          <w:rFonts w:ascii="Times New Roman" w:eastAsia="方正仿宋简体" w:hAnsi="Times New Roman" w:cs="Times New Roman"/>
          <w:sz w:val="32"/>
          <w:szCs w:val="32"/>
        </w:rPr>
        <w:t>万人次，办结率</w:t>
      </w:r>
      <w:r>
        <w:rPr>
          <w:rFonts w:ascii="Times New Roman" w:eastAsia="方正仿宋简体" w:hAnsi="Times New Roman" w:cs="Times New Roman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z w:val="32"/>
          <w:szCs w:val="32"/>
        </w:rPr>
        <w:t>。大力开展党群服务中心优化提升行动，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启动了</w:t>
      </w:r>
      <w:r>
        <w:rPr>
          <w:rFonts w:ascii="Times New Roman" w:eastAsia="方正仿宋简体" w:hAnsi="Times New Roman" w:cs="Times New Roman"/>
          <w:sz w:val="32"/>
          <w:szCs w:val="32"/>
        </w:rPr>
        <w:t>竹梅、汶水等村党群服务中心进行迁建改造。持续加强政务公开和政府信息公开，主动接受社会各界的监督，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全年</w:t>
      </w:r>
      <w:r w:rsidR="00FF0997">
        <w:rPr>
          <w:rFonts w:ascii="Times New Roman" w:eastAsia="方正仿宋简体" w:hAnsi="Times New Roman" w:cs="Times New Roman"/>
          <w:sz w:val="32"/>
          <w:szCs w:val="32"/>
        </w:rPr>
        <w:t>通过政府网站、</w:t>
      </w:r>
      <w:proofErr w:type="gramStart"/>
      <w:r w:rsidR="00FF0997">
        <w:rPr>
          <w:rFonts w:ascii="Times New Roman" w:eastAsia="方正仿宋简体" w:hAnsi="Times New Roman" w:cs="Times New Roman"/>
          <w:sz w:val="32"/>
          <w:szCs w:val="32"/>
        </w:rPr>
        <w:t>微信等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平台公开政务信息</w:t>
      </w:r>
      <w:r>
        <w:rPr>
          <w:rFonts w:ascii="Times New Roman" w:eastAsia="方正仿宋简体" w:hAnsi="Times New Roman" w:cs="Times New Roman"/>
          <w:sz w:val="32"/>
          <w:szCs w:val="32"/>
        </w:rPr>
        <w:t>1200</w:t>
      </w:r>
      <w:r>
        <w:rPr>
          <w:rFonts w:ascii="Times New Roman" w:eastAsia="方正仿宋简体" w:hAnsi="Times New Roman" w:cs="Times New Roman"/>
          <w:sz w:val="32"/>
          <w:szCs w:val="32"/>
        </w:rPr>
        <w:t>余条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各位代表，这些成绩的取得，得益于县委、县政府和镇党委的正确领导，得益于各位代表和社会各界的关心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、支持，得益于全体镇、村干部和全镇人民的辛勤付出</w:t>
      </w:r>
      <w:r>
        <w:rPr>
          <w:rFonts w:ascii="Times New Roman" w:eastAsia="方正仿宋简体" w:hAnsi="Times New Roman" w:cs="Times New Roman"/>
          <w:sz w:val="32"/>
          <w:szCs w:val="32"/>
        </w:rPr>
        <w:t>。在此，我代表潭下镇政府，向全镇广大干部群众，以及所有关心和支持潭下发展的社会各界人士，表示衷心的感谢，并致以崇高的敬意！</w:t>
      </w:r>
    </w:p>
    <w:p w:rsidR="009D5C4A" w:rsidRPr="00FC56D8" w:rsidRDefault="001E4352" w:rsidP="00FC56D8">
      <w:pPr>
        <w:spacing w:line="54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在总结工作成绩的同时，我们也清醒地认识到，发展过程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中还存在不足：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一是</w:t>
      </w:r>
      <w:r>
        <w:rPr>
          <w:rFonts w:ascii="Times New Roman" w:eastAsia="方正仿宋简体" w:hAnsi="Times New Roman" w:cs="Times New Roman"/>
          <w:sz w:val="32"/>
          <w:szCs w:val="32"/>
        </w:rPr>
        <w:t>镇域经济总量偏小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镇级财政薄弱，财政自给能力差，产业发展还有较大空间，后期管护和资金投入不足，产业效益不高，农民增收路子少；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二是</w:t>
      </w:r>
      <w:r>
        <w:rPr>
          <w:rFonts w:ascii="Times New Roman" w:eastAsia="方正仿宋简体" w:hAnsi="Times New Roman" w:cs="Times New Roman"/>
          <w:sz w:val="32"/>
          <w:szCs w:val="32"/>
        </w:rPr>
        <w:t>基础设施和民生短板仍然突出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。交通、</w:t>
      </w:r>
      <w:r>
        <w:rPr>
          <w:rFonts w:ascii="Times New Roman" w:eastAsia="方正仿宋简体" w:hAnsi="Times New Roman" w:cs="Times New Roman"/>
          <w:sz w:val="32"/>
          <w:szCs w:val="32"/>
        </w:rPr>
        <w:t>教育、医疗、就业、文体和养老等配套资源与群众的需求还有一定差距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三是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资源保护仍存在盲区。在打击非法盗采稀土矿产资源、打击违法占用林地等问题上排查不够严密；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四是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工作作风还需</w:t>
      </w:r>
      <w:r>
        <w:rPr>
          <w:rFonts w:ascii="Times New Roman" w:eastAsia="方正仿宋简体" w:hAnsi="Times New Roman" w:cs="Times New Roman"/>
          <w:sz w:val="32"/>
          <w:szCs w:val="32"/>
        </w:rPr>
        <w:t>进一步加强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。个别干部纪律不严、作风不实的现象还一定程度存在，</w:t>
      </w:r>
      <w:r>
        <w:rPr>
          <w:rFonts w:ascii="Times New Roman" w:eastAsia="方正仿宋简体" w:hAnsi="Times New Roman" w:cs="Times New Roman"/>
          <w:sz w:val="32"/>
          <w:szCs w:val="32"/>
        </w:rPr>
        <w:t>服务意识和服务效率仍有待提高。对此，我们将在今后的工作中，拿出具体措施，认真加以解决。</w:t>
      </w:r>
    </w:p>
    <w:p w:rsidR="009D5C4A" w:rsidRDefault="001E4352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2023年工作安排</w:t>
      </w:r>
    </w:p>
    <w:p w:rsidR="009D5C4A" w:rsidRDefault="009D5C4A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年是全面贯彻落实党的二十大精神的开局之年，是实施“十四五”规划承上启下的关键一年，也是推动高质量发展的奋进之年，做好今年经济社会发展工作意义重大。接下来</w:t>
      </w:r>
      <w:r>
        <w:rPr>
          <w:rFonts w:ascii="Times New Roman" w:eastAsia="方正仿宋简体" w:hAnsi="Times New Roman" w:cs="Times New Roman"/>
          <w:sz w:val="32"/>
          <w:szCs w:val="32"/>
        </w:rPr>
        <w:t>政府工作的总体要求是：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坚持以习近平新时代中国特色社会主义思想为指导，全面贯彻落实党的二十大精神，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认真落实省委、市委和县委关于高质量发展的部署要求，以推动高质量发展为主题，</w:t>
      </w:r>
      <w:proofErr w:type="gramStart"/>
      <w:r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t>统筹抓好</w:t>
      </w:r>
      <w:proofErr w:type="gramEnd"/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sz w:val="32"/>
          <w:szCs w:val="32"/>
        </w:rPr>
        <w:t>发展和安全，聚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焦实体经济和乡村振兴两大重点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促进产业提质增效，持续改善民生</w:t>
      </w:r>
      <w:r w:rsidR="00FF0997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福祉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，保持社会大局和谐稳定，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加快建设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电商强镇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·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富庶潭下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围绕上述目标，我们将重点做好以下几个方面工作：</w:t>
      </w:r>
    </w:p>
    <w:p w:rsidR="009D5C4A" w:rsidRDefault="001E435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一、聚焦高质量发展理念，在乡村振兴上激发新动能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（一）加快产业优化升级，增强经济发展后劲。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坚持发展主导产业，</w:t>
      </w:r>
      <w:r w:rsidR="00E40F99">
        <w:rPr>
          <w:rFonts w:ascii="Times New Roman" w:eastAsia="方正仿宋简体" w:hAnsi="Times New Roman" w:cs="Times New Roman" w:hint="eastAsia"/>
          <w:sz w:val="32"/>
          <w:szCs w:val="32"/>
        </w:rPr>
        <w:t>培育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“一村一品”项目，用好产业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发展奖补政策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，积极开展招商引资工作，鼓励更多农户、企业参与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鹰嘴桃等主导农业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产业发展。</w:t>
      </w:r>
      <w:r>
        <w:rPr>
          <w:rFonts w:ascii="Times New Roman" w:eastAsia="方正仿宋简体" w:hAnsi="Times New Roman" w:cs="Times New Roman"/>
          <w:sz w:val="32"/>
          <w:szCs w:val="32"/>
        </w:rPr>
        <w:t>深挖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菩米健康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属性，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引导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厂家</w:t>
      </w:r>
      <w:r>
        <w:rPr>
          <w:rFonts w:ascii="Times New Roman" w:eastAsia="方正仿宋简体" w:hAnsi="Times New Roman" w:cs="Times New Roman"/>
          <w:sz w:val="32"/>
          <w:szCs w:val="32"/>
        </w:rPr>
        <w:t>规范化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、规模化</w:t>
      </w:r>
      <w:r>
        <w:rPr>
          <w:rFonts w:ascii="Times New Roman" w:eastAsia="方正仿宋简体" w:hAnsi="Times New Roman" w:cs="Times New Roman"/>
          <w:sz w:val="32"/>
          <w:szCs w:val="32"/>
        </w:rPr>
        <w:t>生产，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做强</w:t>
      </w:r>
      <w:r>
        <w:rPr>
          <w:rFonts w:ascii="Times New Roman" w:eastAsia="方正仿宋简体" w:hAnsi="Times New Roman" w:cs="Times New Roman"/>
          <w:sz w:val="32"/>
          <w:szCs w:val="32"/>
        </w:rPr>
        <w:t>菩米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产业。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持续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擦亮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月光糕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非遗招牌，鼓励食品厂家</w:t>
      </w:r>
      <w:r>
        <w:rPr>
          <w:rFonts w:ascii="Times New Roman" w:eastAsia="方正仿宋简体" w:hAnsi="Times New Roman" w:cs="Times New Roman"/>
          <w:sz w:val="32"/>
          <w:szCs w:val="32"/>
        </w:rPr>
        <w:t>品牌化发展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月光糕、米程等一批特色食品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简体" w:hAnsi="Times New Roman" w:cs="Times New Roman"/>
          <w:sz w:val="32"/>
          <w:szCs w:val="32"/>
        </w:rPr>
        <w:t>逐步打造成全国性、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全时性网红食品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坚持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互联网</w:t>
      </w:r>
      <w:r>
        <w:rPr>
          <w:rFonts w:ascii="Times New Roman" w:eastAsia="方正仿宋简体" w:hAnsi="Times New Roman" w:cs="Times New Roman"/>
          <w:sz w:val="32"/>
          <w:szCs w:val="32"/>
        </w:rPr>
        <w:t>+</w:t>
      </w:r>
      <w:r>
        <w:rPr>
          <w:rFonts w:ascii="Times New Roman" w:eastAsia="方正仿宋简体" w:hAnsi="Times New Roman" w:cs="Times New Roman"/>
          <w:sz w:val="32"/>
          <w:szCs w:val="32"/>
        </w:rPr>
        <w:t>农业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发展模式，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加大</w:t>
      </w:r>
      <w:r>
        <w:rPr>
          <w:rFonts w:ascii="Times New Roman" w:eastAsia="方正仿宋简体" w:hAnsi="Times New Roman" w:cs="Times New Roman"/>
          <w:sz w:val="32"/>
          <w:szCs w:val="32"/>
        </w:rPr>
        <w:t>电商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发展奖补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强</w:t>
      </w:r>
      <w:r>
        <w:rPr>
          <w:rFonts w:ascii="Times New Roman" w:eastAsia="方正仿宋简体" w:hAnsi="Times New Roman" w:cs="Times New Roman"/>
          <w:sz w:val="32"/>
          <w:szCs w:val="32"/>
        </w:rPr>
        <w:t>电商技能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培训，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培养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更多电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商从业人员。用好电商销售平台，为农户和电商企业牵线搭桥，让更多农产品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搭上电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商销售快车走出潭下。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楷体简体" w:eastAsia="方正楷体简体" w:hAnsi="方正楷体简体" w:cs="方正楷体简体"/>
          <w:sz w:val="32"/>
          <w:szCs w:val="32"/>
        </w:rPr>
        <w:t>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二</w:t>
      </w:r>
      <w:r>
        <w:rPr>
          <w:rFonts w:ascii="方正楷体简体" w:eastAsia="方正楷体简体" w:hAnsi="方正楷体简体" w:cs="方正楷体简体"/>
          <w:sz w:val="32"/>
          <w:szCs w:val="32"/>
        </w:rPr>
        <w:t>）补齐基础设施短板，全面提升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镇村</w:t>
      </w:r>
      <w:r>
        <w:rPr>
          <w:rFonts w:ascii="方正楷体简体" w:eastAsia="方正楷体简体" w:hAnsi="方正楷体简体" w:cs="方正楷体简体"/>
          <w:sz w:val="32"/>
          <w:szCs w:val="32"/>
        </w:rPr>
        <w:t>品质。</w:t>
      </w:r>
      <w:r>
        <w:rPr>
          <w:rFonts w:ascii="Times New Roman" w:eastAsia="方正仿宋简体" w:hAnsi="Times New Roman" w:cs="Times New Roman"/>
          <w:sz w:val="32"/>
          <w:szCs w:val="32"/>
        </w:rPr>
        <w:t>加快完善交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通基础设施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积极推进道路攻坚行动。</w:t>
      </w:r>
      <w:r w:rsidR="00E40F99">
        <w:rPr>
          <w:rFonts w:ascii="Times New Roman" w:eastAsia="方正仿宋简体" w:hAnsi="Times New Roman" w:cs="Times New Roman" w:hint="eastAsia"/>
          <w:sz w:val="32"/>
          <w:szCs w:val="32"/>
        </w:rPr>
        <w:t>大力实施美丽圩镇建设和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农贸市场周边道路升级改造</w:t>
      </w:r>
      <w:r w:rsidR="00E40F99">
        <w:rPr>
          <w:rFonts w:ascii="Times New Roman" w:eastAsia="方正仿宋简体" w:hAnsi="Times New Roman" w:cs="Times New Roman" w:hint="eastAsia"/>
          <w:sz w:val="32"/>
          <w:szCs w:val="32"/>
        </w:rPr>
        <w:t>工程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1C0EB8">
        <w:rPr>
          <w:rFonts w:ascii="Times New Roman" w:eastAsia="方正仿宋简体" w:hAnsi="Times New Roman" w:cs="Times New Roman" w:hint="eastAsia"/>
          <w:sz w:val="32"/>
          <w:szCs w:val="32"/>
        </w:rPr>
        <w:t>积极谋划外环路升级改造，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推进圩镇</w:t>
      </w:r>
      <w:r>
        <w:rPr>
          <w:rFonts w:ascii="Times New Roman" w:eastAsia="方正仿宋简体" w:hAnsi="Times New Roman" w:cs="Times New Roman"/>
          <w:sz w:val="32"/>
          <w:szCs w:val="32"/>
        </w:rPr>
        <w:t>管线整治、外立面风貌提升、剩余圩镇道路的升级改造等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</w:t>
      </w:r>
      <w:r w:rsidR="001C0EB8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加快推进</w:t>
      </w:r>
      <w:r w:rsidR="001C0EB8">
        <w:rPr>
          <w:rFonts w:ascii="Times New Roman" w:eastAsia="方正仿宋简体" w:hAnsi="Times New Roman" w:cs="Times New Roman" w:hint="eastAsia"/>
          <w:sz w:val="32"/>
          <w:szCs w:val="32"/>
        </w:rPr>
        <w:t>第一小学足球场</w:t>
      </w:r>
      <w:r w:rsidR="00AD2139">
        <w:rPr>
          <w:rFonts w:ascii="Times New Roman" w:eastAsia="方正仿宋简体" w:hAnsi="Times New Roman" w:cs="Times New Roman" w:hint="eastAsia"/>
          <w:sz w:val="32"/>
          <w:szCs w:val="32"/>
        </w:rPr>
        <w:t>项目</w:t>
      </w:r>
      <w:r w:rsidR="00E34AD4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E34AD4" w:rsidRPr="00E34AD4">
        <w:rPr>
          <w:rFonts w:ascii="Times New Roman" w:eastAsia="方正仿宋简体" w:hAnsi="Times New Roman" w:cs="Times New Roman" w:hint="eastAsia"/>
          <w:sz w:val="32"/>
          <w:szCs w:val="32"/>
        </w:rPr>
        <w:t>潭下社区居家养老服务设施项目</w:t>
      </w:r>
      <w:r w:rsidR="00E34AD4">
        <w:rPr>
          <w:rFonts w:ascii="Times New Roman" w:eastAsia="方正仿宋简体" w:hAnsi="Times New Roman" w:cs="Times New Roman" w:hint="eastAsia"/>
          <w:sz w:val="32"/>
          <w:szCs w:val="32"/>
        </w:rPr>
        <w:t>动工</w:t>
      </w:r>
      <w:r w:rsidR="00E34AD4" w:rsidRPr="00E34AD4">
        <w:rPr>
          <w:rFonts w:ascii="Times New Roman" w:eastAsia="方正仿宋简体" w:hAnsi="Times New Roman" w:cs="Times New Roman" w:hint="eastAsia"/>
          <w:sz w:val="32"/>
          <w:szCs w:val="32"/>
        </w:rPr>
        <w:t>建设</w:t>
      </w:r>
      <w:r w:rsidR="001C0EB8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大力</w:t>
      </w:r>
      <w:r>
        <w:rPr>
          <w:rFonts w:ascii="Times New Roman" w:eastAsia="方正仿宋简体" w:hAnsi="Times New Roman" w:cs="Times New Roman"/>
          <w:sz w:val="32"/>
          <w:szCs w:val="32"/>
        </w:rPr>
        <w:t>做好村村通自来水入户后续工作，保障群众饮水安全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加快完善全镇水源、排灌、道路等农田水利基础设施建设，为防汛抗旱和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保障</w:t>
      </w:r>
      <w:r>
        <w:rPr>
          <w:rFonts w:ascii="Times New Roman" w:eastAsia="方正仿宋简体" w:hAnsi="Times New Roman" w:cs="Times New Roman"/>
          <w:sz w:val="32"/>
          <w:szCs w:val="32"/>
        </w:rPr>
        <w:t>粮食安全打下坚实基础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。争取项目资金支持，打造一批小公园、小节点，加快实施飞龙山森林公园升级改造项目，为群众休闲娱乐提供好去处。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楷体简体" w:eastAsia="方正楷体简体" w:hAnsi="方正楷体简体" w:cs="方正楷体简体"/>
          <w:sz w:val="32"/>
          <w:szCs w:val="32"/>
        </w:rPr>
        <w:t>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三</w:t>
      </w:r>
      <w:r>
        <w:rPr>
          <w:rFonts w:ascii="方正楷体简体" w:eastAsia="方正楷体简体" w:hAnsi="方正楷体简体" w:cs="方正楷体简体"/>
          <w:sz w:val="32"/>
          <w:szCs w:val="32"/>
        </w:rPr>
        <w:t>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巩固</w:t>
      </w:r>
      <w:r>
        <w:rPr>
          <w:rFonts w:ascii="方正楷体简体" w:eastAsia="方正楷体简体" w:hAnsi="方正楷体简体" w:cs="方正楷体简体"/>
          <w:sz w:val="32"/>
          <w:szCs w:val="32"/>
        </w:rPr>
        <w:t>人居环境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整治成果，建设美丽宜居乡村</w:t>
      </w:r>
      <w:r>
        <w:rPr>
          <w:rFonts w:ascii="方正楷体简体" w:eastAsia="方正楷体简体" w:hAnsi="方正楷体简体" w:cs="方正楷体简体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深入实施农村人居环境整治提升五年行动，</w:t>
      </w:r>
      <w:r>
        <w:rPr>
          <w:rFonts w:ascii="Times New Roman" w:eastAsia="方正仿宋简体" w:hAnsi="Times New Roman" w:cs="Times New Roman"/>
          <w:sz w:val="32"/>
          <w:szCs w:val="32"/>
        </w:rPr>
        <w:t>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创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国卫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简体" w:hAnsi="Times New Roman" w:cs="Times New Roman"/>
          <w:sz w:val="32"/>
          <w:szCs w:val="32"/>
        </w:rPr>
        <w:t>美丽圩镇创建工作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为抓手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持续健全完善农村生活垃圾处理长效机制，确保环境管护有制度、有经费、有人员。争取资金推进污水处理设施和管网建设，加大污水综合处理覆盖面，</w:t>
      </w:r>
      <w:r>
        <w:rPr>
          <w:rFonts w:ascii="Times New Roman" w:eastAsia="方正仿宋简体" w:hAnsi="Times New Roman" w:cs="Times New Roman"/>
          <w:sz w:val="32"/>
          <w:szCs w:val="32"/>
        </w:rPr>
        <w:t>管护、用好镇村污水处理设施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力争</w:t>
      </w:r>
      <w:r>
        <w:rPr>
          <w:rFonts w:ascii="Times New Roman" w:eastAsia="方正仿宋简体" w:hAnsi="Times New Roman" w:cs="Times New Roman"/>
          <w:sz w:val="32"/>
          <w:szCs w:val="32"/>
        </w:rPr>
        <w:t>2023</w:t>
      </w:r>
      <w:r>
        <w:rPr>
          <w:rFonts w:ascii="Times New Roman" w:eastAsia="方正仿宋简体" w:hAnsi="Times New Roman" w:cs="Times New Roman"/>
          <w:sz w:val="32"/>
          <w:szCs w:val="32"/>
        </w:rPr>
        <w:t>年实现全镇所有自然村达到干净整洁村标准，</w:t>
      </w:r>
      <w:r>
        <w:rPr>
          <w:rFonts w:ascii="Times New Roman" w:eastAsia="方正仿宋简体" w:hAnsi="Times New Roman" w:cs="Times New Roman"/>
          <w:sz w:val="32"/>
          <w:szCs w:val="32"/>
        </w:rPr>
        <w:t>50%</w:t>
      </w:r>
      <w:r>
        <w:rPr>
          <w:rFonts w:ascii="Times New Roman" w:eastAsia="方正仿宋简体" w:hAnsi="Times New Roman" w:cs="Times New Roman"/>
          <w:sz w:val="32"/>
          <w:szCs w:val="32"/>
        </w:rPr>
        <w:t>的自然村达到美丽宜居村标准，</w:t>
      </w:r>
      <w:r>
        <w:rPr>
          <w:rFonts w:ascii="Times New Roman" w:eastAsia="方正仿宋简体" w:hAnsi="Times New Roman" w:cs="Times New Roman"/>
          <w:sz w:val="32"/>
          <w:szCs w:val="32"/>
        </w:rPr>
        <w:t>25%</w:t>
      </w:r>
      <w:r>
        <w:rPr>
          <w:rFonts w:ascii="Times New Roman" w:eastAsia="方正仿宋简体" w:hAnsi="Times New Roman" w:cs="Times New Roman"/>
          <w:sz w:val="32"/>
          <w:szCs w:val="32"/>
        </w:rPr>
        <w:t>的自然村达到特色精品村标准。</w:t>
      </w:r>
    </w:p>
    <w:p w:rsidR="009D5C4A" w:rsidRDefault="001E435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 w:cs="黑体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聚焦绿色发展</w:t>
      </w:r>
      <w:r>
        <w:rPr>
          <w:rFonts w:ascii="黑体" w:eastAsia="黑体" w:hAnsi="黑体" w:cs="黑体"/>
          <w:color w:val="000000"/>
          <w:sz w:val="32"/>
          <w:szCs w:val="32"/>
        </w:rPr>
        <w:t>，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在</w:t>
      </w:r>
      <w:r>
        <w:rPr>
          <w:rFonts w:ascii="黑体" w:eastAsia="黑体" w:hAnsi="黑体" w:cs="黑体"/>
          <w:color w:val="000000"/>
          <w:sz w:val="32"/>
          <w:szCs w:val="32"/>
        </w:rPr>
        <w:t>生态文明建设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上厚植根基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狠抓</w:t>
      </w:r>
      <w:r>
        <w:rPr>
          <w:rFonts w:ascii="楷体" w:eastAsia="楷体" w:hAnsi="楷体" w:cs="楷体"/>
          <w:sz w:val="32"/>
          <w:szCs w:val="32"/>
        </w:rPr>
        <w:t>林业资源管护。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大力开展春季植树造林行动，</w:t>
      </w:r>
      <w:r>
        <w:rPr>
          <w:rFonts w:ascii="Times New Roman" w:eastAsia="方正仿宋简体" w:hAnsi="Times New Roman" w:cs="Times New Roman"/>
          <w:sz w:val="32"/>
          <w:szCs w:val="32"/>
        </w:rPr>
        <w:t>严厉打击毁林开垦和非法占用林地建坟等违法行为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全力抓好森林防灭火工作，扎实开展森林火灾隐患排查整治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，深入推进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一网三行动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，结合植树造林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推进生物防火隔离带建设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严厉打击重点时期野外违规用火行为</w:t>
      </w:r>
      <w:r>
        <w:rPr>
          <w:rFonts w:ascii="Times New Roman" w:eastAsia="方正仿宋简体" w:hAnsi="Times New Roman" w:cs="Times New Roman"/>
          <w:sz w:val="32"/>
          <w:szCs w:val="32"/>
        </w:rPr>
        <w:t>，加强镇、村护林员和镇应急队伍的管理和培训，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以练代训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强化扑火技能。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多层次、全方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位森林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防火宣传</w:t>
      </w:r>
      <w:r>
        <w:rPr>
          <w:rFonts w:ascii="Times New Roman" w:eastAsia="方正仿宋简体" w:hAnsi="Times New Roman" w:cs="Times New Roman"/>
          <w:sz w:val="32"/>
          <w:szCs w:val="32"/>
        </w:rPr>
        <w:t>，增强群众的森林防火意识。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狠抓国土资源</w:t>
      </w:r>
      <w:r>
        <w:rPr>
          <w:rFonts w:ascii="楷体" w:eastAsia="楷体" w:hAnsi="楷体" w:cs="楷体"/>
          <w:sz w:val="32"/>
          <w:szCs w:val="32"/>
        </w:rPr>
        <w:t>保护。</w:t>
      </w:r>
      <w:r>
        <w:rPr>
          <w:rFonts w:ascii="Times New Roman" w:eastAsia="方正仿宋简体" w:hAnsi="Times New Roman" w:cs="Times New Roman"/>
          <w:sz w:val="32"/>
          <w:szCs w:val="32"/>
        </w:rPr>
        <w:t>严厉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打击</w:t>
      </w:r>
      <w:r>
        <w:rPr>
          <w:rFonts w:ascii="Times New Roman" w:eastAsia="方正仿宋简体" w:hAnsi="Times New Roman" w:cs="Times New Roman"/>
          <w:sz w:val="32"/>
          <w:szCs w:val="32"/>
        </w:rPr>
        <w:t>违法建房等破坏耕地行为，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地毯式排查和动态监测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以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零容忍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的态度向乱占耕地建房行为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亮剑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。大力推动撂荒复耕工作，</w:t>
      </w:r>
      <w:r>
        <w:rPr>
          <w:rFonts w:ascii="Times New Roman" w:eastAsia="方正仿宋简体" w:hAnsi="Times New Roman" w:cs="Times New Roman"/>
          <w:sz w:val="32"/>
          <w:szCs w:val="32"/>
        </w:rPr>
        <w:t>有效遏制耕地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非农化</w:t>
      </w:r>
      <w:r>
        <w:rPr>
          <w:rFonts w:ascii="Times New Roman" w:eastAsia="方正仿宋简体" w:hAnsi="Times New Roman" w:cs="Times New Roman"/>
          <w:sz w:val="32"/>
          <w:szCs w:val="32"/>
        </w:rPr>
        <w:t>”“</w:t>
      </w:r>
      <w:r>
        <w:rPr>
          <w:rFonts w:ascii="Times New Roman" w:eastAsia="方正仿宋简体" w:hAnsi="Times New Roman" w:cs="Times New Roman"/>
          <w:sz w:val="32"/>
          <w:szCs w:val="32"/>
        </w:rPr>
        <w:t>非粮化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牢牢守住耕地保护红线。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严厉打击非法盗采稀土矿产资源的行为，加强巡查管控，杜绝非法盗采国家矿产资源的行为。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（三）</w:t>
      </w:r>
      <w:r>
        <w:rPr>
          <w:rFonts w:ascii="楷体" w:eastAsia="楷体" w:hAnsi="楷体" w:cs="楷体" w:hint="eastAsia"/>
          <w:sz w:val="32"/>
          <w:szCs w:val="32"/>
        </w:rPr>
        <w:t>狠抓水环境治理</w:t>
      </w:r>
      <w:r>
        <w:rPr>
          <w:rFonts w:ascii="楷体" w:eastAsia="楷体" w:hAnsi="楷体" w:cs="楷体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强化河长制的落实，加大巡河力度，不断加强饮用水源、畜禽养殖、农业面源污染和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散乱污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等重点环境问题整治力度，每年定期</w:t>
      </w:r>
      <w:r w:rsidR="00FF0997">
        <w:rPr>
          <w:rFonts w:ascii="Times New Roman" w:eastAsia="方正仿宋简体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水面漂浮物专项清理行动，有效消除劣五类水体。严厉打击非法采砂行为，做到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发现一起、制止一起、打击一起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，努力提升河流管护质效，打造整洁干净优美的河道生态环境。</w:t>
      </w:r>
    </w:p>
    <w:p w:rsidR="009D5C4A" w:rsidRDefault="001E435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三、聚焦以人为本，在民生福祉增进上做出新成效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楷体简体" w:eastAsia="方正楷体简体" w:hAnsi="方正楷体简体" w:cs="方正楷体简体"/>
          <w:sz w:val="32"/>
          <w:szCs w:val="32"/>
        </w:rPr>
        <w:t>（一）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持续强化</w:t>
      </w:r>
      <w:r>
        <w:rPr>
          <w:rFonts w:ascii="方正楷体简体" w:eastAsia="方正楷体简体" w:hAnsi="方正楷体简体" w:cs="方正楷体简体"/>
          <w:sz w:val="32"/>
          <w:szCs w:val="32"/>
        </w:rPr>
        <w:t>社会保障。</w:t>
      </w:r>
      <w:r>
        <w:rPr>
          <w:rFonts w:ascii="Times New Roman" w:eastAsia="方正仿宋简体" w:hAnsi="Times New Roman" w:cs="Times New Roman"/>
          <w:sz w:val="32"/>
          <w:szCs w:val="32"/>
        </w:rPr>
        <w:t>强化低保、五保、残疾人、精神</w:t>
      </w:r>
      <w:r w:rsidR="00C125B0">
        <w:rPr>
          <w:rFonts w:ascii="Times New Roman" w:eastAsia="方正仿宋简体" w:hAnsi="Times New Roman" w:cs="Times New Roman" w:hint="eastAsia"/>
          <w:sz w:val="32"/>
          <w:szCs w:val="32"/>
        </w:rPr>
        <w:t>障碍</w:t>
      </w:r>
      <w:r>
        <w:rPr>
          <w:rFonts w:ascii="Times New Roman" w:eastAsia="方正仿宋简体" w:hAnsi="Times New Roman" w:cs="Times New Roman"/>
          <w:sz w:val="32"/>
          <w:szCs w:val="32"/>
        </w:rPr>
        <w:t>患者的管理，提升社会救助规范化管理，落实好社会福利和拥军优抚安置政策，加强特困人员、孤儿、残疾人和留守老年人的关心关爱。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加大宣传，</w:t>
      </w:r>
      <w:r>
        <w:rPr>
          <w:rFonts w:ascii="Times New Roman" w:eastAsia="方正仿宋简体" w:hAnsi="Times New Roman" w:cs="Times New Roman"/>
          <w:sz w:val="32"/>
          <w:szCs w:val="32"/>
        </w:rPr>
        <w:t>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力抓好合作医疗的缴交工作，确保应缴尽缴。</w:t>
      </w:r>
      <w:r>
        <w:rPr>
          <w:rFonts w:ascii="Times New Roman" w:eastAsia="方正仿宋简体" w:hAnsi="Times New Roman" w:cs="Times New Roman"/>
          <w:sz w:val="32"/>
          <w:szCs w:val="32"/>
        </w:rPr>
        <w:t>继续完善防止返贫监测和帮扶机制，做好动态监测管理，持续巩固脱贫攻坚成果。统筹做好社会福利、救助、慈善事业、优抚安置等工作。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楷体简体" w:eastAsia="方正楷体简体" w:hAnsi="方正楷体简体" w:cs="方正楷体简体"/>
          <w:sz w:val="32"/>
          <w:szCs w:val="32"/>
        </w:rPr>
        <w:t>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二</w:t>
      </w:r>
      <w:r>
        <w:rPr>
          <w:rFonts w:ascii="方正楷体简体" w:eastAsia="方正楷体简体" w:hAnsi="方正楷体简体" w:cs="方正楷体简体"/>
          <w:sz w:val="32"/>
          <w:szCs w:val="32"/>
        </w:rPr>
        <w:t>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持续深化</w:t>
      </w:r>
      <w:r>
        <w:rPr>
          <w:rFonts w:ascii="方正楷体简体" w:eastAsia="方正楷体简体" w:hAnsi="方正楷体简体" w:cs="方正楷体简体"/>
          <w:sz w:val="32"/>
          <w:szCs w:val="32"/>
        </w:rPr>
        <w:t>社会治理。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全面</w:t>
      </w:r>
      <w:r w:rsidR="00FF0997">
        <w:rPr>
          <w:rFonts w:ascii="Times New Roman" w:eastAsia="方正仿宋简体" w:hAnsi="Times New Roman" w:cs="Times New Roman"/>
          <w:color w:val="000000"/>
          <w:sz w:val="32"/>
          <w:szCs w:val="32"/>
        </w:rPr>
        <w:t>推广党建引领全科网格治理服务模式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，大力推进平安建设工作，创新开展国家安全、禁毒、反诈、反邪教等工作的宣传，增强群众意识。依法打击各类违法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犯罪活动，常态化推进扫黑除恶专项斗争。深入开展社会矛盾“大排查”、“大化解”工作，把矛盾纠纷化解在基层一线，确保“小事不出村、大事不出镇”，不断</w:t>
      </w:r>
      <w:r>
        <w:rPr>
          <w:rFonts w:ascii="Times New Roman" w:eastAsia="方正仿宋简体" w:hAnsi="Times New Roman" w:cs="Times New Roman"/>
          <w:sz w:val="32"/>
          <w:szCs w:val="32"/>
        </w:rPr>
        <w:t>提升社会治理水平，确保社会大局和谐稳定。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楷体简体" w:eastAsia="方正楷体简体" w:hAnsi="方正楷体简体" w:cs="方正楷体简体"/>
          <w:sz w:val="32"/>
          <w:szCs w:val="32"/>
        </w:rPr>
        <w:t>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三</w:t>
      </w:r>
      <w:r>
        <w:rPr>
          <w:rFonts w:ascii="方正楷体简体" w:eastAsia="方正楷体简体" w:hAnsi="方正楷体简体" w:cs="方正楷体简体"/>
          <w:sz w:val="32"/>
          <w:szCs w:val="32"/>
        </w:rPr>
        <w:t>）</w:t>
      </w:r>
      <w:proofErr w:type="gramStart"/>
      <w:r>
        <w:rPr>
          <w:rFonts w:ascii="方正楷体简体" w:eastAsia="方正楷体简体" w:hAnsi="方正楷体简体" w:cs="方正楷体简体" w:hint="eastAsia"/>
          <w:sz w:val="32"/>
          <w:szCs w:val="32"/>
        </w:rPr>
        <w:t>持续</w:t>
      </w:r>
      <w:r>
        <w:rPr>
          <w:rFonts w:ascii="方正楷体简体" w:eastAsia="方正楷体简体" w:hAnsi="方正楷体简体" w:cs="方正楷体简体"/>
          <w:sz w:val="32"/>
          <w:szCs w:val="32"/>
        </w:rPr>
        <w:t>抓好</w:t>
      </w:r>
      <w:proofErr w:type="gramEnd"/>
      <w:r>
        <w:rPr>
          <w:rFonts w:ascii="方正楷体简体" w:eastAsia="方正楷体简体" w:hAnsi="方正楷体简体" w:cs="方正楷体简体"/>
          <w:sz w:val="32"/>
          <w:szCs w:val="32"/>
        </w:rPr>
        <w:t>安全生产。</w:t>
      </w:r>
      <w:r>
        <w:rPr>
          <w:rFonts w:ascii="Times New Roman" w:eastAsia="方正仿宋简体" w:hAnsi="Times New Roman" w:cs="Times New Roman"/>
          <w:sz w:val="32"/>
          <w:szCs w:val="32"/>
        </w:rPr>
        <w:t>始终坚持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安全第一、预防为主、综合治理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的方针，重点抓好节假日、重点时段、重点领域的安全监管工作，坚决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防止</w:t>
      </w:r>
      <w:r>
        <w:rPr>
          <w:rFonts w:ascii="Times New Roman" w:eastAsia="方正仿宋简体" w:hAnsi="Times New Roman" w:cs="Times New Roman"/>
          <w:sz w:val="32"/>
          <w:szCs w:val="32"/>
        </w:rPr>
        <w:t>重特大安全事故发生。持续加强宣传教育，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加强安全生产知识普及，</w:t>
      </w:r>
      <w:r>
        <w:rPr>
          <w:rFonts w:ascii="Times New Roman" w:eastAsia="方正仿宋简体" w:hAnsi="Times New Roman" w:cs="Times New Roman"/>
          <w:sz w:val="32"/>
          <w:szCs w:val="32"/>
        </w:rPr>
        <w:t>提高企业和群众的安全防范能力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积极引导群众开展削坡建房户边坡风险整治。加强应急处置演练，强化安全生产应急处置能力建设，提升防灾减灾救灾能力。</w:t>
      </w:r>
    </w:p>
    <w:p w:rsidR="009D5C4A" w:rsidRDefault="001E435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、聚焦职能转变，在政府自身建设上务求新作为  </w:t>
      </w:r>
    </w:p>
    <w:p w:rsidR="009D5C4A" w:rsidRDefault="001E4352">
      <w:pPr>
        <w:spacing w:line="540" w:lineRule="exact"/>
        <w:ind w:firstLineChars="200" w:firstLine="640"/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（一）始终坚持党的领导，旗帜鲜明讲政治。</w:t>
      </w:r>
      <w:r>
        <w:rPr>
          <w:rFonts w:ascii="Times New Roman" w:eastAsia="方正仿宋简体" w:hAnsi="Times New Roman" w:cs="Times New Roman"/>
          <w:sz w:val="32"/>
          <w:szCs w:val="32"/>
        </w:rPr>
        <w:t>坚决把思想政治建设摆在首位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持之以恒用习近平新时代中国特色社会主义思想武装头脑、指导实践、推动工作，把学习</w:t>
      </w:r>
      <w:r>
        <w:rPr>
          <w:rFonts w:ascii="方正仿宋简体" w:eastAsia="方正仿宋简体" w:hAnsi="方正仿宋简体" w:cs="方正仿宋简体"/>
          <w:sz w:val="32"/>
          <w:szCs w:val="32"/>
        </w:rPr>
        <w:t>宣传贯彻党的二十大精神作为当前和今后一个时期的首要政治任务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抓好，让党的二十大精神在潭下落地生根，结出丰硕成果。</w:t>
      </w:r>
      <w:r>
        <w:rPr>
          <w:rFonts w:ascii="Times New Roman" w:eastAsia="方正仿宋简体" w:hAnsi="Times New Roman" w:cs="Times New Roman"/>
          <w:sz w:val="32"/>
          <w:szCs w:val="32"/>
        </w:rPr>
        <w:t>坚决落实上级各项决策部署，落实新时代党的建设总要求，把党的领导贯穿政府工作全过程，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突出干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在实处、走在前列的工作取向，做到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党委有部署，政府有落实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D5C4A" w:rsidRDefault="001E4352">
      <w:pPr>
        <w:spacing w:line="540" w:lineRule="exact"/>
        <w:ind w:firstLineChars="200" w:firstLine="640"/>
      </w:pPr>
      <w:r>
        <w:rPr>
          <w:rFonts w:ascii="方正楷体简体" w:eastAsia="方正楷体简体" w:hAnsi="方正楷体简体" w:cs="方正楷体简体"/>
          <w:sz w:val="32"/>
          <w:szCs w:val="32"/>
        </w:rPr>
        <w:t>（二）始终坚持依法履职，建设法治政府。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忠实履行宪法法律赋予的职责，强化法治思维，</w:t>
      </w:r>
      <w:r>
        <w:rPr>
          <w:rFonts w:ascii="Times New Roman" w:eastAsia="方正仿宋简体" w:hAnsi="Times New Roman" w:cs="Times New Roman"/>
          <w:sz w:val="32"/>
          <w:szCs w:val="32"/>
        </w:rPr>
        <w:t>认真贯彻执行镇党委各项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决策部署</w:t>
      </w:r>
      <w:r>
        <w:rPr>
          <w:rFonts w:ascii="Times New Roman" w:eastAsia="方正仿宋简体" w:hAnsi="Times New Roman" w:cs="Times New Roman"/>
          <w:sz w:val="32"/>
          <w:szCs w:val="32"/>
        </w:rPr>
        <w:t>，自觉接受镇人大和社会舆论监督，推进决策公开、执行公开、管理公开、服务公开和结果公开，让权力在阳光下运行。严格执行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三重一大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制度规定，严控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三公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经费和一般性支出，加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强涉农惠农资金的监管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严格规范、公正、文明执法，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着力</w:t>
      </w:r>
      <w:r>
        <w:rPr>
          <w:rFonts w:ascii="Times New Roman" w:eastAsia="方正仿宋简体" w:hAnsi="Times New Roman" w:cs="Times New Roman"/>
          <w:sz w:val="32"/>
          <w:szCs w:val="32"/>
        </w:rPr>
        <w:t>打造一支法治意识强、执法水平高的执法队伍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使崇尚法治、遵循法治成为政府工作人员的行动自觉。</w:t>
      </w:r>
    </w:p>
    <w:p w:rsidR="009D5C4A" w:rsidRDefault="001E4352">
      <w:pPr>
        <w:spacing w:line="540" w:lineRule="exact"/>
        <w:ind w:firstLineChars="200" w:firstLine="640"/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（三）始终筑牢廉政底线，建设清廉政府。</w:t>
      </w:r>
      <w:r>
        <w:rPr>
          <w:rFonts w:ascii="Times New Roman" w:eastAsia="方正仿宋简体" w:hAnsi="Times New Roman" w:cs="Times New Roman"/>
          <w:sz w:val="32"/>
          <w:szCs w:val="32"/>
        </w:rPr>
        <w:t>切实抓好党风廉政建设，坚决遏制形式主义、官僚主义等不正之风，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定期举办</w:t>
      </w:r>
      <w:r>
        <w:rPr>
          <w:rFonts w:ascii="Times New Roman" w:eastAsia="方正仿宋简体" w:hAnsi="Times New Roman" w:cs="Times New Roman"/>
          <w:sz w:val="32"/>
          <w:szCs w:val="32"/>
        </w:rPr>
        <w:t>警示教育学习会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推进作风建设常态化、长效化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加强重点领域、关键环节、关键岗位的监督管理，严肃查处损害群众利益、破坏营商环境的违法违规行为。</w:t>
      </w:r>
      <w:r>
        <w:rPr>
          <w:rFonts w:ascii="Times New Roman" w:eastAsia="方正仿宋简体" w:hAnsi="Times New Roman" w:cs="Times New Roman"/>
          <w:sz w:val="32"/>
          <w:szCs w:val="32"/>
        </w:rPr>
        <w:t>进一步创新管理机制，切实增强干部、职工的事业心和责任感，提升各部门的办事质量和工作效率，提高政府的执行力，塑造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高效、规范、务实、廉洁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的政府形象。</w:t>
      </w:r>
    </w:p>
    <w:p w:rsidR="009D5C4A" w:rsidRDefault="001E4352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各位代表、同志们，时不我待，只争朝夕！让我们更加紧密地团结在以习近平同志为核心的党中央周围，高举习近平新时代中国特色社会主义思想伟大旗帜，在县委、县政府和镇党委的坚强领导下，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在镇人大的监督支持下，</w:t>
      </w:r>
      <w:r>
        <w:rPr>
          <w:rFonts w:ascii="Times New Roman" w:eastAsia="方正仿宋简体" w:hAnsi="Times New Roman" w:cs="Times New Roman"/>
          <w:sz w:val="32"/>
          <w:szCs w:val="32"/>
        </w:rPr>
        <w:t>坚定信心、迎难而上、锐意进取、砥砺前行，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努力完成全年目标任务，为全力打造具有特色的乡村振兴样板区，</w:t>
      </w:r>
      <w:r>
        <w:rPr>
          <w:rFonts w:ascii="Times New Roman" w:eastAsia="方正仿宋简体" w:hAnsi="Times New Roman" w:cs="Times New Roman"/>
          <w:sz w:val="32"/>
          <w:szCs w:val="32"/>
        </w:rPr>
        <w:t>谱写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电商强镇</w:t>
      </w:r>
      <w:r>
        <w:rPr>
          <w:rFonts w:ascii="Times New Roman" w:eastAsia="方正仿宋简体" w:hAnsi="Times New Roman" w:cs="Times New Roman"/>
          <w:sz w:val="32"/>
          <w:szCs w:val="32"/>
        </w:rPr>
        <w:t>·</w:t>
      </w:r>
      <w:r>
        <w:rPr>
          <w:rFonts w:ascii="Times New Roman" w:eastAsia="方正仿宋简体" w:hAnsi="Times New Roman" w:cs="Times New Roman"/>
          <w:sz w:val="32"/>
          <w:szCs w:val="32"/>
        </w:rPr>
        <w:t>富庶潭下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发展</w:t>
      </w:r>
      <w:r>
        <w:rPr>
          <w:rFonts w:ascii="Times New Roman" w:eastAsia="方正仿宋简体" w:hAnsi="Times New Roman" w:cs="Times New Roman"/>
          <w:sz w:val="32"/>
          <w:szCs w:val="32"/>
        </w:rPr>
        <w:t>新篇章而努力奋斗！</w:t>
      </w:r>
    </w:p>
    <w:p w:rsidR="009D5C4A" w:rsidRDefault="009D5C4A">
      <w:pPr>
        <w:spacing w:line="54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bookmarkStart w:id="1" w:name="_GoBack"/>
      <w:bookmarkEnd w:id="1"/>
    </w:p>
    <w:sectPr w:rsidR="009D5C4A">
      <w:footerReference w:type="default" r:id="rId7"/>
      <w:pgSz w:w="11906" w:h="16838"/>
      <w:pgMar w:top="204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3C" w:rsidRDefault="00B76E3C">
      <w:r>
        <w:separator/>
      </w:r>
    </w:p>
  </w:endnote>
  <w:endnote w:type="continuationSeparator" w:id="0">
    <w:p w:rsidR="00B76E3C" w:rsidRDefault="00B7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4A" w:rsidRDefault="001E43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5C4A" w:rsidRDefault="001E435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6D8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36.05pt;height:15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" filled="f" stroked="f">
              <v:textbox style="mso-fit-shape-to-text:t" inset="0,0,0,0">
                <w:txbxContent>
                  <w:p w:rsidR="009D5C4A" w:rsidRDefault="001E4352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FC56D8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3C" w:rsidRDefault="00B76E3C">
      <w:r>
        <w:separator/>
      </w:r>
    </w:p>
  </w:footnote>
  <w:footnote w:type="continuationSeparator" w:id="0">
    <w:p w:rsidR="00B76E3C" w:rsidRDefault="00B7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Y2Y4NTg5YzgyZmM0YjE1NjA5NWEyYmY5N2VlOTgifQ=="/>
  </w:docVars>
  <w:rsids>
    <w:rsidRoot w:val="005509DC"/>
    <w:rsid w:val="00016D56"/>
    <w:rsid w:val="00026287"/>
    <w:rsid w:val="00032404"/>
    <w:rsid w:val="0003449D"/>
    <w:rsid w:val="00044461"/>
    <w:rsid w:val="00050CA7"/>
    <w:rsid w:val="00052FCB"/>
    <w:rsid w:val="000542AE"/>
    <w:rsid w:val="000634BF"/>
    <w:rsid w:val="00063A06"/>
    <w:rsid w:val="0006581E"/>
    <w:rsid w:val="00071470"/>
    <w:rsid w:val="00073A59"/>
    <w:rsid w:val="00075AB3"/>
    <w:rsid w:val="00083025"/>
    <w:rsid w:val="00086B11"/>
    <w:rsid w:val="00087708"/>
    <w:rsid w:val="00092A70"/>
    <w:rsid w:val="000A1F56"/>
    <w:rsid w:val="000B2A06"/>
    <w:rsid w:val="000D7B5B"/>
    <w:rsid w:val="00105833"/>
    <w:rsid w:val="001255CA"/>
    <w:rsid w:val="00125FD1"/>
    <w:rsid w:val="00144902"/>
    <w:rsid w:val="001517C2"/>
    <w:rsid w:val="00185970"/>
    <w:rsid w:val="001864BD"/>
    <w:rsid w:val="00193B46"/>
    <w:rsid w:val="001C0EB8"/>
    <w:rsid w:val="001C5B34"/>
    <w:rsid w:val="001E0845"/>
    <w:rsid w:val="001E2353"/>
    <w:rsid w:val="001E3BC4"/>
    <w:rsid w:val="001E4352"/>
    <w:rsid w:val="001E674C"/>
    <w:rsid w:val="0021434D"/>
    <w:rsid w:val="00216AD0"/>
    <w:rsid w:val="0022071D"/>
    <w:rsid w:val="00221EF6"/>
    <w:rsid w:val="0023503A"/>
    <w:rsid w:val="00242447"/>
    <w:rsid w:val="00243B7C"/>
    <w:rsid w:val="00246F22"/>
    <w:rsid w:val="00270F79"/>
    <w:rsid w:val="002A4730"/>
    <w:rsid w:val="002A69D6"/>
    <w:rsid w:val="002B686A"/>
    <w:rsid w:val="002B6B6D"/>
    <w:rsid w:val="002C18FD"/>
    <w:rsid w:val="002C6C9D"/>
    <w:rsid w:val="002F6E5B"/>
    <w:rsid w:val="00316C2D"/>
    <w:rsid w:val="003307A3"/>
    <w:rsid w:val="003354AF"/>
    <w:rsid w:val="003422F3"/>
    <w:rsid w:val="0037664B"/>
    <w:rsid w:val="003C23E9"/>
    <w:rsid w:val="003F7017"/>
    <w:rsid w:val="00421A0C"/>
    <w:rsid w:val="004505D6"/>
    <w:rsid w:val="00456F01"/>
    <w:rsid w:val="00472E33"/>
    <w:rsid w:val="00474240"/>
    <w:rsid w:val="00474893"/>
    <w:rsid w:val="0047511C"/>
    <w:rsid w:val="004759CD"/>
    <w:rsid w:val="0049160C"/>
    <w:rsid w:val="004A43EA"/>
    <w:rsid w:val="004C167F"/>
    <w:rsid w:val="004D0F92"/>
    <w:rsid w:val="004E2D3B"/>
    <w:rsid w:val="004F5DE4"/>
    <w:rsid w:val="0051223C"/>
    <w:rsid w:val="005214E7"/>
    <w:rsid w:val="005220FD"/>
    <w:rsid w:val="005509DC"/>
    <w:rsid w:val="0057751A"/>
    <w:rsid w:val="00577CA6"/>
    <w:rsid w:val="00596584"/>
    <w:rsid w:val="005C2082"/>
    <w:rsid w:val="005F7619"/>
    <w:rsid w:val="006329DE"/>
    <w:rsid w:val="00635F96"/>
    <w:rsid w:val="00661E58"/>
    <w:rsid w:val="00673F79"/>
    <w:rsid w:val="00675BDF"/>
    <w:rsid w:val="00683BA4"/>
    <w:rsid w:val="00685879"/>
    <w:rsid w:val="006B43A1"/>
    <w:rsid w:val="006E042E"/>
    <w:rsid w:val="006E127C"/>
    <w:rsid w:val="006E165D"/>
    <w:rsid w:val="006E1B55"/>
    <w:rsid w:val="006F2924"/>
    <w:rsid w:val="006F6FE5"/>
    <w:rsid w:val="00701FAE"/>
    <w:rsid w:val="0070630A"/>
    <w:rsid w:val="00706E1C"/>
    <w:rsid w:val="0071168A"/>
    <w:rsid w:val="00730874"/>
    <w:rsid w:val="00732E22"/>
    <w:rsid w:val="0075193C"/>
    <w:rsid w:val="00761D3D"/>
    <w:rsid w:val="00767D36"/>
    <w:rsid w:val="00780080"/>
    <w:rsid w:val="007B2223"/>
    <w:rsid w:val="007B322C"/>
    <w:rsid w:val="007C3421"/>
    <w:rsid w:val="007D5663"/>
    <w:rsid w:val="007D6246"/>
    <w:rsid w:val="007D6A8F"/>
    <w:rsid w:val="007F0E38"/>
    <w:rsid w:val="007F3EFD"/>
    <w:rsid w:val="007F5BC7"/>
    <w:rsid w:val="007F6A6E"/>
    <w:rsid w:val="008047F8"/>
    <w:rsid w:val="00811348"/>
    <w:rsid w:val="00825319"/>
    <w:rsid w:val="008259E7"/>
    <w:rsid w:val="00827D39"/>
    <w:rsid w:val="00843CFD"/>
    <w:rsid w:val="008579AA"/>
    <w:rsid w:val="00863BC8"/>
    <w:rsid w:val="00874CF4"/>
    <w:rsid w:val="008832A4"/>
    <w:rsid w:val="00884CFB"/>
    <w:rsid w:val="008941EB"/>
    <w:rsid w:val="00897C00"/>
    <w:rsid w:val="008A7695"/>
    <w:rsid w:val="008B2521"/>
    <w:rsid w:val="008C1130"/>
    <w:rsid w:val="008E6934"/>
    <w:rsid w:val="00912DB0"/>
    <w:rsid w:val="00931F80"/>
    <w:rsid w:val="00936FF3"/>
    <w:rsid w:val="0096533B"/>
    <w:rsid w:val="00970DEB"/>
    <w:rsid w:val="00974A5A"/>
    <w:rsid w:val="00984798"/>
    <w:rsid w:val="00992EBF"/>
    <w:rsid w:val="009973E9"/>
    <w:rsid w:val="009D5C4A"/>
    <w:rsid w:val="009D7F37"/>
    <w:rsid w:val="009E68DF"/>
    <w:rsid w:val="00A0757A"/>
    <w:rsid w:val="00A33968"/>
    <w:rsid w:val="00A83CDF"/>
    <w:rsid w:val="00A84B9D"/>
    <w:rsid w:val="00A86C7F"/>
    <w:rsid w:val="00AB30A8"/>
    <w:rsid w:val="00AD06A8"/>
    <w:rsid w:val="00AD2139"/>
    <w:rsid w:val="00AF07CD"/>
    <w:rsid w:val="00AF174F"/>
    <w:rsid w:val="00B0655B"/>
    <w:rsid w:val="00B3003B"/>
    <w:rsid w:val="00B4241F"/>
    <w:rsid w:val="00B437D3"/>
    <w:rsid w:val="00B62EE4"/>
    <w:rsid w:val="00B74097"/>
    <w:rsid w:val="00B76E3C"/>
    <w:rsid w:val="00BA0A81"/>
    <w:rsid w:val="00BB1A08"/>
    <w:rsid w:val="00BB254D"/>
    <w:rsid w:val="00BB4884"/>
    <w:rsid w:val="00BC7D42"/>
    <w:rsid w:val="00BD357B"/>
    <w:rsid w:val="00BE67EF"/>
    <w:rsid w:val="00C008B8"/>
    <w:rsid w:val="00C01624"/>
    <w:rsid w:val="00C03D3F"/>
    <w:rsid w:val="00C125B0"/>
    <w:rsid w:val="00C3502F"/>
    <w:rsid w:val="00C50383"/>
    <w:rsid w:val="00C626FF"/>
    <w:rsid w:val="00C712F5"/>
    <w:rsid w:val="00C7454C"/>
    <w:rsid w:val="00C764CE"/>
    <w:rsid w:val="00C83902"/>
    <w:rsid w:val="00C90549"/>
    <w:rsid w:val="00CA07FE"/>
    <w:rsid w:val="00CA7D2C"/>
    <w:rsid w:val="00CB3F40"/>
    <w:rsid w:val="00CF215A"/>
    <w:rsid w:val="00D113A0"/>
    <w:rsid w:val="00D12D69"/>
    <w:rsid w:val="00D30772"/>
    <w:rsid w:val="00D82B1B"/>
    <w:rsid w:val="00D9098E"/>
    <w:rsid w:val="00D90A1B"/>
    <w:rsid w:val="00DA172B"/>
    <w:rsid w:val="00DC4278"/>
    <w:rsid w:val="00DD3C8A"/>
    <w:rsid w:val="00DD54CF"/>
    <w:rsid w:val="00DE577F"/>
    <w:rsid w:val="00DE74D7"/>
    <w:rsid w:val="00DF2667"/>
    <w:rsid w:val="00E0488B"/>
    <w:rsid w:val="00E1793E"/>
    <w:rsid w:val="00E2472A"/>
    <w:rsid w:val="00E31313"/>
    <w:rsid w:val="00E33173"/>
    <w:rsid w:val="00E34AD4"/>
    <w:rsid w:val="00E37F8A"/>
    <w:rsid w:val="00E40F99"/>
    <w:rsid w:val="00E43FBD"/>
    <w:rsid w:val="00E5364B"/>
    <w:rsid w:val="00E56E5A"/>
    <w:rsid w:val="00E70B78"/>
    <w:rsid w:val="00E71939"/>
    <w:rsid w:val="00E71D7E"/>
    <w:rsid w:val="00E8171D"/>
    <w:rsid w:val="00E85890"/>
    <w:rsid w:val="00EA56D8"/>
    <w:rsid w:val="00EA58D5"/>
    <w:rsid w:val="00ED7F7A"/>
    <w:rsid w:val="00F0688C"/>
    <w:rsid w:val="00F30B94"/>
    <w:rsid w:val="00F31687"/>
    <w:rsid w:val="00F34AA3"/>
    <w:rsid w:val="00F5287C"/>
    <w:rsid w:val="00F6132E"/>
    <w:rsid w:val="00F62748"/>
    <w:rsid w:val="00F724E0"/>
    <w:rsid w:val="00F814EA"/>
    <w:rsid w:val="00FA7616"/>
    <w:rsid w:val="00FB677A"/>
    <w:rsid w:val="00FC0287"/>
    <w:rsid w:val="00FC56D8"/>
    <w:rsid w:val="00FD39DF"/>
    <w:rsid w:val="00FF0997"/>
    <w:rsid w:val="00FF50CA"/>
    <w:rsid w:val="049F2B84"/>
    <w:rsid w:val="0530124D"/>
    <w:rsid w:val="099E1280"/>
    <w:rsid w:val="0A215451"/>
    <w:rsid w:val="0D941E47"/>
    <w:rsid w:val="17BA280D"/>
    <w:rsid w:val="1C332728"/>
    <w:rsid w:val="1F664E2A"/>
    <w:rsid w:val="20647991"/>
    <w:rsid w:val="20672C08"/>
    <w:rsid w:val="28D62927"/>
    <w:rsid w:val="28EC0A64"/>
    <w:rsid w:val="2CDA0C05"/>
    <w:rsid w:val="32200749"/>
    <w:rsid w:val="351C5532"/>
    <w:rsid w:val="36B858CB"/>
    <w:rsid w:val="3B3B45AD"/>
    <w:rsid w:val="3D3A2857"/>
    <w:rsid w:val="3F9A39F4"/>
    <w:rsid w:val="402437F7"/>
    <w:rsid w:val="44B518E4"/>
    <w:rsid w:val="49D61BFB"/>
    <w:rsid w:val="4A9100F5"/>
    <w:rsid w:val="50CE1D17"/>
    <w:rsid w:val="51BB662F"/>
    <w:rsid w:val="54162085"/>
    <w:rsid w:val="5747108D"/>
    <w:rsid w:val="58F27307"/>
    <w:rsid w:val="58F97309"/>
    <w:rsid w:val="5C9F1249"/>
    <w:rsid w:val="5CC44C85"/>
    <w:rsid w:val="605D5C66"/>
    <w:rsid w:val="61EE5FDE"/>
    <w:rsid w:val="64200801"/>
    <w:rsid w:val="6F5745DD"/>
    <w:rsid w:val="75C15A8B"/>
    <w:rsid w:val="7746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D6A7"/>
  <w15:docId w15:val="{CFF4EAC0-EC57-49E2-96F6-68A072A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40" w:line="276" w:lineRule="auto"/>
    </w:pPr>
    <w:rPr>
      <w:rFonts w:cs="Times New Roman"/>
    </w:rPr>
  </w:style>
  <w:style w:type="paragraph" w:styleId="5">
    <w:name w:val="toc 5"/>
    <w:basedOn w:val="a"/>
    <w:next w:val="a"/>
    <w:qFormat/>
    <w:pPr>
      <w:ind w:left="1680"/>
    </w:pPr>
    <w:rPr>
      <w:rFonts w:cs="Times New Roman"/>
    </w:rPr>
  </w:style>
  <w:style w:type="paragraph" w:styleId="HTML">
    <w:name w:val="HTML Address"/>
    <w:basedOn w:val="a"/>
    <w:link w:val="HTML0"/>
    <w:uiPriority w:val="99"/>
    <w:unhideWhenUsed/>
    <w:qFormat/>
    <w:rPr>
      <w:rFonts w:ascii="Calibri" w:eastAsia="宋体" w:hAnsi="Calibri" w:cs="Times New Roman"/>
      <w:i/>
      <w:iCs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Emphasis"/>
    <w:basedOn w:val="a1"/>
    <w:uiPriority w:val="20"/>
    <w:qFormat/>
    <w:rPr>
      <w:i/>
    </w:r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地址 字符"/>
    <w:basedOn w:val="a1"/>
    <w:link w:val="HTML"/>
    <w:uiPriority w:val="99"/>
    <w:qFormat/>
    <w:rPr>
      <w:rFonts w:ascii="Calibri" w:eastAsia="宋体" w:hAnsi="Calibri" w:cs="Times New Roman"/>
      <w:i/>
      <w:iCs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1C0EB8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1C0E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1065</Words>
  <Characters>6076</Characters>
  <Application>Microsoft Office Word</Application>
  <DocSecurity>0</DocSecurity>
  <Lines>50</Lines>
  <Paragraphs>14</Paragraphs>
  <ScaleCrop>false</ScaleCrop>
  <Company>Organization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Windows 用户</cp:lastModifiedBy>
  <cp:revision>15</cp:revision>
  <cp:lastPrinted>2023-02-22T07:57:00Z</cp:lastPrinted>
  <dcterms:created xsi:type="dcterms:W3CDTF">2023-02-21T00:34:00Z</dcterms:created>
  <dcterms:modified xsi:type="dcterms:W3CDTF">2023-02-23T03:10:00Z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DD728967147C466FB1739CCB67462ADD</vt:lpwstr>
  </property>
  <property fmtid="{D5CDD505-2E9C-101B-9397-08002B2CF9AE}" pid="4" name="_DocHome">
    <vt:i4>1352521816</vt:i4>
  </property>
</Properties>
</file>