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ascii="宋体" w:hAnsi="宋体"/>
          <w:bCs w:val="0"/>
          <w:sz w:val="44"/>
          <w:szCs w:val="36"/>
        </w:rPr>
      </w:pPr>
    </w:p>
    <w:p>
      <w:pPr>
        <w:spacing w:line="560" w:lineRule="exact"/>
        <w:jc w:val="center"/>
        <w:rPr>
          <w:rStyle w:val="10"/>
          <w:rFonts w:ascii="宋体" w:hAnsi="宋体"/>
          <w:bCs w:val="0"/>
          <w:sz w:val="44"/>
          <w:szCs w:val="36"/>
        </w:rPr>
      </w:pPr>
      <w:r>
        <w:rPr>
          <w:rStyle w:val="10"/>
          <w:rFonts w:ascii="宋体" w:hAnsi="宋体"/>
          <w:bCs w:val="0"/>
          <w:sz w:val="44"/>
          <w:szCs w:val="36"/>
        </w:rPr>
        <w:t>关于</w:t>
      </w:r>
      <w:r>
        <w:rPr>
          <w:rStyle w:val="10"/>
          <w:rFonts w:hint="eastAsia" w:ascii="宋体" w:hAnsi="宋体"/>
          <w:bCs w:val="0"/>
          <w:sz w:val="44"/>
          <w:szCs w:val="36"/>
        </w:rPr>
        <w:t>五华县2017年度县级预算执行</w:t>
      </w:r>
    </w:p>
    <w:p>
      <w:pPr>
        <w:spacing w:line="560" w:lineRule="exact"/>
        <w:jc w:val="center"/>
        <w:rPr>
          <w:rFonts w:ascii="宋体" w:hAnsi="宋体"/>
          <w:b/>
          <w:sz w:val="44"/>
          <w:szCs w:val="36"/>
        </w:rPr>
      </w:pPr>
      <w:r>
        <w:rPr>
          <w:rStyle w:val="10"/>
          <w:rFonts w:hint="eastAsia" w:ascii="宋体" w:hAnsi="宋体"/>
          <w:bCs w:val="0"/>
          <w:sz w:val="44"/>
          <w:szCs w:val="36"/>
        </w:rPr>
        <w:t>和</w:t>
      </w:r>
      <w:r>
        <w:rPr>
          <w:rStyle w:val="10"/>
          <w:rFonts w:ascii="宋体" w:hAnsi="宋体"/>
          <w:bCs w:val="0"/>
          <w:sz w:val="44"/>
          <w:szCs w:val="36"/>
        </w:rPr>
        <w:t>其他财政收支</w:t>
      </w:r>
      <w:r>
        <w:rPr>
          <w:rStyle w:val="10"/>
          <w:rFonts w:hint="eastAsia" w:ascii="宋体" w:hAnsi="宋体"/>
          <w:bCs w:val="0"/>
          <w:sz w:val="44"/>
          <w:szCs w:val="36"/>
        </w:rPr>
        <w:t>审计查出突出问题         整改落实情况的</w:t>
      </w:r>
      <w:r>
        <w:rPr>
          <w:rStyle w:val="10"/>
          <w:rFonts w:ascii="宋体" w:hAnsi="宋体"/>
          <w:bCs w:val="0"/>
          <w:sz w:val="44"/>
          <w:szCs w:val="36"/>
        </w:rPr>
        <w:t>报告</w:t>
      </w:r>
    </w:p>
    <w:p>
      <w:pPr>
        <w:pStyle w:val="7"/>
        <w:spacing w:before="0" w:beforeAutospacing="0" w:after="0" w:afterAutospacing="0" w:line="560" w:lineRule="exact"/>
        <w:jc w:val="center"/>
        <w:rPr>
          <w:rFonts w:ascii="仿宋_GB2312" w:eastAsia="仿宋_GB2312"/>
          <w:kern w:val="2"/>
          <w:sz w:val="32"/>
          <w:szCs w:val="32"/>
        </w:rPr>
      </w:pPr>
      <w:r>
        <w:rPr>
          <w:rFonts w:hint="eastAsia" w:ascii="仿宋_GB2312" w:eastAsia="仿宋_GB2312"/>
          <w:kern w:val="2"/>
          <w:sz w:val="32"/>
          <w:szCs w:val="32"/>
        </w:rPr>
        <w:t>——</w:t>
      </w:r>
      <w:r>
        <w:rPr>
          <w:rFonts w:ascii="仿宋_GB2312" w:eastAsia="仿宋_GB2312"/>
          <w:kern w:val="2"/>
          <w:sz w:val="32"/>
          <w:szCs w:val="32"/>
        </w:rPr>
        <w:t>20</w:t>
      </w:r>
      <w:r>
        <w:rPr>
          <w:rFonts w:hint="eastAsia" w:ascii="仿宋_GB2312" w:eastAsia="仿宋_GB2312"/>
          <w:kern w:val="2"/>
          <w:sz w:val="32"/>
          <w:szCs w:val="32"/>
        </w:rPr>
        <w:t>19</w:t>
      </w:r>
      <w:r>
        <w:rPr>
          <w:rFonts w:ascii="仿宋_GB2312" w:eastAsia="仿宋_GB2312"/>
          <w:kern w:val="2"/>
          <w:sz w:val="32"/>
          <w:szCs w:val="32"/>
        </w:rPr>
        <w:t>年</w:t>
      </w:r>
      <w:r>
        <w:rPr>
          <w:rFonts w:hint="eastAsia" w:ascii="仿宋_GB2312" w:eastAsia="仿宋_GB2312"/>
          <w:kern w:val="2"/>
          <w:sz w:val="32"/>
          <w:szCs w:val="32"/>
        </w:rPr>
        <w:t>8</w:t>
      </w:r>
      <w:r>
        <w:rPr>
          <w:rFonts w:ascii="仿宋_GB2312" w:eastAsia="仿宋_GB2312"/>
          <w:kern w:val="2"/>
          <w:sz w:val="32"/>
          <w:szCs w:val="32"/>
        </w:rPr>
        <w:t>月</w:t>
      </w:r>
      <w:r>
        <w:rPr>
          <w:rFonts w:hint="eastAsia" w:ascii="仿宋_GB2312" w:eastAsia="仿宋_GB2312"/>
          <w:kern w:val="2"/>
          <w:sz w:val="32"/>
          <w:szCs w:val="32"/>
        </w:rPr>
        <w:t>14</w:t>
      </w:r>
      <w:r>
        <w:rPr>
          <w:rFonts w:ascii="仿宋_GB2312" w:eastAsia="仿宋_GB2312"/>
          <w:kern w:val="2"/>
          <w:sz w:val="32"/>
          <w:szCs w:val="32"/>
        </w:rPr>
        <w:t>日在</w:t>
      </w:r>
      <w:r>
        <w:rPr>
          <w:rFonts w:hint="eastAsia" w:ascii="仿宋_GB2312" w:eastAsia="仿宋_GB2312"/>
          <w:kern w:val="2"/>
          <w:sz w:val="32"/>
          <w:szCs w:val="32"/>
        </w:rPr>
        <w:t>五华县第</w:t>
      </w:r>
      <w:r>
        <w:rPr>
          <w:rFonts w:hint="eastAsia" w:ascii="仿宋_GB2312" w:eastAsia="仿宋_GB2312"/>
          <w:color w:val="000000" w:themeColor="text1"/>
          <w:kern w:val="2"/>
          <w:sz w:val="32"/>
          <w:szCs w:val="32"/>
          <w14:textFill>
            <w14:solidFill>
              <w14:schemeClr w14:val="tx1"/>
            </w14:solidFill>
          </w14:textFill>
        </w:rPr>
        <w:t>十五</w:t>
      </w:r>
      <w:r>
        <w:rPr>
          <w:rFonts w:ascii="仿宋_GB2312" w:eastAsia="仿宋_GB2312"/>
          <w:kern w:val="2"/>
          <w:sz w:val="32"/>
          <w:szCs w:val="32"/>
        </w:rPr>
        <w:t>届</w:t>
      </w:r>
    </w:p>
    <w:p>
      <w:pPr>
        <w:pStyle w:val="12"/>
        <w:spacing w:line="560" w:lineRule="exact"/>
        <w:jc w:val="center"/>
        <w:rPr>
          <w:rFonts w:ascii="仿宋_GB2312" w:hAnsi="宋体"/>
          <w:sz w:val="32"/>
          <w:szCs w:val="32"/>
        </w:rPr>
      </w:pPr>
      <w:r>
        <w:rPr>
          <w:rFonts w:hint="eastAsia" w:ascii="仿宋_GB2312" w:hAnsi="宋体"/>
          <w:sz w:val="32"/>
          <w:szCs w:val="32"/>
        </w:rPr>
        <w:t>人民代表大会常务委员会</w:t>
      </w:r>
      <w:r>
        <w:rPr>
          <w:rFonts w:ascii="仿宋_GB2312" w:hAnsi="宋体"/>
          <w:sz w:val="32"/>
          <w:szCs w:val="32"/>
        </w:rPr>
        <w:t>第</w:t>
      </w:r>
      <w:r>
        <w:rPr>
          <w:rFonts w:hint="eastAsia" w:ascii="仿宋_GB2312" w:hAnsi="宋体"/>
          <w:sz w:val="32"/>
          <w:szCs w:val="32"/>
        </w:rPr>
        <w:t>二十八</w:t>
      </w:r>
      <w:r>
        <w:rPr>
          <w:rFonts w:ascii="仿宋_GB2312" w:hAnsi="宋体"/>
          <w:sz w:val="32"/>
          <w:szCs w:val="32"/>
        </w:rPr>
        <w:t>次</w:t>
      </w:r>
      <w:r>
        <w:rPr>
          <w:rFonts w:hint="eastAsia" w:ascii="仿宋_GB2312" w:hAnsi="宋体"/>
          <w:sz w:val="32"/>
          <w:szCs w:val="32"/>
        </w:rPr>
        <w:t>会议</w:t>
      </w:r>
      <w:r>
        <w:rPr>
          <w:rFonts w:ascii="仿宋_GB2312" w:hAnsi="宋体"/>
          <w:sz w:val="32"/>
          <w:szCs w:val="32"/>
        </w:rPr>
        <w:t>上</w:t>
      </w:r>
    </w:p>
    <w:p>
      <w:pPr>
        <w:pStyle w:val="12"/>
        <w:spacing w:line="560" w:lineRule="exact"/>
        <w:jc w:val="center"/>
        <w:outlineLvl w:val="0"/>
        <w:rPr>
          <w:rFonts w:ascii="仿宋_GB2312" w:hAnsi="宋体"/>
          <w:sz w:val="32"/>
          <w:szCs w:val="32"/>
        </w:rPr>
      </w:pPr>
      <w:r>
        <w:rPr>
          <w:rFonts w:hint="eastAsia" w:ascii="仿宋_GB2312" w:hAnsi="宋体"/>
          <w:sz w:val="32"/>
          <w:szCs w:val="32"/>
        </w:rPr>
        <w:t>五华县</w:t>
      </w:r>
      <w:r>
        <w:rPr>
          <w:rFonts w:ascii="仿宋_GB2312" w:hAnsi="宋体"/>
          <w:sz w:val="32"/>
          <w:szCs w:val="32"/>
        </w:rPr>
        <w:t>审计局</w:t>
      </w:r>
      <w:r>
        <w:rPr>
          <w:rFonts w:hint="eastAsia" w:ascii="仿宋_GB2312" w:hAnsi="宋体"/>
          <w:sz w:val="32"/>
          <w:szCs w:val="32"/>
        </w:rPr>
        <w:t>党组书记、</w:t>
      </w:r>
      <w:r>
        <w:rPr>
          <w:rFonts w:ascii="仿宋_GB2312" w:hAnsi="宋体"/>
          <w:sz w:val="32"/>
          <w:szCs w:val="32"/>
        </w:rPr>
        <w:t>局长</w:t>
      </w:r>
      <w:r>
        <w:rPr>
          <w:rFonts w:hint="eastAsia" w:ascii="仿宋_GB2312" w:hAnsi="宋体"/>
          <w:sz w:val="32"/>
          <w:szCs w:val="32"/>
        </w:rPr>
        <w:t>钟冠寰</w:t>
      </w:r>
    </w:p>
    <w:p>
      <w:pPr>
        <w:pStyle w:val="12"/>
        <w:spacing w:line="560" w:lineRule="exact"/>
        <w:rPr>
          <w:rFonts w:ascii="仿宋_GB2312" w:hAnsi="宋体"/>
          <w:sz w:val="32"/>
          <w:szCs w:val="32"/>
        </w:rPr>
      </w:pPr>
    </w:p>
    <w:p>
      <w:pPr>
        <w:pStyle w:val="12"/>
        <w:spacing w:line="560" w:lineRule="exact"/>
        <w:jc w:val="left"/>
        <w:rPr>
          <w:rFonts w:ascii="仿宋_GB2312" w:hAnsi="宋体"/>
          <w:sz w:val="32"/>
          <w:szCs w:val="32"/>
        </w:rPr>
      </w:pPr>
      <w:r>
        <w:rPr>
          <w:rFonts w:hint="eastAsia" w:ascii="仿宋_GB2312" w:hAnsi="宋体"/>
          <w:sz w:val="32"/>
          <w:szCs w:val="32"/>
        </w:rPr>
        <w:t>主任、各位副主任、各位委员：</w:t>
      </w:r>
    </w:p>
    <w:p>
      <w:pPr>
        <w:pStyle w:val="12"/>
        <w:spacing w:line="560" w:lineRule="exact"/>
        <w:ind w:firstLine="640" w:firstLineChars="200"/>
        <w:jc w:val="left"/>
        <w:rPr>
          <w:rFonts w:ascii="仿宋_GB2312" w:hAnsi="宋体"/>
          <w:sz w:val="32"/>
          <w:szCs w:val="32"/>
        </w:rPr>
      </w:pPr>
      <w:r>
        <w:rPr>
          <w:rFonts w:hint="eastAsia" w:ascii="仿宋_GB2312" w:hAnsi="宋体"/>
          <w:sz w:val="32"/>
          <w:szCs w:val="32"/>
        </w:rPr>
        <w:t>我受县人民政府委托，向县人大常委会报告2017年度（2017年7月至2018年6月）县级预算执行和其他财政收支审计查出突出问题的整改情况,请予审议。</w:t>
      </w:r>
    </w:p>
    <w:p>
      <w:pPr>
        <w:pStyle w:val="12"/>
        <w:spacing w:line="560" w:lineRule="exact"/>
        <w:ind w:firstLine="640" w:firstLineChars="200"/>
        <w:jc w:val="left"/>
        <w:rPr>
          <w:rFonts w:ascii="仿宋_GB2312" w:hAnsi="宋体"/>
          <w:sz w:val="32"/>
          <w:szCs w:val="32"/>
        </w:rPr>
      </w:pPr>
      <w:r>
        <w:rPr>
          <w:rFonts w:hint="eastAsia" w:ascii="仿宋_GB2312" w:hAnsi="宋体"/>
          <w:sz w:val="32"/>
          <w:szCs w:val="32"/>
        </w:rPr>
        <w:t>2018年9月27日，县十五届人大常委会第十八次会议听取和审议了《关于五华县2017年度县级预算执行和其他财政收支的审计工作报告》，并要求县政府将审计工作报告中指出问题的纠正情况和处理结果向县人大常委会报告。县政府对审计工作报告反映的问题高度重视，要求各有关整改责任单位认真组织整改工作，同时要求县审计局组织力量跟踪检查整改结果。县审计局和相关部门单位按照县委、县政府的要求，全面落实县人大常委会审议意见，扎实推进审计查出问题的整改工作，同时以整改为契机，建立健全长效机制。</w:t>
      </w:r>
    </w:p>
    <w:p>
      <w:pPr>
        <w:widowControl/>
        <w:spacing w:line="560" w:lineRule="exact"/>
        <w:ind w:firstLine="640"/>
        <w:rPr>
          <w:rFonts w:ascii="仿宋_GB2312" w:hAnsi="宋体" w:eastAsia="仿宋_GB2312"/>
          <w:b/>
          <w:sz w:val="32"/>
          <w:szCs w:val="32"/>
        </w:rPr>
      </w:pPr>
      <w:r>
        <w:rPr>
          <w:rFonts w:hint="eastAsia" w:ascii="仿宋_GB2312" w:hAnsi="宋体" w:eastAsia="仿宋_GB2312"/>
          <w:b/>
          <w:sz w:val="32"/>
          <w:szCs w:val="32"/>
        </w:rPr>
        <w:t>一、整改工作总体推进情况</w:t>
      </w:r>
    </w:p>
    <w:p>
      <w:pPr>
        <w:widowControl/>
        <w:spacing w:line="560" w:lineRule="exact"/>
        <w:rPr>
          <w:rFonts w:ascii="仿宋_GB2312" w:hAnsi="宋体" w:eastAsia="仿宋_GB2312"/>
          <w:sz w:val="32"/>
          <w:szCs w:val="32"/>
        </w:rPr>
      </w:pPr>
      <w:r>
        <w:rPr>
          <w:rFonts w:hint="eastAsia" w:ascii="仿宋_GB2312" w:hAnsi="宋体" w:eastAsia="仿宋_GB2312"/>
          <w:sz w:val="32"/>
          <w:szCs w:val="32"/>
        </w:rPr>
        <w:t> （一）审计机关加大力度促进审计查出问题整改落实。县审计局根据每个审计项目查出的问题、审计处理意见和建议，列出清单，对被审计单位落实整改情况建立审计项目整改台账，实行动态跟踪管理，督促整改持续落实到位。</w:t>
      </w:r>
    </w:p>
    <w:p>
      <w:pPr>
        <w:widowControl/>
        <w:spacing w:line="560" w:lineRule="exact"/>
        <w:rPr>
          <w:rFonts w:ascii="仿宋_GB2312" w:hAnsi="宋体" w:eastAsia="仿宋_GB2312"/>
          <w:sz w:val="32"/>
          <w:szCs w:val="32"/>
        </w:rPr>
      </w:pPr>
      <w:r>
        <w:rPr>
          <w:rFonts w:hint="eastAsia" w:ascii="仿宋_GB2312" w:hAnsi="宋体" w:eastAsia="仿宋_GB2312"/>
          <w:sz w:val="32"/>
          <w:szCs w:val="32"/>
        </w:rPr>
        <w:t xml:space="preserve">  （二）被审计单位认真落实整改主体责任。整改单位通过召开专题会议等部署整改工作，制定整改方案，建立整改落实工作台账，明确责任，对账销号，逐项逐条落实。及时跟踪整改进度，按时报告整改情况。同时，深入剖析问题原因，认真研究采纳审计建议，完善相关管理制度。</w:t>
      </w:r>
    </w:p>
    <w:p>
      <w:pPr>
        <w:widowControl/>
        <w:spacing w:line="560" w:lineRule="exact"/>
        <w:ind w:firstLine="640"/>
        <w:rPr>
          <w:rFonts w:ascii="仿宋_GB2312" w:hAnsi="宋体" w:eastAsia="仿宋_GB2312"/>
          <w:b/>
          <w:sz w:val="32"/>
          <w:szCs w:val="32"/>
        </w:rPr>
      </w:pPr>
      <w:r>
        <w:rPr>
          <w:rFonts w:hint="eastAsia" w:ascii="仿宋_GB2312" w:hAnsi="宋体" w:eastAsia="仿宋_GB2312"/>
          <w:b/>
          <w:sz w:val="32"/>
          <w:szCs w:val="32"/>
        </w:rPr>
        <w:t>二、审计查出突出问题的整改情况</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五华县2017年度县级预算执行和其他财政收支审计工作报告反映的问题共5大类17项122个，至2018年6月底，已经整改99个，占81.14%；今后纠正20个，占16.39%；正在整改3个，占2.45%。据统计，已上缴、追回及归还财政资金22460.92万元，已调账处理7286万元。建立健全规章制度5项</w:t>
      </w:r>
      <w:r>
        <w:rPr>
          <w:rFonts w:hint="eastAsia" w:ascii="文星仿宋" w:eastAsia="文星仿宋"/>
          <w:color w:val="2F2F2F"/>
          <w:kern w:val="0"/>
          <w:sz w:val="32"/>
          <w:szCs w:val="32"/>
        </w:rPr>
        <w:t>，</w:t>
      </w:r>
      <w:r>
        <w:rPr>
          <w:rFonts w:hint="eastAsia" w:ascii="仿宋_GB2312" w:hAnsi="宋体" w:eastAsia="仿宋_GB2312"/>
          <w:sz w:val="32"/>
          <w:szCs w:val="32"/>
        </w:rPr>
        <w:t>现将审计查出突出问题共17项的整改情况汇报如下：</w:t>
      </w:r>
    </w:p>
    <w:p>
      <w:pPr>
        <w:widowControl/>
        <w:spacing w:line="560" w:lineRule="exact"/>
        <w:ind w:firstLine="640"/>
        <w:rPr>
          <w:rFonts w:ascii="仿宋_GB2312" w:hAnsi="宋体" w:eastAsia="仿宋_GB2312"/>
          <w:b/>
          <w:sz w:val="32"/>
          <w:szCs w:val="32"/>
        </w:rPr>
      </w:pPr>
      <w:r>
        <w:rPr>
          <w:rFonts w:hint="eastAsia" w:ascii="仿宋_GB2312" w:hAnsi="宋体" w:eastAsia="仿宋_GB2312"/>
          <w:b/>
          <w:sz w:val="32"/>
          <w:szCs w:val="32"/>
        </w:rPr>
        <w:t>（一）县级财政管理审计查出问题的整改情况</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1.关于预算草案编制不够准确完整的问题。县财政局不断完善预算编制，逐年压减代编预算规模，将预算细化到具体单位和项目，减少预算代编和预留项目，努力提高预算到位率和预算编制的准确性。</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2.关于预算执行不够严格的问题。一是少列预算收入7372.03万元。县财政局相关业务管理部门已按照预算法的要求，及时、足额上缴国库；应缴未缴的预算收入52.01万元已缴交国库。二是无预算或超预算拨款新增财政支出挂账15.77亿元。县财政局现已研究制定方案，统筹整合财政资金，分期分批予以消化解决，严格按照县人大批准的预算执行。</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3.关于财政管理还存在薄弱环节的问题。一是县财政局进一步加强财政资金监管，严格按照国库集中支付规定拨付资金。二是对滞留在惠农投资账户的结余资金494.10万元，县财政局已收回总预算统筹使用。三是县国有资产管理部门加强对国有资产的日常监督和专项检查，维护国有资产的安全完整。</w:t>
      </w:r>
    </w:p>
    <w:p>
      <w:pPr>
        <w:widowControl/>
        <w:spacing w:line="560" w:lineRule="exact"/>
        <w:ind w:firstLine="640"/>
        <w:rPr>
          <w:rFonts w:ascii="仿宋_GB2312" w:hAnsi="宋体" w:eastAsia="仿宋_GB2312"/>
          <w:b/>
          <w:sz w:val="32"/>
          <w:szCs w:val="32"/>
        </w:rPr>
      </w:pPr>
      <w:r>
        <w:rPr>
          <w:rFonts w:hint="eastAsia" w:ascii="仿宋_GB2312" w:hAnsi="宋体" w:eastAsia="仿宋_GB2312"/>
          <w:b/>
          <w:sz w:val="32"/>
          <w:szCs w:val="32"/>
        </w:rPr>
        <w:t>（二）部门预算执行及其他财政财务收支审计查出问题的整改情况</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1.关于部门预算管理方面的问题。一是预算编制不够完整。涉及的2个部门积极推进整改，不断完善部门预算编制；某局下属2个单位未编制2017年度预算问题，该局采取将年度预算指标分配到下属单位的办法，督促其做好预算编制。二是未及时批复所属单位预算问题。该部门已纠正，并按照预算法的规定，加强预算批复管理工作。三是2个部门未经批准超预算开支“三公”经费等81.78万元，整改后已严格执行部门预算的相关规定。</w:t>
      </w:r>
    </w:p>
    <w:p>
      <w:pPr>
        <w:widowControl/>
        <w:spacing w:line="560" w:lineRule="exact"/>
        <w:ind w:firstLine="641"/>
        <w:rPr>
          <w:rFonts w:ascii="仿宋_GB2312" w:hAnsi="宋体" w:eastAsia="仿宋_GB2312"/>
          <w:sz w:val="32"/>
          <w:szCs w:val="32"/>
        </w:rPr>
      </w:pPr>
      <w:r>
        <w:rPr>
          <w:rFonts w:hint="eastAsia" w:ascii="仿宋_GB2312" w:hAnsi="宋体" w:eastAsia="仿宋_GB2312"/>
          <w:sz w:val="32"/>
          <w:szCs w:val="32"/>
        </w:rPr>
        <w:t>2.关于财政财务管理方面的问题。一是6个单位已将国有资产收益等非税收入130.66万元如数上缴县财政。二是2间中学已与银行方面沟通，尽快实现收费“票款分离”。三是违规举债187万元的1间学校已制订计划逐步偿还债务。四是2个单位财务核算不规范问题已纠正。</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3.关于“三公”经费方面的问题。一是16个单位公务接待费报销未附公函或接待清单、12个单位未按规定实行银行转账或使用公务卡结算等问题，相关单位已在2018年进一步规范了公务接待报销手续，并按要求公务消费实行公务卡结算或银行转账。二是1个单位违规购置的车辆已按要求进行了处置。</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4.关于工程项目建设和政府采购方面的问题。一是工程借款未及时抵对或收回，涉及的2个单位已整改完毕；二是未及时编制竣工财务决算的2个单位已与县财政局等有关部门联系沟通做好项目竣工财务决算工作，逐步完善手续；三是未严格执行工程概算的2个单位，认真查找和剖析原因，今后在项目建设时将严格按照概算批准的内容执行；四是建设工程未按规定履行立项报建手续的1个单位，已认识到问题的严重性，明确今后将加强工程建设管理，严格履行国家基本建设程序；五是未按政府采购规定进行政府采购的4个单位，认真对照纳入政府采购目录范围的品目，实施政府采购。</w:t>
      </w:r>
    </w:p>
    <w:p>
      <w:pPr>
        <w:widowControl/>
        <w:spacing w:line="560" w:lineRule="exact"/>
        <w:ind w:firstLine="641"/>
        <w:rPr>
          <w:rFonts w:ascii="仿宋_GB2312" w:hAnsi="宋体" w:eastAsia="仿宋_GB2312"/>
          <w:sz w:val="32"/>
          <w:szCs w:val="32"/>
        </w:rPr>
      </w:pPr>
      <w:r>
        <w:rPr>
          <w:rFonts w:hint="eastAsia" w:ascii="仿宋_GB2312" w:hAnsi="宋体" w:eastAsia="仿宋_GB2312"/>
          <w:sz w:val="32"/>
          <w:szCs w:val="32"/>
        </w:rPr>
        <w:t>5.关于资产管理方面的问题。5个单位已将新增的固定资产补登记入账。</w:t>
      </w:r>
    </w:p>
    <w:p>
      <w:pPr>
        <w:widowControl/>
        <w:spacing w:line="560" w:lineRule="exact"/>
        <w:ind w:firstLine="640"/>
        <w:rPr>
          <w:rFonts w:ascii="仿宋_GB2312" w:hAnsi="宋体" w:eastAsia="仿宋_GB2312"/>
          <w:b/>
          <w:sz w:val="32"/>
          <w:szCs w:val="32"/>
        </w:rPr>
      </w:pPr>
      <w:r>
        <w:rPr>
          <w:rFonts w:hint="eastAsia" w:ascii="仿宋_GB2312" w:hAnsi="宋体" w:eastAsia="仿宋_GB2312"/>
          <w:b/>
          <w:sz w:val="32"/>
          <w:szCs w:val="32"/>
        </w:rPr>
        <w:t>（三）公共投资项目审计调查查出问题的整改情况</w:t>
      </w:r>
    </w:p>
    <w:p>
      <w:pPr>
        <w:widowControl/>
        <w:spacing w:line="560" w:lineRule="exact"/>
        <w:ind w:firstLine="627"/>
        <w:rPr>
          <w:rFonts w:ascii="仿宋_GB2312" w:hAnsi="宋体" w:eastAsia="仿宋_GB2312"/>
          <w:sz w:val="32"/>
          <w:szCs w:val="32"/>
        </w:rPr>
      </w:pPr>
      <w:r>
        <w:rPr>
          <w:rFonts w:hint="eastAsia" w:ascii="仿宋_GB2312" w:hAnsi="宋体" w:eastAsia="仿宋_GB2312"/>
          <w:sz w:val="32"/>
          <w:szCs w:val="32"/>
        </w:rPr>
        <w:t>1.关于莲洞堤升级改造工程建设管理不够规范的问题。县住建局召开党组会议，剖析问题产生的原因，健全完善相关制度，进一步规范工程建设管理。</w:t>
      </w:r>
    </w:p>
    <w:p>
      <w:pPr>
        <w:widowControl/>
        <w:spacing w:line="560" w:lineRule="exact"/>
        <w:ind w:firstLine="627"/>
        <w:rPr>
          <w:rFonts w:ascii="仿宋_GB2312" w:hAnsi="宋体" w:eastAsia="仿宋_GB2312"/>
          <w:sz w:val="32"/>
          <w:szCs w:val="32"/>
        </w:rPr>
      </w:pPr>
      <w:r>
        <w:rPr>
          <w:rFonts w:hint="eastAsia" w:ascii="仿宋_GB2312" w:hAnsi="宋体" w:eastAsia="仿宋_GB2312"/>
          <w:sz w:val="32"/>
          <w:szCs w:val="32"/>
        </w:rPr>
        <w:t>2.多支付的工程价款64.74万元,已如数追回并上缴国库。</w:t>
      </w:r>
    </w:p>
    <w:p>
      <w:pPr>
        <w:widowControl/>
        <w:spacing w:line="560" w:lineRule="exact"/>
        <w:ind w:firstLine="627"/>
        <w:rPr>
          <w:rFonts w:ascii="仿宋_GB2312" w:hAnsi="宋体" w:eastAsia="仿宋_GB2312"/>
          <w:sz w:val="32"/>
          <w:szCs w:val="32"/>
        </w:rPr>
      </w:pPr>
      <w:r>
        <w:rPr>
          <w:rFonts w:hint="eastAsia" w:ascii="仿宋_GB2312" w:hAnsi="宋体" w:eastAsia="仿宋_GB2312"/>
          <w:sz w:val="32"/>
          <w:szCs w:val="32"/>
        </w:rPr>
        <w:t>3.关于工程质量监管不够到位的问题。相关部门已要求监理发出整改通知，对所监理项目全面核实排查，把好工程质量关。</w:t>
      </w:r>
    </w:p>
    <w:p>
      <w:pPr>
        <w:widowControl/>
        <w:spacing w:line="560" w:lineRule="exact"/>
        <w:ind w:firstLine="640"/>
        <w:rPr>
          <w:rFonts w:ascii="仿宋_GB2312" w:hAnsi="宋体" w:eastAsia="仿宋_GB2312"/>
          <w:b/>
          <w:sz w:val="32"/>
          <w:szCs w:val="32"/>
        </w:rPr>
      </w:pPr>
      <w:r>
        <w:rPr>
          <w:rFonts w:hint="eastAsia" w:ascii="仿宋_GB2312" w:hAnsi="宋体" w:eastAsia="仿宋_GB2312"/>
          <w:b/>
          <w:sz w:val="32"/>
          <w:szCs w:val="32"/>
        </w:rPr>
        <w:t>（四）配合省、市审计机关查出问题的整改情况</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1.县审计局配合省审计厅开展2017年精准扶贫精准脱贫跟踪审计，发现脱贫成效方面、扶贫资金筹集管理使用方面、扶贫项目管理方面、“三保障”惠民政策落实方面存在的问题，已按照省审计厅的要求，督促相关单位认真落实整改，并报送了相关的整改资料。</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2.配合市审计局对我县2015至2016年26宗（山区）中小河流治理专项资金管理和使用情况审计，发现资金筹集管理使用方面、工程建设管理方面的问题，已督促相关单位逐一整改落实，确保整改到位，并向上级报送了相关的整改资料。</w:t>
      </w:r>
    </w:p>
    <w:p>
      <w:pPr>
        <w:widowControl/>
        <w:spacing w:line="560" w:lineRule="exact"/>
        <w:ind w:firstLine="640"/>
        <w:rPr>
          <w:rFonts w:ascii="仿宋_GB2312" w:hAnsi="宋体" w:eastAsia="仿宋_GB2312"/>
          <w:b/>
          <w:sz w:val="32"/>
          <w:szCs w:val="32"/>
        </w:rPr>
      </w:pPr>
      <w:r>
        <w:rPr>
          <w:rFonts w:hint="eastAsia" w:ascii="仿宋_GB2312" w:hAnsi="宋体" w:eastAsia="仿宋_GB2312"/>
          <w:b/>
          <w:sz w:val="32"/>
          <w:szCs w:val="32"/>
        </w:rPr>
        <w:t>三、审计建议的采纳情况</w:t>
      </w:r>
    </w:p>
    <w:p>
      <w:pPr>
        <w:widowControl/>
        <w:spacing w:line="560" w:lineRule="exact"/>
        <w:ind w:firstLine="627"/>
        <w:rPr>
          <w:rFonts w:ascii="仿宋_GB2312" w:hAnsi="宋体" w:eastAsia="仿宋_GB2312"/>
          <w:sz w:val="32"/>
          <w:szCs w:val="32"/>
        </w:rPr>
      </w:pPr>
      <w:r>
        <w:rPr>
          <w:rFonts w:hint="eastAsia" w:ascii="仿宋_GB2312" w:hAnsi="宋体" w:eastAsia="仿宋_GB2312"/>
          <w:sz w:val="32"/>
          <w:szCs w:val="32"/>
        </w:rPr>
        <w:t>对审计机关提出的进一步加强财政管理、进一步防范债务风险方面的审计建议，县政府和有关部门认真研究，已采取有效措施完善相关管理，建立健全长效机制。</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一）关于进一步加强财政管理的建议。县财政进一步细化了预算编制,努力提高预算到位率和预算编制的准确性；同时加强财政支出管理，合理调度资金，多措并举加快项目实施，提高资金使用效益；加大对“三公经费”的监督力度，</w:t>
      </w:r>
      <w:r>
        <w:rPr>
          <w:rFonts w:ascii="仿宋_GB2312" w:hAnsi="宋体" w:eastAsia="仿宋_GB2312"/>
          <w:sz w:val="32"/>
          <w:szCs w:val="32"/>
        </w:rPr>
        <w:t>将其作为评价经济责任的重要指标</w:t>
      </w:r>
      <w:r>
        <w:rPr>
          <w:rFonts w:hint="eastAsia" w:ascii="仿宋_GB2312" w:hAnsi="宋体" w:eastAsia="仿宋_GB2312"/>
          <w:sz w:val="32"/>
          <w:szCs w:val="32"/>
        </w:rPr>
        <w:t>。</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二）关于进一步防范债务风险的建议。一是县政府高度重视，多次召开防范化解债务风险专题会议研究对策。县财政制订了存量隐性债务化解工作方案，积极筹集资金，有计划有步骤化解存量隐性债务。同时依托财政部统一开发的隐性债务统计监测平台，加强对隐性债务的监测，实现跨部门联合监管。二是县财政努力促产培财，拓宽财源，强化收入征管，积极组织财政收入；通过压减2018年的一般性及部分专项支出等措施，解决收支矛盾突出的问题，同时，加快债券支出进度，切实提高债券资金的使用效率。</w:t>
      </w:r>
    </w:p>
    <w:p>
      <w:pPr>
        <w:widowControl/>
        <w:spacing w:line="560" w:lineRule="exact"/>
        <w:ind w:firstLine="640"/>
        <w:rPr>
          <w:rFonts w:ascii="仿宋_GB2312" w:hAnsi="宋体" w:eastAsia="仿宋_GB2312"/>
          <w:b/>
          <w:sz w:val="32"/>
          <w:szCs w:val="32"/>
        </w:rPr>
      </w:pPr>
      <w:r>
        <w:rPr>
          <w:rFonts w:hint="eastAsia" w:ascii="仿宋_GB2312" w:hAnsi="宋体" w:eastAsia="仿宋_GB2312"/>
          <w:b/>
          <w:sz w:val="32"/>
          <w:szCs w:val="32"/>
        </w:rPr>
        <w:t>四、个别尚未整改到位问题、原因分析及下一步工作安排</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由于体制机制改革有待深入、地方经济环境有待改善以及历史遗留等原因，部分问题的整改仍在持续推进，尚未整改到位。主要有：</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（一）客观情况较复杂或外部条件尚未成熟，整改工作需要持续推进。如县财政历年已拨付未列支挂账资金没有按规定清理消化的问题，因受地方财力限制，只能通过不断筹集资金逐步进行清理消化。</w:t>
      </w:r>
    </w:p>
    <w:p>
      <w:pPr>
        <w:widowControl/>
        <w:spacing w:line="560" w:lineRule="exact"/>
        <w:ind w:firstLine="641"/>
        <w:rPr>
          <w:rFonts w:ascii="仿宋_GB2312" w:hAnsi="宋体" w:eastAsia="仿宋_GB2312"/>
          <w:sz w:val="32"/>
          <w:szCs w:val="32"/>
        </w:rPr>
      </w:pPr>
      <w:r>
        <w:rPr>
          <w:rFonts w:hint="eastAsia" w:ascii="仿宋_GB2312" w:hAnsi="宋体" w:eastAsia="仿宋_GB2312"/>
          <w:sz w:val="32"/>
          <w:szCs w:val="32"/>
        </w:rPr>
        <w:t>（二）部分问题整改涉及多部门协调，联动综合促改机制尚不够完善。一些体制机制方面问题的整改往往涉及到多个部门，需要多个部门的配合和积极行动才能促使问题的解决，但因协调配合力度不够，影响了整改的效率和效果。如县进修学校房屋及构建物被拆除后未按规定履行国有资产处置审批程序，该单位已重新按相关程序报批，但因资料不齐备等原因，暂未整改到位。</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对这些问题的整改，相关部门单位已作出安排和承诺。一是加大整改力度。对尚未整改到位的问题，要分类梳理，制定切实有效的措施，确保整改到位。二是加强制度建设、堵塞漏洞。从源头上解决屡审屡犯问题，各部门在纠正审计发现问题的同时，还要重视对存在问题的分析和研究，深入查找管理的漏洞和薄弱环节，建章立制，巩固整改成果。三是加强跟踪督促检查，加大考核和问责力度。审计机关将继续加强跟踪检查，督促有关部门单位进一步落实整改措施，同时，进一步加强审计整改情况的考核和问责力度，健全审计与组织人事、纪委监委及其他主管部门的工作协调机制，把审计监督与党管干部、纪律检查、追责问责结合起来，把审计结果和审计整改情况作为考核、奖惩、选</w:t>
      </w:r>
      <w:r>
        <w:rPr>
          <w:rFonts w:hint="eastAsia" w:ascii="仿宋_GB2312" w:hAnsi="宋体" w:eastAsia="仿宋_GB2312"/>
          <w:sz w:val="32"/>
          <w:szCs w:val="32"/>
          <w:lang w:val="en-US" w:eastAsia="zh-CN"/>
        </w:rPr>
        <w:t>拔</w:t>
      </w:r>
      <w:bookmarkStart w:id="0" w:name="_GoBack"/>
      <w:bookmarkEnd w:id="0"/>
      <w:r>
        <w:rPr>
          <w:rFonts w:hint="eastAsia" w:ascii="仿宋_GB2312" w:hAnsi="宋体" w:eastAsia="仿宋_GB2312"/>
          <w:sz w:val="32"/>
          <w:szCs w:val="32"/>
        </w:rPr>
        <w:t>、任用干部的重要依据。</w:t>
      </w:r>
    </w:p>
    <w:p>
      <w:pPr>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下一步的工作，我们将以习近平新时代中国特色社会主义思想为指导，更加深入学习贯彻习近平总书记关于审计整改工作的重要批示精神，在县委和县审计委员会的领导下，自觉接受县人大的指导和监督，充分发挥审计工作“查病、治已病、防未病”的重要作用，准确把握审计整改工作的功能定位，建立健全审计整改联动机制，加大审计整改督促力度，提升审计整改质量，为加快建设“工匠之乡·宜居五华”作出应有贡献。</w:t>
      </w:r>
    </w:p>
    <w:p>
      <w:pPr>
        <w:spacing w:line="560" w:lineRule="exact"/>
        <w:rPr>
          <w:rFonts w:ascii="仿宋_GB2312" w:hAnsi="宋体" w:eastAsia="仿宋_GB2312"/>
          <w:sz w:val="32"/>
          <w:szCs w:val="32"/>
        </w:rPr>
      </w:pPr>
      <w:r>
        <w:rPr>
          <w:rFonts w:hint="eastAsia" w:ascii="仿宋_GB2312" w:hAnsi="宋体" w:eastAsia="仿宋_GB2312"/>
          <w:sz w:val="32"/>
          <w:szCs w:val="32"/>
        </w:rPr>
        <w:t>报告完毕。请予审议。</w:t>
      </w:r>
    </w:p>
    <w:sectPr>
      <w:headerReference r:id="rId3" w:type="default"/>
      <w:footerReference r:id="rId4" w:type="default"/>
      <w:footerReference r:id="rId5" w:type="even"/>
      <w:pgSz w:w="11906" w:h="16838"/>
      <w:pgMar w:top="2041" w:right="1588" w:bottom="1701"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 w:hAnsi="仿宋" w:eastAsia="仿宋"/>
        <w:sz w:val="24"/>
        <w:szCs w:val="24"/>
      </w:rPr>
    </w:pPr>
    <w:r>
      <w:rPr>
        <w:rStyle w:val="11"/>
        <w:rFonts w:ascii="仿宋" w:hAnsi="仿宋" w:eastAsia="仿宋"/>
        <w:sz w:val="24"/>
        <w:szCs w:val="24"/>
      </w:rPr>
      <w:fldChar w:fldCharType="begin"/>
    </w:r>
    <w:r>
      <w:rPr>
        <w:rStyle w:val="11"/>
        <w:rFonts w:ascii="仿宋" w:hAnsi="仿宋" w:eastAsia="仿宋"/>
        <w:sz w:val="24"/>
        <w:szCs w:val="24"/>
      </w:rPr>
      <w:instrText xml:space="preserve">PAGE  </w:instrText>
    </w:r>
    <w:r>
      <w:rPr>
        <w:rStyle w:val="11"/>
        <w:rFonts w:ascii="仿宋" w:hAnsi="仿宋" w:eastAsia="仿宋"/>
        <w:sz w:val="24"/>
        <w:szCs w:val="24"/>
      </w:rPr>
      <w:fldChar w:fldCharType="separate"/>
    </w:r>
    <w:r>
      <w:rPr>
        <w:rStyle w:val="11"/>
        <w:rFonts w:ascii="仿宋" w:hAnsi="仿宋" w:eastAsia="仿宋"/>
        <w:sz w:val="24"/>
        <w:szCs w:val="24"/>
      </w:rPr>
      <w:t>- 2 -</w:t>
    </w:r>
    <w:r>
      <w:rPr>
        <w:rStyle w:val="11"/>
        <w:rFonts w:ascii="仿宋" w:hAnsi="仿宋" w:eastAsia="仿宋"/>
        <w:sz w:val="24"/>
        <w:szCs w:val="24"/>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NWFjNTFkZTU0ZTMwMmZlM2Q3YmYxMGY3NzczZDAifQ=="/>
  </w:docVars>
  <w:rsids>
    <w:rsidRoot w:val="005241D5"/>
    <w:rsid w:val="00000FDB"/>
    <w:rsid w:val="00001F67"/>
    <w:rsid w:val="00002D75"/>
    <w:rsid w:val="00002EB3"/>
    <w:rsid w:val="000120DA"/>
    <w:rsid w:val="000127CF"/>
    <w:rsid w:val="000131CB"/>
    <w:rsid w:val="00013800"/>
    <w:rsid w:val="00014485"/>
    <w:rsid w:val="00016E2A"/>
    <w:rsid w:val="000210F3"/>
    <w:rsid w:val="000219F3"/>
    <w:rsid w:val="00021B6E"/>
    <w:rsid w:val="00022AB1"/>
    <w:rsid w:val="0002461C"/>
    <w:rsid w:val="000272DD"/>
    <w:rsid w:val="00030B30"/>
    <w:rsid w:val="00031196"/>
    <w:rsid w:val="00032428"/>
    <w:rsid w:val="000332F3"/>
    <w:rsid w:val="00033526"/>
    <w:rsid w:val="000337E0"/>
    <w:rsid w:val="00033B6D"/>
    <w:rsid w:val="00037167"/>
    <w:rsid w:val="00042BC2"/>
    <w:rsid w:val="00042E40"/>
    <w:rsid w:val="00042E8E"/>
    <w:rsid w:val="0004331B"/>
    <w:rsid w:val="000439C6"/>
    <w:rsid w:val="0004483D"/>
    <w:rsid w:val="00046243"/>
    <w:rsid w:val="00046A68"/>
    <w:rsid w:val="00051A67"/>
    <w:rsid w:val="00051F56"/>
    <w:rsid w:val="00052CBB"/>
    <w:rsid w:val="00054216"/>
    <w:rsid w:val="00054B59"/>
    <w:rsid w:val="00055C4C"/>
    <w:rsid w:val="00056839"/>
    <w:rsid w:val="00057B9D"/>
    <w:rsid w:val="000625B1"/>
    <w:rsid w:val="0006274A"/>
    <w:rsid w:val="00062D67"/>
    <w:rsid w:val="000634D3"/>
    <w:rsid w:val="00063A63"/>
    <w:rsid w:val="00064DF2"/>
    <w:rsid w:val="00067FC8"/>
    <w:rsid w:val="000700ED"/>
    <w:rsid w:val="00073180"/>
    <w:rsid w:val="000747AD"/>
    <w:rsid w:val="00075696"/>
    <w:rsid w:val="00080197"/>
    <w:rsid w:val="0008148D"/>
    <w:rsid w:val="00082982"/>
    <w:rsid w:val="000839B2"/>
    <w:rsid w:val="00084DC1"/>
    <w:rsid w:val="00085CEA"/>
    <w:rsid w:val="00085EBA"/>
    <w:rsid w:val="000863BC"/>
    <w:rsid w:val="00086754"/>
    <w:rsid w:val="000877A6"/>
    <w:rsid w:val="00087B6C"/>
    <w:rsid w:val="0009078D"/>
    <w:rsid w:val="00092B5B"/>
    <w:rsid w:val="00093866"/>
    <w:rsid w:val="00095BDD"/>
    <w:rsid w:val="000976BB"/>
    <w:rsid w:val="000A19F4"/>
    <w:rsid w:val="000A7E52"/>
    <w:rsid w:val="000B086E"/>
    <w:rsid w:val="000B1EDE"/>
    <w:rsid w:val="000B46C2"/>
    <w:rsid w:val="000B54C5"/>
    <w:rsid w:val="000B5FB4"/>
    <w:rsid w:val="000B646C"/>
    <w:rsid w:val="000B6F58"/>
    <w:rsid w:val="000C0ED0"/>
    <w:rsid w:val="000C0F2C"/>
    <w:rsid w:val="000C1C4C"/>
    <w:rsid w:val="000C1FE0"/>
    <w:rsid w:val="000C22A3"/>
    <w:rsid w:val="000C3066"/>
    <w:rsid w:val="000C3EF1"/>
    <w:rsid w:val="000C4BE7"/>
    <w:rsid w:val="000C6286"/>
    <w:rsid w:val="000C64AC"/>
    <w:rsid w:val="000C6C22"/>
    <w:rsid w:val="000C7285"/>
    <w:rsid w:val="000D0212"/>
    <w:rsid w:val="000D025A"/>
    <w:rsid w:val="000D0E82"/>
    <w:rsid w:val="000D3E54"/>
    <w:rsid w:val="000D5A43"/>
    <w:rsid w:val="000D5A76"/>
    <w:rsid w:val="000D5C62"/>
    <w:rsid w:val="000D7ED3"/>
    <w:rsid w:val="000E01E6"/>
    <w:rsid w:val="000E1903"/>
    <w:rsid w:val="000E264B"/>
    <w:rsid w:val="000E458D"/>
    <w:rsid w:val="000F0507"/>
    <w:rsid w:val="000F1344"/>
    <w:rsid w:val="000F173A"/>
    <w:rsid w:val="000F21D1"/>
    <w:rsid w:val="000F35C1"/>
    <w:rsid w:val="000F37DE"/>
    <w:rsid w:val="000F4290"/>
    <w:rsid w:val="000F48D9"/>
    <w:rsid w:val="000F60FA"/>
    <w:rsid w:val="00100D9C"/>
    <w:rsid w:val="001012AB"/>
    <w:rsid w:val="001013D7"/>
    <w:rsid w:val="001018D5"/>
    <w:rsid w:val="001019D8"/>
    <w:rsid w:val="00101F16"/>
    <w:rsid w:val="001037C0"/>
    <w:rsid w:val="00103C54"/>
    <w:rsid w:val="00104619"/>
    <w:rsid w:val="00104898"/>
    <w:rsid w:val="0010550D"/>
    <w:rsid w:val="0010681F"/>
    <w:rsid w:val="00107401"/>
    <w:rsid w:val="00107682"/>
    <w:rsid w:val="00111B9B"/>
    <w:rsid w:val="00111BD1"/>
    <w:rsid w:val="00112789"/>
    <w:rsid w:val="00113414"/>
    <w:rsid w:val="001152C2"/>
    <w:rsid w:val="00116163"/>
    <w:rsid w:val="00116312"/>
    <w:rsid w:val="00116904"/>
    <w:rsid w:val="001169EA"/>
    <w:rsid w:val="00116C8E"/>
    <w:rsid w:val="00120E95"/>
    <w:rsid w:val="00121C2C"/>
    <w:rsid w:val="0012511E"/>
    <w:rsid w:val="00125E1C"/>
    <w:rsid w:val="00126DCC"/>
    <w:rsid w:val="00130442"/>
    <w:rsid w:val="001306E2"/>
    <w:rsid w:val="00131B77"/>
    <w:rsid w:val="00132382"/>
    <w:rsid w:val="00132700"/>
    <w:rsid w:val="00132C1D"/>
    <w:rsid w:val="00133DD6"/>
    <w:rsid w:val="00135F67"/>
    <w:rsid w:val="00136916"/>
    <w:rsid w:val="00136AA7"/>
    <w:rsid w:val="00151C87"/>
    <w:rsid w:val="00153F66"/>
    <w:rsid w:val="00154EA4"/>
    <w:rsid w:val="001551EC"/>
    <w:rsid w:val="001554F9"/>
    <w:rsid w:val="00155D6B"/>
    <w:rsid w:val="001570F5"/>
    <w:rsid w:val="00157BFE"/>
    <w:rsid w:val="001602C3"/>
    <w:rsid w:val="00160932"/>
    <w:rsid w:val="001611A8"/>
    <w:rsid w:val="00171F16"/>
    <w:rsid w:val="00172EAF"/>
    <w:rsid w:val="00173121"/>
    <w:rsid w:val="0017388D"/>
    <w:rsid w:val="00173AD7"/>
    <w:rsid w:val="001742EA"/>
    <w:rsid w:val="001747AE"/>
    <w:rsid w:val="001778F6"/>
    <w:rsid w:val="00181F3A"/>
    <w:rsid w:val="00182A3F"/>
    <w:rsid w:val="00182C29"/>
    <w:rsid w:val="0018309B"/>
    <w:rsid w:val="00186135"/>
    <w:rsid w:val="00186A73"/>
    <w:rsid w:val="00190601"/>
    <w:rsid w:val="00191867"/>
    <w:rsid w:val="0019384A"/>
    <w:rsid w:val="0019436C"/>
    <w:rsid w:val="001943EC"/>
    <w:rsid w:val="0019487B"/>
    <w:rsid w:val="00195744"/>
    <w:rsid w:val="001976A2"/>
    <w:rsid w:val="00197845"/>
    <w:rsid w:val="001A0680"/>
    <w:rsid w:val="001A0DF5"/>
    <w:rsid w:val="001A26D3"/>
    <w:rsid w:val="001A3553"/>
    <w:rsid w:val="001A596E"/>
    <w:rsid w:val="001A59A3"/>
    <w:rsid w:val="001A6898"/>
    <w:rsid w:val="001B1EB0"/>
    <w:rsid w:val="001B251F"/>
    <w:rsid w:val="001B2BCD"/>
    <w:rsid w:val="001B585B"/>
    <w:rsid w:val="001C0CF3"/>
    <w:rsid w:val="001C18DC"/>
    <w:rsid w:val="001C3530"/>
    <w:rsid w:val="001C47BA"/>
    <w:rsid w:val="001C662C"/>
    <w:rsid w:val="001C6939"/>
    <w:rsid w:val="001D2627"/>
    <w:rsid w:val="001D2934"/>
    <w:rsid w:val="001D4B66"/>
    <w:rsid w:val="001D6443"/>
    <w:rsid w:val="001D67E0"/>
    <w:rsid w:val="001D6ACA"/>
    <w:rsid w:val="001E0621"/>
    <w:rsid w:val="001E14FB"/>
    <w:rsid w:val="001E4262"/>
    <w:rsid w:val="001E452A"/>
    <w:rsid w:val="001E5007"/>
    <w:rsid w:val="001E54CE"/>
    <w:rsid w:val="001E7F4A"/>
    <w:rsid w:val="001F1480"/>
    <w:rsid w:val="001F46EB"/>
    <w:rsid w:val="001F53F3"/>
    <w:rsid w:val="001F5835"/>
    <w:rsid w:val="001F6A83"/>
    <w:rsid w:val="001F6DFE"/>
    <w:rsid w:val="001F7655"/>
    <w:rsid w:val="001F7C41"/>
    <w:rsid w:val="001F7DD6"/>
    <w:rsid w:val="0020070C"/>
    <w:rsid w:val="002027B4"/>
    <w:rsid w:val="00206410"/>
    <w:rsid w:val="002069C4"/>
    <w:rsid w:val="00214419"/>
    <w:rsid w:val="00214693"/>
    <w:rsid w:val="00214854"/>
    <w:rsid w:val="00216045"/>
    <w:rsid w:val="00217CAA"/>
    <w:rsid w:val="00220102"/>
    <w:rsid w:val="002204B1"/>
    <w:rsid w:val="00220CA1"/>
    <w:rsid w:val="00223870"/>
    <w:rsid w:val="00223BF9"/>
    <w:rsid w:val="00223C6A"/>
    <w:rsid w:val="00224B7B"/>
    <w:rsid w:val="0022564B"/>
    <w:rsid w:val="002259DE"/>
    <w:rsid w:val="00225A48"/>
    <w:rsid w:val="00227A54"/>
    <w:rsid w:val="00227C43"/>
    <w:rsid w:val="00231127"/>
    <w:rsid w:val="00231C3C"/>
    <w:rsid w:val="00231D59"/>
    <w:rsid w:val="00233592"/>
    <w:rsid w:val="00235702"/>
    <w:rsid w:val="00236405"/>
    <w:rsid w:val="002369C0"/>
    <w:rsid w:val="00236EC0"/>
    <w:rsid w:val="00237A31"/>
    <w:rsid w:val="00237DDA"/>
    <w:rsid w:val="002421A4"/>
    <w:rsid w:val="00242EED"/>
    <w:rsid w:val="00243F69"/>
    <w:rsid w:val="0024473A"/>
    <w:rsid w:val="00244972"/>
    <w:rsid w:val="00246194"/>
    <w:rsid w:val="00250DD8"/>
    <w:rsid w:val="00251A74"/>
    <w:rsid w:val="0025207D"/>
    <w:rsid w:val="0025359D"/>
    <w:rsid w:val="00253B18"/>
    <w:rsid w:val="00253F27"/>
    <w:rsid w:val="002572E1"/>
    <w:rsid w:val="002613A3"/>
    <w:rsid w:val="002640B8"/>
    <w:rsid w:val="0026548B"/>
    <w:rsid w:val="002709D4"/>
    <w:rsid w:val="00271C85"/>
    <w:rsid w:val="0027496E"/>
    <w:rsid w:val="00274BAF"/>
    <w:rsid w:val="0027630F"/>
    <w:rsid w:val="002768B9"/>
    <w:rsid w:val="0027746F"/>
    <w:rsid w:val="00280522"/>
    <w:rsid w:val="002805D2"/>
    <w:rsid w:val="002805D3"/>
    <w:rsid w:val="00281742"/>
    <w:rsid w:val="0028303D"/>
    <w:rsid w:val="00283145"/>
    <w:rsid w:val="00283C7B"/>
    <w:rsid w:val="00284487"/>
    <w:rsid w:val="00287F14"/>
    <w:rsid w:val="00291162"/>
    <w:rsid w:val="0029163C"/>
    <w:rsid w:val="00292500"/>
    <w:rsid w:val="00292649"/>
    <w:rsid w:val="00293D2C"/>
    <w:rsid w:val="002942FE"/>
    <w:rsid w:val="00296172"/>
    <w:rsid w:val="002A283A"/>
    <w:rsid w:val="002A4509"/>
    <w:rsid w:val="002A6509"/>
    <w:rsid w:val="002B153D"/>
    <w:rsid w:val="002B17F6"/>
    <w:rsid w:val="002B2447"/>
    <w:rsid w:val="002B6E40"/>
    <w:rsid w:val="002C244D"/>
    <w:rsid w:val="002C348D"/>
    <w:rsid w:val="002C5501"/>
    <w:rsid w:val="002C5A6A"/>
    <w:rsid w:val="002C6CE2"/>
    <w:rsid w:val="002D06C1"/>
    <w:rsid w:val="002D1653"/>
    <w:rsid w:val="002D3ED6"/>
    <w:rsid w:val="002D695B"/>
    <w:rsid w:val="002E0F9D"/>
    <w:rsid w:val="002E3340"/>
    <w:rsid w:val="002E3D5B"/>
    <w:rsid w:val="002E43FB"/>
    <w:rsid w:val="002E4A02"/>
    <w:rsid w:val="002F1E1F"/>
    <w:rsid w:val="002F59E5"/>
    <w:rsid w:val="002F64D0"/>
    <w:rsid w:val="0030186B"/>
    <w:rsid w:val="00303906"/>
    <w:rsid w:val="00304985"/>
    <w:rsid w:val="003051F6"/>
    <w:rsid w:val="00306B6F"/>
    <w:rsid w:val="00307A09"/>
    <w:rsid w:val="00311020"/>
    <w:rsid w:val="00313111"/>
    <w:rsid w:val="003150EB"/>
    <w:rsid w:val="003167DF"/>
    <w:rsid w:val="003212F0"/>
    <w:rsid w:val="00322448"/>
    <w:rsid w:val="0032270F"/>
    <w:rsid w:val="00323015"/>
    <w:rsid w:val="0032307F"/>
    <w:rsid w:val="0032415C"/>
    <w:rsid w:val="00325771"/>
    <w:rsid w:val="00325D2E"/>
    <w:rsid w:val="003267B1"/>
    <w:rsid w:val="0032705D"/>
    <w:rsid w:val="0033088A"/>
    <w:rsid w:val="0033338F"/>
    <w:rsid w:val="00335986"/>
    <w:rsid w:val="00337FE2"/>
    <w:rsid w:val="003408E6"/>
    <w:rsid w:val="0034152F"/>
    <w:rsid w:val="00341A12"/>
    <w:rsid w:val="00342EA8"/>
    <w:rsid w:val="00343160"/>
    <w:rsid w:val="00344382"/>
    <w:rsid w:val="0034450B"/>
    <w:rsid w:val="00345188"/>
    <w:rsid w:val="0034765D"/>
    <w:rsid w:val="00347C77"/>
    <w:rsid w:val="00350A57"/>
    <w:rsid w:val="003528FD"/>
    <w:rsid w:val="00355680"/>
    <w:rsid w:val="00357617"/>
    <w:rsid w:val="00360634"/>
    <w:rsid w:val="0036082F"/>
    <w:rsid w:val="003611CA"/>
    <w:rsid w:val="00363115"/>
    <w:rsid w:val="00365097"/>
    <w:rsid w:val="003657E5"/>
    <w:rsid w:val="00367C64"/>
    <w:rsid w:val="0037061B"/>
    <w:rsid w:val="003708A5"/>
    <w:rsid w:val="00371089"/>
    <w:rsid w:val="00372EE0"/>
    <w:rsid w:val="00380779"/>
    <w:rsid w:val="00381A40"/>
    <w:rsid w:val="00381B1C"/>
    <w:rsid w:val="00383935"/>
    <w:rsid w:val="00384CAE"/>
    <w:rsid w:val="00385A92"/>
    <w:rsid w:val="00385E49"/>
    <w:rsid w:val="00385E84"/>
    <w:rsid w:val="0038735D"/>
    <w:rsid w:val="003900B2"/>
    <w:rsid w:val="00390198"/>
    <w:rsid w:val="00390360"/>
    <w:rsid w:val="00393A6D"/>
    <w:rsid w:val="00393C03"/>
    <w:rsid w:val="00396058"/>
    <w:rsid w:val="00396ED2"/>
    <w:rsid w:val="003971EA"/>
    <w:rsid w:val="003A1586"/>
    <w:rsid w:val="003A39AC"/>
    <w:rsid w:val="003A65D4"/>
    <w:rsid w:val="003B04EE"/>
    <w:rsid w:val="003B75E7"/>
    <w:rsid w:val="003C2824"/>
    <w:rsid w:val="003C4500"/>
    <w:rsid w:val="003C4928"/>
    <w:rsid w:val="003D0B4E"/>
    <w:rsid w:val="003D20C9"/>
    <w:rsid w:val="003D24C6"/>
    <w:rsid w:val="003D3195"/>
    <w:rsid w:val="003D52AD"/>
    <w:rsid w:val="003D5B0E"/>
    <w:rsid w:val="003D5EF2"/>
    <w:rsid w:val="003D7ADB"/>
    <w:rsid w:val="003E0B72"/>
    <w:rsid w:val="003E744E"/>
    <w:rsid w:val="003E745B"/>
    <w:rsid w:val="003F01E1"/>
    <w:rsid w:val="003F0223"/>
    <w:rsid w:val="003F038A"/>
    <w:rsid w:val="003F08D0"/>
    <w:rsid w:val="003F4C2D"/>
    <w:rsid w:val="003F6535"/>
    <w:rsid w:val="003F6B6F"/>
    <w:rsid w:val="003F74C7"/>
    <w:rsid w:val="003F7AC3"/>
    <w:rsid w:val="003F7ECF"/>
    <w:rsid w:val="0040239F"/>
    <w:rsid w:val="00402CD0"/>
    <w:rsid w:val="00404EDB"/>
    <w:rsid w:val="0040627C"/>
    <w:rsid w:val="00406FDF"/>
    <w:rsid w:val="00407736"/>
    <w:rsid w:val="00410F36"/>
    <w:rsid w:val="00411718"/>
    <w:rsid w:val="0041172E"/>
    <w:rsid w:val="00412C36"/>
    <w:rsid w:val="00414DE6"/>
    <w:rsid w:val="004154CD"/>
    <w:rsid w:val="004167E1"/>
    <w:rsid w:val="004168CD"/>
    <w:rsid w:val="004201EA"/>
    <w:rsid w:val="00420C73"/>
    <w:rsid w:val="004218B2"/>
    <w:rsid w:val="00426647"/>
    <w:rsid w:val="00427674"/>
    <w:rsid w:val="00427C57"/>
    <w:rsid w:val="0043004D"/>
    <w:rsid w:val="004304FA"/>
    <w:rsid w:val="00432A65"/>
    <w:rsid w:val="00432BCB"/>
    <w:rsid w:val="00432F76"/>
    <w:rsid w:val="0043574F"/>
    <w:rsid w:val="00435F4A"/>
    <w:rsid w:val="00437E34"/>
    <w:rsid w:val="004410A5"/>
    <w:rsid w:val="00442B61"/>
    <w:rsid w:val="00442E34"/>
    <w:rsid w:val="00443A2A"/>
    <w:rsid w:val="00445896"/>
    <w:rsid w:val="00445ABB"/>
    <w:rsid w:val="00446E9A"/>
    <w:rsid w:val="004472B7"/>
    <w:rsid w:val="00450EC2"/>
    <w:rsid w:val="00453180"/>
    <w:rsid w:val="0045339E"/>
    <w:rsid w:val="00453A03"/>
    <w:rsid w:val="004561F3"/>
    <w:rsid w:val="00456DEA"/>
    <w:rsid w:val="0046001A"/>
    <w:rsid w:val="004623B2"/>
    <w:rsid w:val="0046240D"/>
    <w:rsid w:val="00463CFE"/>
    <w:rsid w:val="0046483C"/>
    <w:rsid w:val="00464F3A"/>
    <w:rsid w:val="0046561D"/>
    <w:rsid w:val="004668A2"/>
    <w:rsid w:val="0046732A"/>
    <w:rsid w:val="0047124B"/>
    <w:rsid w:val="004719C1"/>
    <w:rsid w:val="00471AAC"/>
    <w:rsid w:val="00472C79"/>
    <w:rsid w:val="004762FF"/>
    <w:rsid w:val="00476B76"/>
    <w:rsid w:val="00485489"/>
    <w:rsid w:val="00486588"/>
    <w:rsid w:val="0049080E"/>
    <w:rsid w:val="004926E3"/>
    <w:rsid w:val="00492E77"/>
    <w:rsid w:val="00493616"/>
    <w:rsid w:val="004940A4"/>
    <w:rsid w:val="00496A74"/>
    <w:rsid w:val="00496D46"/>
    <w:rsid w:val="004978A1"/>
    <w:rsid w:val="004A0ADB"/>
    <w:rsid w:val="004A4796"/>
    <w:rsid w:val="004A5351"/>
    <w:rsid w:val="004A6E3B"/>
    <w:rsid w:val="004B0165"/>
    <w:rsid w:val="004B0A67"/>
    <w:rsid w:val="004B0E9F"/>
    <w:rsid w:val="004B17F4"/>
    <w:rsid w:val="004B3149"/>
    <w:rsid w:val="004B37DC"/>
    <w:rsid w:val="004B3C48"/>
    <w:rsid w:val="004B62AC"/>
    <w:rsid w:val="004B71A2"/>
    <w:rsid w:val="004B722B"/>
    <w:rsid w:val="004C0DD8"/>
    <w:rsid w:val="004C30D5"/>
    <w:rsid w:val="004C5265"/>
    <w:rsid w:val="004D13D2"/>
    <w:rsid w:val="004D4E58"/>
    <w:rsid w:val="004D5F74"/>
    <w:rsid w:val="004D6D09"/>
    <w:rsid w:val="004D716C"/>
    <w:rsid w:val="004D743F"/>
    <w:rsid w:val="004E05E2"/>
    <w:rsid w:val="004E13FC"/>
    <w:rsid w:val="004E24A0"/>
    <w:rsid w:val="004E35A5"/>
    <w:rsid w:val="004E5BB1"/>
    <w:rsid w:val="004E67F6"/>
    <w:rsid w:val="004E7724"/>
    <w:rsid w:val="004E7F1D"/>
    <w:rsid w:val="004F0BE7"/>
    <w:rsid w:val="004F0EF0"/>
    <w:rsid w:val="004F1861"/>
    <w:rsid w:val="004F2689"/>
    <w:rsid w:val="004F3B76"/>
    <w:rsid w:val="004F4E57"/>
    <w:rsid w:val="004F4E6F"/>
    <w:rsid w:val="004F4F1B"/>
    <w:rsid w:val="005000AE"/>
    <w:rsid w:val="005001A3"/>
    <w:rsid w:val="005026EB"/>
    <w:rsid w:val="005032D1"/>
    <w:rsid w:val="00503F18"/>
    <w:rsid w:val="00507699"/>
    <w:rsid w:val="00507C46"/>
    <w:rsid w:val="00510120"/>
    <w:rsid w:val="00510958"/>
    <w:rsid w:val="00513A26"/>
    <w:rsid w:val="00516541"/>
    <w:rsid w:val="00516B7B"/>
    <w:rsid w:val="00522468"/>
    <w:rsid w:val="005241D5"/>
    <w:rsid w:val="005262C2"/>
    <w:rsid w:val="005271EF"/>
    <w:rsid w:val="0052749D"/>
    <w:rsid w:val="00527F70"/>
    <w:rsid w:val="0053065D"/>
    <w:rsid w:val="00530BE3"/>
    <w:rsid w:val="0053114A"/>
    <w:rsid w:val="00532597"/>
    <w:rsid w:val="00534B3B"/>
    <w:rsid w:val="0053675D"/>
    <w:rsid w:val="00536F74"/>
    <w:rsid w:val="005445EC"/>
    <w:rsid w:val="00546964"/>
    <w:rsid w:val="00546F55"/>
    <w:rsid w:val="005511B8"/>
    <w:rsid w:val="005517BD"/>
    <w:rsid w:val="0055340B"/>
    <w:rsid w:val="00553DBD"/>
    <w:rsid w:val="005554C1"/>
    <w:rsid w:val="005556C5"/>
    <w:rsid w:val="00556550"/>
    <w:rsid w:val="00556FA3"/>
    <w:rsid w:val="00557F31"/>
    <w:rsid w:val="0056252C"/>
    <w:rsid w:val="00563824"/>
    <w:rsid w:val="005642DA"/>
    <w:rsid w:val="00564305"/>
    <w:rsid w:val="005647B2"/>
    <w:rsid w:val="00564934"/>
    <w:rsid w:val="00564F26"/>
    <w:rsid w:val="00570865"/>
    <w:rsid w:val="0057186B"/>
    <w:rsid w:val="005722F4"/>
    <w:rsid w:val="00574903"/>
    <w:rsid w:val="00574B55"/>
    <w:rsid w:val="0057623A"/>
    <w:rsid w:val="0057755C"/>
    <w:rsid w:val="00577802"/>
    <w:rsid w:val="0057785C"/>
    <w:rsid w:val="00577C00"/>
    <w:rsid w:val="0058128C"/>
    <w:rsid w:val="00581D6D"/>
    <w:rsid w:val="005829EA"/>
    <w:rsid w:val="00582BB6"/>
    <w:rsid w:val="00582FF3"/>
    <w:rsid w:val="00583998"/>
    <w:rsid w:val="00585D61"/>
    <w:rsid w:val="00585FFB"/>
    <w:rsid w:val="00586193"/>
    <w:rsid w:val="00586670"/>
    <w:rsid w:val="0058754B"/>
    <w:rsid w:val="00587B2F"/>
    <w:rsid w:val="00590FC3"/>
    <w:rsid w:val="0059194E"/>
    <w:rsid w:val="00591D1A"/>
    <w:rsid w:val="005939FE"/>
    <w:rsid w:val="00594223"/>
    <w:rsid w:val="00596221"/>
    <w:rsid w:val="005A0706"/>
    <w:rsid w:val="005A0EB3"/>
    <w:rsid w:val="005A2D5E"/>
    <w:rsid w:val="005A3354"/>
    <w:rsid w:val="005A3B82"/>
    <w:rsid w:val="005A5318"/>
    <w:rsid w:val="005A635A"/>
    <w:rsid w:val="005A6935"/>
    <w:rsid w:val="005A69C4"/>
    <w:rsid w:val="005B4890"/>
    <w:rsid w:val="005B6BC9"/>
    <w:rsid w:val="005B7AE0"/>
    <w:rsid w:val="005C0029"/>
    <w:rsid w:val="005C2688"/>
    <w:rsid w:val="005C2761"/>
    <w:rsid w:val="005C4106"/>
    <w:rsid w:val="005C4835"/>
    <w:rsid w:val="005C515A"/>
    <w:rsid w:val="005D09E0"/>
    <w:rsid w:val="005D1035"/>
    <w:rsid w:val="005D2BAE"/>
    <w:rsid w:val="005D332E"/>
    <w:rsid w:val="005D3F0F"/>
    <w:rsid w:val="005D55B3"/>
    <w:rsid w:val="005D657E"/>
    <w:rsid w:val="005D6E11"/>
    <w:rsid w:val="005D6EFE"/>
    <w:rsid w:val="005D75CF"/>
    <w:rsid w:val="005D7E79"/>
    <w:rsid w:val="005E064C"/>
    <w:rsid w:val="005E0701"/>
    <w:rsid w:val="005E140A"/>
    <w:rsid w:val="005E1478"/>
    <w:rsid w:val="005E3BB6"/>
    <w:rsid w:val="005E4173"/>
    <w:rsid w:val="005E4391"/>
    <w:rsid w:val="005E46A2"/>
    <w:rsid w:val="005E4B5C"/>
    <w:rsid w:val="005E4CA1"/>
    <w:rsid w:val="005E4E04"/>
    <w:rsid w:val="005E4E8D"/>
    <w:rsid w:val="005E67EC"/>
    <w:rsid w:val="005F26A3"/>
    <w:rsid w:val="005F43C0"/>
    <w:rsid w:val="005F4CD8"/>
    <w:rsid w:val="005F5BD3"/>
    <w:rsid w:val="005F65A8"/>
    <w:rsid w:val="005F7174"/>
    <w:rsid w:val="005F778F"/>
    <w:rsid w:val="005F78D7"/>
    <w:rsid w:val="006013E1"/>
    <w:rsid w:val="006026FF"/>
    <w:rsid w:val="00603441"/>
    <w:rsid w:val="00607911"/>
    <w:rsid w:val="0061061D"/>
    <w:rsid w:val="00611328"/>
    <w:rsid w:val="0061159C"/>
    <w:rsid w:val="006136F1"/>
    <w:rsid w:val="006138CA"/>
    <w:rsid w:val="00613CEC"/>
    <w:rsid w:val="00614AEC"/>
    <w:rsid w:val="006156D4"/>
    <w:rsid w:val="00617DC1"/>
    <w:rsid w:val="00617FDD"/>
    <w:rsid w:val="006209F1"/>
    <w:rsid w:val="00621EE7"/>
    <w:rsid w:val="00623BEF"/>
    <w:rsid w:val="00631010"/>
    <w:rsid w:val="00631CFD"/>
    <w:rsid w:val="00632E19"/>
    <w:rsid w:val="00633744"/>
    <w:rsid w:val="006366A8"/>
    <w:rsid w:val="00636BA2"/>
    <w:rsid w:val="0063728E"/>
    <w:rsid w:val="006378FE"/>
    <w:rsid w:val="00637B38"/>
    <w:rsid w:val="00642CE2"/>
    <w:rsid w:val="00643BB1"/>
    <w:rsid w:val="006464DF"/>
    <w:rsid w:val="00646708"/>
    <w:rsid w:val="00647237"/>
    <w:rsid w:val="006475B0"/>
    <w:rsid w:val="00650654"/>
    <w:rsid w:val="00650A09"/>
    <w:rsid w:val="00651E74"/>
    <w:rsid w:val="006538F2"/>
    <w:rsid w:val="00653CAC"/>
    <w:rsid w:val="00653EDC"/>
    <w:rsid w:val="006544E2"/>
    <w:rsid w:val="0065492A"/>
    <w:rsid w:val="00654F92"/>
    <w:rsid w:val="00655451"/>
    <w:rsid w:val="006566EF"/>
    <w:rsid w:val="00656F87"/>
    <w:rsid w:val="006572C3"/>
    <w:rsid w:val="006576A6"/>
    <w:rsid w:val="00660690"/>
    <w:rsid w:val="00660C5A"/>
    <w:rsid w:val="00662F32"/>
    <w:rsid w:val="00663F20"/>
    <w:rsid w:val="00664787"/>
    <w:rsid w:val="00671195"/>
    <w:rsid w:val="00671DC6"/>
    <w:rsid w:val="006720AD"/>
    <w:rsid w:val="00675214"/>
    <w:rsid w:val="0067722E"/>
    <w:rsid w:val="00677EA0"/>
    <w:rsid w:val="00680042"/>
    <w:rsid w:val="00683523"/>
    <w:rsid w:val="00684BBF"/>
    <w:rsid w:val="00685D6D"/>
    <w:rsid w:val="0068780A"/>
    <w:rsid w:val="00687F8B"/>
    <w:rsid w:val="00690B3A"/>
    <w:rsid w:val="006927BE"/>
    <w:rsid w:val="0069367B"/>
    <w:rsid w:val="00693C50"/>
    <w:rsid w:val="0069408D"/>
    <w:rsid w:val="006941B0"/>
    <w:rsid w:val="006969D8"/>
    <w:rsid w:val="00697268"/>
    <w:rsid w:val="006A0687"/>
    <w:rsid w:val="006A0932"/>
    <w:rsid w:val="006A108E"/>
    <w:rsid w:val="006A1480"/>
    <w:rsid w:val="006A3779"/>
    <w:rsid w:val="006A7234"/>
    <w:rsid w:val="006B2674"/>
    <w:rsid w:val="006B4C80"/>
    <w:rsid w:val="006B5953"/>
    <w:rsid w:val="006C1908"/>
    <w:rsid w:val="006C2E02"/>
    <w:rsid w:val="006C3932"/>
    <w:rsid w:val="006C40B9"/>
    <w:rsid w:val="006C6360"/>
    <w:rsid w:val="006C647C"/>
    <w:rsid w:val="006C717E"/>
    <w:rsid w:val="006D17F4"/>
    <w:rsid w:val="006D1D07"/>
    <w:rsid w:val="006D2576"/>
    <w:rsid w:val="006D2814"/>
    <w:rsid w:val="006D3B1C"/>
    <w:rsid w:val="006D6367"/>
    <w:rsid w:val="006E0C70"/>
    <w:rsid w:val="006E0F29"/>
    <w:rsid w:val="006E1001"/>
    <w:rsid w:val="006E124F"/>
    <w:rsid w:val="006E1843"/>
    <w:rsid w:val="006E2ABE"/>
    <w:rsid w:val="006E67DA"/>
    <w:rsid w:val="006E73C5"/>
    <w:rsid w:val="006E7756"/>
    <w:rsid w:val="006F0C67"/>
    <w:rsid w:val="006F321F"/>
    <w:rsid w:val="006F4B86"/>
    <w:rsid w:val="006F5403"/>
    <w:rsid w:val="006F574D"/>
    <w:rsid w:val="006F5E15"/>
    <w:rsid w:val="00700687"/>
    <w:rsid w:val="0070220E"/>
    <w:rsid w:val="007054DE"/>
    <w:rsid w:val="00710ABB"/>
    <w:rsid w:val="00710C32"/>
    <w:rsid w:val="00712470"/>
    <w:rsid w:val="007139FC"/>
    <w:rsid w:val="007142BE"/>
    <w:rsid w:val="00715D06"/>
    <w:rsid w:val="0072120F"/>
    <w:rsid w:val="007226FF"/>
    <w:rsid w:val="00723B2A"/>
    <w:rsid w:val="00723FE8"/>
    <w:rsid w:val="00724122"/>
    <w:rsid w:val="00725243"/>
    <w:rsid w:val="00727A53"/>
    <w:rsid w:val="00731B59"/>
    <w:rsid w:val="0073503E"/>
    <w:rsid w:val="00741C67"/>
    <w:rsid w:val="0074285E"/>
    <w:rsid w:val="0074525C"/>
    <w:rsid w:val="007456BC"/>
    <w:rsid w:val="00746D32"/>
    <w:rsid w:val="007506A2"/>
    <w:rsid w:val="00751608"/>
    <w:rsid w:val="00751AAE"/>
    <w:rsid w:val="00755327"/>
    <w:rsid w:val="007565A8"/>
    <w:rsid w:val="0075669B"/>
    <w:rsid w:val="00756DE3"/>
    <w:rsid w:val="00760936"/>
    <w:rsid w:val="00760FF7"/>
    <w:rsid w:val="00762C71"/>
    <w:rsid w:val="00764DD0"/>
    <w:rsid w:val="00765DF0"/>
    <w:rsid w:val="00766C95"/>
    <w:rsid w:val="007707A8"/>
    <w:rsid w:val="00771856"/>
    <w:rsid w:val="007719A6"/>
    <w:rsid w:val="00772B8A"/>
    <w:rsid w:val="00775956"/>
    <w:rsid w:val="00777205"/>
    <w:rsid w:val="007821DD"/>
    <w:rsid w:val="00782A03"/>
    <w:rsid w:val="007830A6"/>
    <w:rsid w:val="00783B5F"/>
    <w:rsid w:val="00785CF9"/>
    <w:rsid w:val="007904BF"/>
    <w:rsid w:val="0079175F"/>
    <w:rsid w:val="00793F03"/>
    <w:rsid w:val="00794168"/>
    <w:rsid w:val="0079503A"/>
    <w:rsid w:val="007959C3"/>
    <w:rsid w:val="007960D6"/>
    <w:rsid w:val="00797CB5"/>
    <w:rsid w:val="007A0C6B"/>
    <w:rsid w:val="007A1979"/>
    <w:rsid w:val="007A1B0A"/>
    <w:rsid w:val="007A26D7"/>
    <w:rsid w:val="007A3B68"/>
    <w:rsid w:val="007A49F1"/>
    <w:rsid w:val="007A68B7"/>
    <w:rsid w:val="007B4553"/>
    <w:rsid w:val="007B5AF7"/>
    <w:rsid w:val="007B5BBD"/>
    <w:rsid w:val="007B77BB"/>
    <w:rsid w:val="007C12A0"/>
    <w:rsid w:val="007C21C3"/>
    <w:rsid w:val="007C2ABC"/>
    <w:rsid w:val="007C2CF1"/>
    <w:rsid w:val="007C3FDE"/>
    <w:rsid w:val="007C42AF"/>
    <w:rsid w:val="007C4637"/>
    <w:rsid w:val="007C4C14"/>
    <w:rsid w:val="007D0673"/>
    <w:rsid w:val="007D19A2"/>
    <w:rsid w:val="007D1CDC"/>
    <w:rsid w:val="007D2A8C"/>
    <w:rsid w:val="007D3C7F"/>
    <w:rsid w:val="007D4C12"/>
    <w:rsid w:val="007D529F"/>
    <w:rsid w:val="007D73F1"/>
    <w:rsid w:val="007D78DD"/>
    <w:rsid w:val="007E0C66"/>
    <w:rsid w:val="007E10C3"/>
    <w:rsid w:val="007E2C23"/>
    <w:rsid w:val="007E2E5F"/>
    <w:rsid w:val="007E38C5"/>
    <w:rsid w:val="007E4582"/>
    <w:rsid w:val="007E47C2"/>
    <w:rsid w:val="007E5195"/>
    <w:rsid w:val="007E7967"/>
    <w:rsid w:val="007F14FC"/>
    <w:rsid w:val="007F2353"/>
    <w:rsid w:val="007F2E5A"/>
    <w:rsid w:val="007F2FE1"/>
    <w:rsid w:val="007F4D0E"/>
    <w:rsid w:val="007F531C"/>
    <w:rsid w:val="007F5872"/>
    <w:rsid w:val="007F60D8"/>
    <w:rsid w:val="007F695A"/>
    <w:rsid w:val="007F6BF1"/>
    <w:rsid w:val="007F6CF8"/>
    <w:rsid w:val="007F6FA6"/>
    <w:rsid w:val="007F7BEA"/>
    <w:rsid w:val="008008AA"/>
    <w:rsid w:val="00801776"/>
    <w:rsid w:val="0080310D"/>
    <w:rsid w:val="00804ABF"/>
    <w:rsid w:val="008050C7"/>
    <w:rsid w:val="00805950"/>
    <w:rsid w:val="0080769C"/>
    <w:rsid w:val="00807DC4"/>
    <w:rsid w:val="008100B7"/>
    <w:rsid w:val="00810A39"/>
    <w:rsid w:val="00811D58"/>
    <w:rsid w:val="00812BB1"/>
    <w:rsid w:val="00813C99"/>
    <w:rsid w:val="00815C6A"/>
    <w:rsid w:val="00820365"/>
    <w:rsid w:val="00820398"/>
    <w:rsid w:val="00822DF0"/>
    <w:rsid w:val="00823070"/>
    <w:rsid w:val="00823BA7"/>
    <w:rsid w:val="00825355"/>
    <w:rsid w:val="00825940"/>
    <w:rsid w:val="008262D1"/>
    <w:rsid w:val="00826F5D"/>
    <w:rsid w:val="00831F68"/>
    <w:rsid w:val="00833FDD"/>
    <w:rsid w:val="0083455A"/>
    <w:rsid w:val="00836AE4"/>
    <w:rsid w:val="00836C57"/>
    <w:rsid w:val="008376CD"/>
    <w:rsid w:val="00841EE1"/>
    <w:rsid w:val="00842660"/>
    <w:rsid w:val="00842918"/>
    <w:rsid w:val="008432FA"/>
    <w:rsid w:val="008435F3"/>
    <w:rsid w:val="00843666"/>
    <w:rsid w:val="00845D73"/>
    <w:rsid w:val="00846E2E"/>
    <w:rsid w:val="008528AE"/>
    <w:rsid w:val="00852E19"/>
    <w:rsid w:val="008544CA"/>
    <w:rsid w:val="00854FAB"/>
    <w:rsid w:val="00855832"/>
    <w:rsid w:val="00856A77"/>
    <w:rsid w:val="00860979"/>
    <w:rsid w:val="00860E19"/>
    <w:rsid w:val="008636DB"/>
    <w:rsid w:val="008638C3"/>
    <w:rsid w:val="00863CD0"/>
    <w:rsid w:val="00866934"/>
    <w:rsid w:val="008678F6"/>
    <w:rsid w:val="00867DE1"/>
    <w:rsid w:val="008711D6"/>
    <w:rsid w:val="008711E1"/>
    <w:rsid w:val="00872F79"/>
    <w:rsid w:val="00874F5A"/>
    <w:rsid w:val="0087509A"/>
    <w:rsid w:val="008756A6"/>
    <w:rsid w:val="0087587F"/>
    <w:rsid w:val="00876475"/>
    <w:rsid w:val="00880AC4"/>
    <w:rsid w:val="00880CD0"/>
    <w:rsid w:val="0088211C"/>
    <w:rsid w:val="0088472F"/>
    <w:rsid w:val="00887E8B"/>
    <w:rsid w:val="008903A6"/>
    <w:rsid w:val="00893724"/>
    <w:rsid w:val="00893E17"/>
    <w:rsid w:val="00894D23"/>
    <w:rsid w:val="008951EB"/>
    <w:rsid w:val="008955DC"/>
    <w:rsid w:val="008958B5"/>
    <w:rsid w:val="00895BB5"/>
    <w:rsid w:val="00895E85"/>
    <w:rsid w:val="00896B50"/>
    <w:rsid w:val="008A258B"/>
    <w:rsid w:val="008A26CB"/>
    <w:rsid w:val="008A298F"/>
    <w:rsid w:val="008A60A7"/>
    <w:rsid w:val="008A6F4A"/>
    <w:rsid w:val="008B017D"/>
    <w:rsid w:val="008B06EA"/>
    <w:rsid w:val="008B3A6D"/>
    <w:rsid w:val="008B49CA"/>
    <w:rsid w:val="008B5AD6"/>
    <w:rsid w:val="008B6233"/>
    <w:rsid w:val="008B6F02"/>
    <w:rsid w:val="008B7273"/>
    <w:rsid w:val="008C01B2"/>
    <w:rsid w:val="008C53BD"/>
    <w:rsid w:val="008C5507"/>
    <w:rsid w:val="008C5D6B"/>
    <w:rsid w:val="008C5E81"/>
    <w:rsid w:val="008C64DA"/>
    <w:rsid w:val="008C6527"/>
    <w:rsid w:val="008C726D"/>
    <w:rsid w:val="008C750B"/>
    <w:rsid w:val="008D0856"/>
    <w:rsid w:val="008D11D3"/>
    <w:rsid w:val="008D34C2"/>
    <w:rsid w:val="008D6352"/>
    <w:rsid w:val="008D7525"/>
    <w:rsid w:val="008D7AF8"/>
    <w:rsid w:val="008E235F"/>
    <w:rsid w:val="008E49AC"/>
    <w:rsid w:val="008E4C82"/>
    <w:rsid w:val="008E71BC"/>
    <w:rsid w:val="008F06E9"/>
    <w:rsid w:val="008F0F6C"/>
    <w:rsid w:val="008F21F6"/>
    <w:rsid w:val="008F2E41"/>
    <w:rsid w:val="008F3440"/>
    <w:rsid w:val="008F66B4"/>
    <w:rsid w:val="008F6CE6"/>
    <w:rsid w:val="00900105"/>
    <w:rsid w:val="009007A4"/>
    <w:rsid w:val="00901BB3"/>
    <w:rsid w:val="00902D62"/>
    <w:rsid w:val="009051E9"/>
    <w:rsid w:val="00906966"/>
    <w:rsid w:val="00906CEC"/>
    <w:rsid w:val="00910EC2"/>
    <w:rsid w:val="009219EA"/>
    <w:rsid w:val="009229E8"/>
    <w:rsid w:val="009252E4"/>
    <w:rsid w:val="009275E9"/>
    <w:rsid w:val="00931A50"/>
    <w:rsid w:val="00931CF1"/>
    <w:rsid w:val="00931D80"/>
    <w:rsid w:val="009333AC"/>
    <w:rsid w:val="00934095"/>
    <w:rsid w:val="0094152D"/>
    <w:rsid w:val="009419C0"/>
    <w:rsid w:val="00941DE6"/>
    <w:rsid w:val="00942474"/>
    <w:rsid w:val="0094299C"/>
    <w:rsid w:val="00942DC5"/>
    <w:rsid w:val="00944081"/>
    <w:rsid w:val="009458BD"/>
    <w:rsid w:val="009468DE"/>
    <w:rsid w:val="00946909"/>
    <w:rsid w:val="00946D75"/>
    <w:rsid w:val="00950020"/>
    <w:rsid w:val="00951CF3"/>
    <w:rsid w:val="00953F8B"/>
    <w:rsid w:val="00954008"/>
    <w:rsid w:val="009542C1"/>
    <w:rsid w:val="00956F0E"/>
    <w:rsid w:val="009576D6"/>
    <w:rsid w:val="0095779E"/>
    <w:rsid w:val="00961474"/>
    <w:rsid w:val="009628C4"/>
    <w:rsid w:val="00964525"/>
    <w:rsid w:val="009704F9"/>
    <w:rsid w:val="00971665"/>
    <w:rsid w:val="00973100"/>
    <w:rsid w:val="00974F25"/>
    <w:rsid w:val="0097522A"/>
    <w:rsid w:val="0097550B"/>
    <w:rsid w:val="0097670F"/>
    <w:rsid w:val="00976AD6"/>
    <w:rsid w:val="00977605"/>
    <w:rsid w:val="00977CBB"/>
    <w:rsid w:val="00980DD8"/>
    <w:rsid w:val="00984967"/>
    <w:rsid w:val="009854BF"/>
    <w:rsid w:val="00985929"/>
    <w:rsid w:val="009874B5"/>
    <w:rsid w:val="009901C4"/>
    <w:rsid w:val="00990744"/>
    <w:rsid w:val="0099086C"/>
    <w:rsid w:val="009908A4"/>
    <w:rsid w:val="00991A11"/>
    <w:rsid w:val="0099303C"/>
    <w:rsid w:val="00993DB9"/>
    <w:rsid w:val="00995400"/>
    <w:rsid w:val="00996F9C"/>
    <w:rsid w:val="009A1A1F"/>
    <w:rsid w:val="009A3843"/>
    <w:rsid w:val="009A390F"/>
    <w:rsid w:val="009A4C61"/>
    <w:rsid w:val="009A4DFF"/>
    <w:rsid w:val="009A631E"/>
    <w:rsid w:val="009A76F9"/>
    <w:rsid w:val="009B18C7"/>
    <w:rsid w:val="009B3C98"/>
    <w:rsid w:val="009B4877"/>
    <w:rsid w:val="009B5B5D"/>
    <w:rsid w:val="009B6A2B"/>
    <w:rsid w:val="009B73BB"/>
    <w:rsid w:val="009C0C43"/>
    <w:rsid w:val="009C0E73"/>
    <w:rsid w:val="009C18ED"/>
    <w:rsid w:val="009C240E"/>
    <w:rsid w:val="009C2965"/>
    <w:rsid w:val="009C4EE8"/>
    <w:rsid w:val="009C4F6D"/>
    <w:rsid w:val="009C56F8"/>
    <w:rsid w:val="009C790F"/>
    <w:rsid w:val="009C7AB7"/>
    <w:rsid w:val="009D1440"/>
    <w:rsid w:val="009D14A6"/>
    <w:rsid w:val="009D1BA3"/>
    <w:rsid w:val="009D1E72"/>
    <w:rsid w:val="009D3CCA"/>
    <w:rsid w:val="009D484C"/>
    <w:rsid w:val="009D4988"/>
    <w:rsid w:val="009D51C1"/>
    <w:rsid w:val="009D5C97"/>
    <w:rsid w:val="009D6D81"/>
    <w:rsid w:val="009E1434"/>
    <w:rsid w:val="009E2407"/>
    <w:rsid w:val="009E2438"/>
    <w:rsid w:val="009E2889"/>
    <w:rsid w:val="009E3E3E"/>
    <w:rsid w:val="009F01C2"/>
    <w:rsid w:val="009F0444"/>
    <w:rsid w:val="009F1EB3"/>
    <w:rsid w:val="009F275D"/>
    <w:rsid w:val="009F300D"/>
    <w:rsid w:val="009F43E6"/>
    <w:rsid w:val="009F6246"/>
    <w:rsid w:val="009F637B"/>
    <w:rsid w:val="009F7C63"/>
    <w:rsid w:val="009F7F5B"/>
    <w:rsid w:val="00A00D50"/>
    <w:rsid w:val="00A013C0"/>
    <w:rsid w:val="00A01790"/>
    <w:rsid w:val="00A038AA"/>
    <w:rsid w:val="00A0452F"/>
    <w:rsid w:val="00A06D09"/>
    <w:rsid w:val="00A070E3"/>
    <w:rsid w:val="00A10582"/>
    <w:rsid w:val="00A10EF3"/>
    <w:rsid w:val="00A11DEB"/>
    <w:rsid w:val="00A14BB9"/>
    <w:rsid w:val="00A153FC"/>
    <w:rsid w:val="00A15454"/>
    <w:rsid w:val="00A20616"/>
    <w:rsid w:val="00A23A66"/>
    <w:rsid w:val="00A23C3F"/>
    <w:rsid w:val="00A26EDC"/>
    <w:rsid w:val="00A2704A"/>
    <w:rsid w:val="00A27E16"/>
    <w:rsid w:val="00A314E8"/>
    <w:rsid w:val="00A327D8"/>
    <w:rsid w:val="00A331AD"/>
    <w:rsid w:val="00A33F75"/>
    <w:rsid w:val="00A36A67"/>
    <w:rsid w:val="00A43953"/>
    <w:rsid w:val="00A44BB2"/>
    <w:rsid w:val="00A4519C"/>
    <w:rsid w:val="00A4599E"/>
    <w:rsid w:val="00A46B9A"/>
    <w:rsid w:val="00A477CD"/>
    <w:rsid w:val="00A47DEF"/>
    <w:rsid w:val="00A503A7"/>
    <w:rsid w:val="00A601E0"/>
    <w:rsid w:val="00A6058A"/>
    <w:rsid w:val="00A61BD0"/>
    <w:rsid w:val="00A63647"/>
    <w:rsid w:val="00A64107"/>
    <w:rsid w:val="00A6414B"/>
    <w:rsid w:val="00A64AEF"/>
    <w:rsid w:val="00A67B09"/>
    <w:rsid w:val="00A67D0A"/>
    <w:rsid w:val="00A67D7F"/>
    <w:rsid w:val="00A70C2A"/>
    <w:rsid w:val="00A72570"/>
    <w:rsid w:val="00A813C4"/>
    <w:rsid w:val="00A82889"/>
    <w:rsid w:val="00A8522C"/>
    <w:rsid w:val="00A86132"/>
    <w:rsid w:val="00A91D1D"/>
    <w:rsid w:val="00A94CF3"/>
    <w:rsid w:val="00A95F7A"/>
    <w:rsid w:val="00A97A3E"/>
    <w:rsid w:val="00AA0E05"/>
    <w:rsid w:val="00AA1365"/>
    <w:rsid w:val="00AA5062"/>
    <w:rsid w:val="00AA58B3"/>
    <w:rsid w:val="00AA6CBA"/>
    <w:rsid w:val="00AB0EE5"/>
    <w:rsid w:val="00AB4152"/>
    <w:rsid w:val="00AB5713"/>
    <w:rsid w:val="00AB5C16"/>
    <w:rsid w:val="00AB5C76"/>
    <w:rsid w:val="00AB5FC6"/>
    <w:rsid w:val="00AC1DDB"/>
    <w:rsid w:val="00AC3196"/>
    <w:rsid w:val="00AC3B16"/>
    <w:rsid w:val="00AC50C0"/>
    <w:rsid w:val="00AC5EAC"/>
    <w:rsid w:val="00AC6BBC"/>
    <w:rsid w:val="00AC729D"/>
    <w:rsid w:val="00AC7BF2"/>
    <w:rsid w:val="00AD01DD"/>
    <w:rsid w:val="00AD02D4"/>
    <w:rsid w:val="00AD5818"/>
    <w:rsid w:val="00AD5FA1"/>
    <w:rsid w:val="00AE0FFE"/>
    <w:rsid w:val="00AE32A1"/>
    <w:rsid w:val="00AE3553"/>
    <w:rsid w:val="00AE368C"/>
    <w:rsid w:val="00AE39B5"/>
    <w:rsid w:val="00AE5865"/>
    <w:rsid w:val="00AE7507"/>
    <w:rsid w:val="00AF32C7"/>
    <w:rsid w:val="00AF3677"/>
    <w:rsid w:val="00AF3CDF"/>
    <w:rsid w:val="00AF4DC7"/>
    <w:rsid w:val="00AF62B6"/>
    <w:rsid w:val="00B018A4"/>
    <w:rsid w:val="00B01EB4"/>
    <w:rsid w:val="00B03145"/>
    <w:rsid w:val="00B04144"/>
    <w:rsid w:val="00B04416"/>
    <w:rsid w:val="00B064AB"/>
    <w:rsid w:val="00B06652"/>
    <w:rsid w:val="00B07195"/>
    <w:rsid w:val="00B0787B"/>
    <w:rsid w:val="00B1069B"/>
    <w:rsid w:val="00B11F3C"/>
    <w:rsid w:val="00B12070"/>
    <w:rsid w:val="00B134F4"/>
    <w:rsid w:val="00B14852"/>
    <w:rsid w:val="00B14AD0"/>
    <w:rsid w:val="00B17432"/>
    <w:rsid w:val="00B217EC"/>
    <w:rsid w:val="00B226A5"/>
    <w:rsid w:val="00B22A85"/>
    <w:rsid w:val="00B230CC"/>
    <w:rsid w:val="00B245CC"/>
    <w:rsid w:val="00B25515"/>
    <w:rsid w:val="00B25771"/>
    <w:rsid w:val="00B25F3C"/>
    <w:rsid w:val="00B26123"/>
    <w:rsid w:val="00B26ACA"/>
    <w:rsid w:val="00B277A8"/>
    <w:rsid w:val="00B27B7F"/>
    <w:rsid w:val="00B30CB6"/>
    <w:rsid w:val="00B3148A"/>
    <w:rsid w:val="00B32C39"/>
    <w:rsid w:val="00B334E0"/>
    <w:rsid w:val="00B3356E"/>
    <w:rsid w:val="00B3427D"/>
    <w:rsid w:val="00B34AFF"/>
    <w:rsid w:val="00B35C54"/>
    <w:rsid w:val="00B377E5"/>
    <w:rsid w:val="00B4067B"/>
    <w:rsid w:val="00B41226"/>
    <w:rsid w:val="00B41B36"/>
    <w:rsid w:val="00B4305A"/>
    <w:rsid w:val="00B44F4B"/>
    <w:rsid w:val="00B45527"/>
    <w:rsid w:val="00B54280"/>
    <w:rsid w:val="00B548C0"/>
    <w:rsid w:val="00B549F2"/>
    <w:rsid w:val="00B56DDA"/>
    <w:rsid w:val="00B57512"/>
    <w:rsid w:val="00B613CC"/>
    <w:rsid w:val="00B65DD4"/>
    <w:rsid w:val="00B662A6"/>
    <w:rsid w:val="00B67CFB"/>
    <w:rsid w:val="00B67D53"/>
    <w:rsid w:val="00B71186"/>
    <w:rsid w:val="00B71D0E"/>
    <w:rsid w:val="00B72C30"/>
    <w:rsid w:val="00B72CF2"/>
    <w:rsid w:val="00B74507"/>
    <w:rsid w:val="00B74815"/>
    <w:rsid w:val="00B7580A"/>
    <w:rsid w:val="00B76344"/>
    <w:rsid w:val="00B77643"/>
    <w:rsid w:val="00B80E4F"/>
    <w:rsid w:val="00B82C1D"/>
    <w:rsid w:val="00B84AA2"/>
    <w:rsid w:val="00B8519E"/>
    <w:rsid w:val="00B8611B"/>
    <w:rsid w:val="00B86493"/>
    <w:rsid w:val="00B90176"/>
    <w:rsid w:val="00B937C0"/>
    <w:rsid w:val="00B9447C"/>
    <w:rsid w:val="00B96462"/>
    <w:rsid w:val="00B96ECF"/>
    <w:rsid w:val="00B96F42"/>
    <w:rsid w:val="00BA0FDC"/>
    <w:rsid w:val="00BA1994"/>
    <w:rsid w:val="00BA23EB"/>
    <w:rsid w:val="00BA298B"/>
    <w:rsid w:val="00BA3C99"/>
    <w:rsid w:val="00BA574D"/>
    <w:rsid w:val="00BA5AC0"/>
    <w:rsid w:val="00BA60CE"/>
    <w:rsid w:val="00BA6940"/>
    <w:rsid w:val="00BA6ED2"/>
    <w:rsid w:val="00BA7521"/>
    <w:rsid w:val="00BB1E19"/>
    <w:rsid w:val="00BB3DEE"/>
    <w:rsid w:val="00BB5013"/>
    <w:rsid w:val="00BB555B"/>
    <w:rsid w:val="00BB5D50"/>
    <w:rsid w:val="00BB63F7"/>
    <w:rsid w:val="00BB663D"/>
    <w:rsid w:val="00BB693F"/>
    <w:rsid w:val="00BB7270"/>
    <w:rsid w:val="00BC10ED"/>
    <w:rsid w:val="00BC15BD"/>
    <w:rsid w:val="00BC46F7"/>
    <w:rsid w:val="00BC5B3F"/>
    <w:rsid w:val="00BC7A3C"/>
    <w:rsid w:val="00BD0307"/>
    <w:rsid w:val="00BD09DD"/>
    <w:rsid w:val="00BD3B85"/>
    <w:rsid w:val="00BD641B"/>
    <w:rsid w:val="00BD733C"/>
    <w:rsid w:val="00BD7C61"/>
    <w:rsid w:val="00BE1C38"/>
    <w:rsid w:val="00BE2413"/>
    <w:rsid w:val="00BE296F"/>
    <w:rsid w:val="00BE3883"/>
    <w:rsid w:val="00BE3E9C"/>
    <w:rsid w:val="00BE4E90"/>
    <w:rsid w:val="00BE66E6"/>
    <w:rsid w:val="00BE787C"/>
    <w:rsid w:val="00BF3341"/>
    <w:rsid w:val="00BF3DA1"/>
    <w:rsid w:val="00BF3F57"/>
    <w:rsid w:val="00BF4214"/>
    <w:rsid w:val="00BF5309"/>
    <w:rsid w:val="00BF729F"/>
    <w:rsid w:val="00C0043B"/>
    <w:rsid w:val="00C0164A"/>
    <w:rsid w:val="00C01EC9"/>
    <w:rsid w:val="00C02EAC"/>
    <w:rsid w:val="00C04241"/>
    <w:rsid w:val="00C042CF"/>
    <w:rsid w:val="00C055D8"/>
    <w:rsid w:val="00C0562B"/>
    <w:rsid w:val="00C05EB7"/>
    <w:rsid w:val="00C066C4"/>
    <w:rsid w:val="00C071D3"/>
    <w:rsid w:val="00C076C3"/>
    <w:rsid w:val="00C128FF"/>
    <w:rsid w:val="00C129A3"/>
    <w:rsid w:val="00C12BCB"/>
    <w:rsid w:val="00C165BB"/>
    <w:rsid w:val="00C1723D"/>
    <w:rsid w:val="00C220E5"/>
    <w:rsid w:val="00C22A33"/>
    <w:rsid w:val="00C23BF7"/>
    <w:rsid w:val="00C25964"/>
    <w:rsid w:val="00C26714"/>
    <w:rsid w:val="00C27C22"/>
    <w:rsid w:val="00C316B8"/>
    <w:rsid w:val="00C31923"/>
    <w:rsid w:val="00C31EAA"/>
    <w:rsid w:val="00C32B4C"/>
    <w:rsid w:val="00C353FD"/>
    <w:rsid w:val="00C35858"/>
    <w:rsid w:val="00C35B99"/>
    <w:rsid w:val="00C43298"/>
    <w:rsid w:val="00C505BA"/>
    <w:rsid w:val="00C5198D"/>
    <w:rsid w:val="00C52295"/>
    <w:rsid w:val="00C531CA"/>
    <w:rsid w:val="00C54214"/>
    <w:rsid w:val="00C54482"/>
    <w:rsid w:val="00C55BD7"/>
    <w:rsid w:val="00C57EB5"/>
    <w:rsid w:val="00C60471"/>
    <w:rsid w:val="00C62ACD"/>
    <w:rsid w:val="00C62BAD"/>
    <w:rsid w:val="00C62C26"/>
    <w:rsid w:val="00C62DFD"/>
    <w:rsid w:val="00C64287"/>
    <w:rsid w:val="00C65E3A"/>
    <w:rsid w:val="00C65E64"/>
    <w:rsid w:val="00C666AF"/>
    <w:rsid w:val="00C67AE8"/>
    <w:rsid w:val="00C70D0E"/>
    <w:rsid w:val="00C72F08"/>
    <w:rsid w:val="00C748EF"/>
    <w:rsid w:val="00C75794"/>
    <w:rsid w:val="00C7586B"/>
    <w:rsid w:val="00C769AC"/>
    <w:rsid w:val="00C77055"/>
    <w:rsid w:val="00C80822"/>
    <w:rsid w:val="00C86814"/>
    <w:rsid w:val="00C8699C"/>
    <w:rsid w:val="00C86F69"/>
    <w:rsid w:val="00C9261B"/>
    <w:rsid w:val="00C95487"/>
    <w:rsid w:val="00C95D4E"/>
    <w:rsid w:val="00C9674E"/>
    <w:rsid w:val="00C96B4B"/>
    <w:rsid w:val="00C96E87"/>
    <w:rsid w:val="00C97C5F"/>
    <w:rsid w:val="00CA0662"/>
    <w:rsid w:val="00CA0777"/>
    <w:rsid w:val="00CA445B"/>
    <w:rsid w:val="00CA4F18"/>
    <w:rsid w:val="00CA5D7A"/>
    <w:rsid w:val="00CB06B2"/>
    <w:rsid w:val="00CB1FB9"/>
    <w:rsid w:val="00CB3603"/>
    <w:rsid w:val="00CB49F7"/>
    <w:rsid w:val="00CB4E14"/>
    <w:rsid w:val="00CB5CCE"/>
    <w:rsid w:val="00CB6CDC"/>
    <w:rsid w:val="00CC1296"/>
    <w:rsid w:val="00CC211F"/>
    <w:rsid w:val="00CC2698"/>
    <w:rsid w:val="00CC435D"/>
    <w:rsid w:val="00CC4F73"/>
    <w:rsid w:val="00CD051A"/>
    <w:rsid w:val="00CD0AC2"/>
    <w:rsid w:val="00CD16AA"/>
    <w:rsid w:val="00CD3B00"/>
    <w:rsid w:val="00CD3EBB"/>
    <w:rsid w:val="00CD5004"/>
    <w:rsid w:val="00CD534F"/>
    <w:rsid w:val="00CD6323"/>
    <w:rsid w:val="00CE0567"/>
    <w:rsid w:val="00CE0DEA"/>
    <w:rsid w:val="00CE208C"/>
    <w:rsid w:val="00CE20F0"/>
    <w:rsid w:val="00CE2277"/>
    <w:rsid w:val="00CE2D72"/>
    <w:rsid w:val="00CE4F91"/>
    <w:rsid w:val="00CE6600"/>
    <w:rsid w:val="00CE686A"/>
    <w:rsid w:val="00CF173B"/>
    <w:rsid w:val="00CF5FB9"/>
    <w:rsid w:val="00CF6120"/>
    <w:rsid w:val="00CF6441"/>
    <w:rsid w:val="00D022E4"/>
    <w:rsid w:val="00D044D2"/>
    <w:rsid w:val="00D067FB"/>
    <w:rsid w:val="00D069EC"/>
    <w:rsid w:val="00D07087"/>
    <w:rsid w:val="00D07A43"/>
    <w:rsid w:val="00D111F5"/>
    <w:rsid w:val="00D129A6"/>
    <w:rsid w:val="00D153B9"/>
    <w:rsid w:val="00D15455"/>
    <w:rsid w:val="00D1583D"/>
    <w:rsid w:val="00D17254"/>
    <w:rsid w:val="00D2168B"/>
    <w:rsid w:val="00D22DF0"/>
    <w:rsid w:val="00D23755"/>
    <w:rsid w:val="00D24F92"/>
    <w:rsid w:val="00D264F3"/>
    <w:rsid w:val="00D269A4"/>
    <w:rsid w:val="00D26BFC"/>
    <w:rsid w:val="00D3338A"/>
    <w:rsid w:val="00D34E19"/>
    <w:rsid w:val="00D36C6D"/>
    <w:rsid w:val="00D36DF6"/>
    <w:rsid w:val="00D40CBA"/>
    <w:rsid w:val="00D4327A"/>
    <w:rsid w:val="00D433D7"/>
    <w:rsid w:val="00D447AF"/>
    <w:rsid w:val="00D45C46"/>
    <w:rsid w:val="00D45D67"/>
    <w:rsid w:val="00D46EF3"/>
    <w:rsid w:val="00D53483"/>
    <w:rsid w:val="00D54CB8"/>
    <w:rsid w:val="00D5637B"/>
    <w:rsid w:val="00D619E3"/>
    <w:rsid w:val="00D6318F"/>
    <w:rsid w:val="00D63751"/>
    <w:rsid w:val="00D63C79"/>
    <w:rsid w:val="00D64661"/>
    <w:rsid w:val="00D65DA0"/>
    <w:rsid w:val="00D71BB5"/>
    <w:rsid w:val="00D7288D"/>
    <w:rsid w:val="00D74B17"/>
    <w:rsid w:val="00D809DD"/>
    <w:rsid w:val="00D81B14"/>
    <w:rsid w:val="00D834E4"/>
    <w:rsid w:val="00D836C6"/>
    <w:rsid w:val="00D844A6"/>
    <w:rsid w:val="00D84C42"/>
    <w:rsid w:val="00D84E5A"/>
    <w:rsid w:val="00D91546"/>
    <w:rsid w:val="00D9159A"/>
    <w:rsid w:val="00D91E57"/>
    <w:rsid w:val="00D94E9E"/>
    <w:rsid w:val="00D95D31"/>
    <w:rsid w:val="00D970CB"/>
    <w:rsid w:val="00DA130C"/>
    <w:rsid w:val="00DA166A"/>
    <w:rsid w:val="00DA1ED1"/>
    <w:rsid w:val="00DA353C"/>
    <w:rsid w:val="00DA3DB8"/>
    <w:rsid w:val="00DA4338"/>
    <w:rsid w:val="00DA4B0E"/>
    <w:rsid w:val="00DA6D3F"/>
    <w:rsid w:val="00DB00C9"/>
    <w:rsid w:val="00DB2D2E"/>
    <w:rsid w:val="00DB39BC"/>
    <w:rsid w:val="00DB3EF1"/>
    <w:rsid w:val="00DB4925"/>
    <w:rsid w:val="00DB76A7"/>
    <w:rsid w:val="00DB7AC0"/>
    <w:rsid w:val="00DC11B9"/>
    <w:rsid w:val="00DC36C4"/>
    <w:rsid w:val="00DC4F73"/>
    <w:rsid w:val="00DC5305"/>
    <w:rsid w:val="00DC7A4F"/>
    <w:rsid w:val="00DD008E"/>
    <w:rsid w:val="00DD046F"/>
    <w:rsid w:val="00DD1342"/>
    <w:rsid w:val="00DD2512"/>
    <w:rsid w:val="00DD26C5"/>
    <w:rsid w:val="00DD398A"/>
    <w:rsid w:val="00DD3AA8"/>
    <w:rsid w:val="00DD4BA2"/>
    <w:rsid w:val="00DD4EF2"/>
    <w:rsid w:val="00DD5428"/>
    <w:rsid w:val="00DD5B03"/>
    <w:rsid w:val="00DD5C54"/>
    <w:rsid w:val="00DE1B84"/>
    <w:rsid w:val="00DE23C3"/>
    <w:rsid w:val="00DE41C7"/>
    <w:rsid w:val="00DE433B"/>
    <w:rsid w:val="00DE4AA0"/>
    <w:rsid w:val="00DE4BDE"/>
    <w:rsid w:val="00DE5D3C"/>
    <w:rsid w:val="00DE68C7"/>
    <w:rsid w:val="00DE6A6F"/>
    <w:rsid w:val="00DE7CFB"/>
    <w:rsid w:val="00DF0064"/>
    <w:rsid w:val="00DF0F19"/>
    <w:rsid w:val="00DF1B7F"/>
    <w:rsid w:val="00DF21D7"/>
    <w:rsid w:val="00DF22F6"/>
    <w:rsid w:val="00DF29DA"/>
    <w:rsid w:val="00DF38DD"/>
    <w:rsid w:val="00E00B3B"/>
    <w:rsid w:val="00E036C0"/>
    <w:rsid w:val="00E03734"/>
    <w:rsid w:val="00E04B0A"/>
    <w:rsid w:val="00E06A2F"/>
    <w:rsid w:val="00E06E80"/>
    <w:rsid w:val="00E108D4"/>
    <w:rsid w:val="00E12AF1"/>
    <w:rsid w:val="00E15039"/>
    <w:rsid w:val="00E156A5"/>
    <w:rsid w:val="00E15937"/>
    <w:rsid w:val="00E15FC4"/>
    <w:rsid w:val="00E16AA7"/>
    <w:rsid w:val="00E220EF"/>
    <w:rsid w:val="00E22DEA"/>
    <w:rsid w:val="00E26815"/>
    <w:rsid w:val="00E3105B"/>
    <w:rsid w:val="00E311FD"/>
    <w:rsid w:val="00E32C98"/>
    <w:rsid w:val="00E343DD"/>
    <w:rsid w:val="00E35390"/>
    <w:rsid w:val="00E35664"/>
    <w:rsid w:val="00E35DB3"/>
    <w:rsid w:val="00E434A5"/>
    <w:rsid w:val="00E44413"/>
    <w:rsid w:val="00E457B2"/>
    <w:rsid w:val="00E45B6F"/>
    <w:rsid w:val="00E47D83"/>
    <w:rsid w:val="00E47DC8"/>
    <w:rsid w:val="00E47E04"/>
    <w:rsid w:val="00E5001A"/>
    <w:rsid w:val="00E518E2"/>
    <w:rsid w:val="00E51AD0"/>
    <w:rsid w:val="00E522CA"/>
    <w:rsid w:val="00E52AFD"/>
    <w:rsid w:val="00E52FC9"/>
    <w:rsid w:val="00E556DB"/>
    <w:rsid w:val="00E568D7"/>
    <w:rsid w:val="00E5696B"/>
    <w:rsid w:val="00E60402"/>
    <w:rsid w:val="00E61D2B"/>
    <w:rsid w:val="00E622F9"/>
    <w:rsid w:val="00E64FD3"/>
    <w:rsid w:val="00E65B77"/>
    <w:rsid w:val="00E65D50"/>
    <w:rsid w:val="00E67EA5"/>
    <w:rsid w:val="00E7078C"/>
    <w:rsid w:val="00E72422"/>
    <w:rsid w:val="00E728B0"/>
    <w:rsid w:val="00E73441"/>
    <w:rsid w:val="00E753FA"/>
    <w:rsid w:val="00E76CF1"/>
    <w:rsid w:val="00E77444"/>
    <w:rsid w:val="00E80054"/>
    <w:rsid w:val="00E80906"/>
    <w:rsid w:val="00E833BD"/>
    <w:rsid w:val="00E85D14"/>
    <w:rsid w:val="00E85EA7"/>
    <w:rsid w:val="00E8794C"/>
    <w:rsid w:val="00E9125D"/>
    <w:rsid w:val="00E92200"/>
    <w:rsid w:val="00E928DF"/>
    <w:rsid w:val="00E93BA1"/>
    <w:rsid w:val="00E97869"/>
    <w:rsid w:val="00EA12BC"/>
    <w:rsid w:val="00EA3032"/>
    <w:rsid w:val="00EA3D93"/>
    <w:rsid w:val="00EA5B9E"/>
    <w:rsid w:val="00EA6025"/>
    <w:rsid w:val="00EA65DD"/>
    <w:rsid w:val="00EA6E8D"/>
    <w:rsid w:val="00EB6473"/>
    <w:rsid w:val="00EB7C7A"/>
    <w:rsid w:val="00EC0D57"/>
    <w:rsid w:val="00EC21C5"/>
    <w:rsid w:val="00EC5938"/>
    <w:rsid w:val="00EC60F7"/>
    <w:rsid w:val="00EC6BBC"/>
    <w:rsid w:val="00EC701F"/>
    <w:rsid w:val="00EC7F45"/>
    <w:rsid w:val="00ED084F"/>
    <w:rsid w:val="00ED157D"/>
    <w:rsid w:val="00ED1779"/>
    <w:rsid w:val="00ED2807"/>
    <w:rsid w:val="00ED2B3F"/>
    <w:rsid w:val="00ED5912"/>
    <w:rsid w:val="00ED5D4B"/>
    <w:rsid w:val="00ED6496"/>
    <w:rsid w:val="00EE162E"/>
    <w:rsid w:val="00EE2E05"/>
    <w:rsid w:val="00EE6B90"/>
    <w:rsid w:val="00EE6F0F"/>
    <w:rsid w:val="00EE703F"/>
    <w:rsid w:val="00EE79EA"/>
    <w:rsid w:val="00EF011E"/>
    <w:rsid w:val="00EF0612"/>
    <w:rsid w:val="00EF08E8"/>
    <w:rsid w:val="00EF43B8"/>
    <w:rsid w:val="00EF4D62"/>
    <w:rsid w:val="00EF7A2F"/>
    <w:rsid w:val="00F01754"/>
    <w:rsid w:val="00F019A4"/>
    <w:rsid w:val="00F02234"/>
    <w:rsid w:val="00F02670"/>
    <w:rsid w:val="00F03A73"/>
    <w:rsid w:val="00F05264"/>
    <w:rsid w:val="00F0651E"/>
    <w:rsid w:val="00F075C3"/>
    <w:rsid w:val="00F11C82"/>
    <w:rsid w:val="00F11E19"/>
    <w:rsid w:val="00F11FBE"/>
    <w:rsid w:val="00F13C3F"/>
    <w:rsid w:val="00F16860"/>
    <w:rsid w:val="00F2088F"/>
    <w:rsid w:val="00F20F61"/>
    <w:rsid w:val="00F21000"/>
    <w:rsid w:val="00F22EC5"/>
    <w:rsid w:val="00F23B77"/>
    <w:rsid w:val="00F2494E"/>
    <w:rsid w:val="00F2502E"/>
    <w:rsid w:val="00F27F9E"/>
    <w:rsid w:val="00F3200E"/>
    <w:rsid w:val="00F33E3A"/>
    <w:rsid w:val="00F356BC"/>
    <w:rsid w:val="00F3648D"/>
    <w:rsid w:val="00F40A05"/>
    <w:rsid w:val="00F40BFA"/>
    <w:rsid w:val="00F41188"/>
    <w:rsid w:val="00F45302"/>
    <w:rsid w:val="00F501AA"/>
    <w:rsid w:val="00F514D1"/>
    <w:rsid w:val="00F5261E"/>
    <w:rsid w:val="00F543E1"/>
    <w:rsid w:val="00F55271"/>
    <w:rsid w:val="00F555C7"/>
    <w:rsid w:val="00F56033"/>
    <w:rsid w:val="00F5659D"/>
    <w:rsid w:val="00F576E8"/>
    <w:rsid w:val="00F60283"/>
    <w:rsid w:val="00F6049C"/>
    <w:rsid w:val="00F629CD"/>
    <w:rsid w:val="00F629D1"/>
    <w:rsid w:val="00F6467A"/>
    <w:rsid w:val="00F67DEC"/>
    <w:rsid w:val="00F72CFF"/>
    <w:rsid w:val="00F76583"/>
    <w:rsid w:val="00F77996"/>
    <w:rsid w:val="00F829DB"/>
    <w:rsid w:val="00F84973"/>
    <w:rsid w:val="00F851C3"/>
    <w:rsid w:val="00F85449"/>
    <w:rsid w:val="00F8572A"/>
    <w:rsid w:val="00F9052E"/>
    <w:rsid w:val="00F9160C"/>
    <w:rsid w:val="00F92555"/>
    <w:rsid w:val="00F928FC"/>
    <w:rsid w:val="00F93B0F"/>
    <w:rsid w:val="00F96266"/>
    <w:rsid w:val="00FA11AD"/>
    <w:rsid w:val="00FA2F5D"/>
    <w:rsid w:val="00FA39F1"/>
    <w:rsid w:val="00FA4242"/>
    <w:rsid w:val="00FA43C8"/>
    <w:rsid w:val="00FA47C9"/>
    <w:rsid w:val="00FA4CF6"/>
    <w:rsid w:val="00FB0B91"/>
    <w:rsid w:val="00FB2975"/>
    <w:rsid w:val="00FB4742"/>
    <w:rsid w:val="00FB5A45"/>
    <w:rsid w:val="00FB627D"/>
    <w:rsid w:val="00FB64F2"/>
    <w:rsid w:val="00FB7885"/>
    <w:rsid w:val="00FC00ED"/>
    <w:rsid w:val="00FC0288"/>
    <w:rsid w:val="00FC0532"/>
    <w:rsid w:val="00FC0870"/>
    <w:rsid w:val="00FC13A3"/>
    <w:rsid w:val="00FC209E"/>
    <w:rsid w:val="00FC3494"/>
    <w:rsid w:val="00FC4458"/>
    <w:rsid w:val="00FC5638"/>
    <w:rsid w:val="00FC7DB6"/>
    <w:rsid w:val="00FD25F8"/>
    <w:rsid w:val="00FD377C"/>
    <w:rsid w:val="00FD3D95"/>
    <w:rsid w:val="00FD4228"/>
    <w:rsid w:val="00FD510E"/>
    <w:rsid w:val="00FD5445"/>
    <w:rsid w:val="00FD5D00"/>
    <w:rsid w:val="00FD6379"/>
    <w:rsid w:val="00FE0624"/>
    <w:rsid w:val="00FE0D75"/>
    <w:rsid w:val="00FE19CB"/>
    <w:rsid w:val="00FE2537"/>
    <w:rsid w:val="00FE2DED"/>
    <w:rsid w:val="00FE3313"/>
    <w:rsid w:val="00FE35FC"/>
    <w:rsid w:val="00FE3A29"/>
    <w:rsid w:val="00FE413D"/>
    <w:rsid w:val="00FE5854"/>
    <w:rsid w:val="00FE72A7"/>
    <w:rsid w:val="00FF04F4"/>
    <w:rsid w:val="00FF0EB8"/>
    <w:rsid w:val="00FF1630"/>
    <w:rsid w:val="00FF2151"/>
    <w:rsid w:val="00FF274E"/>
    <w:rsid w:val="00FF5A62"/>
    <w:rsid w:val="00FF5C66"/>
    <w:rsid w:val="00FF62CD"/>
    <w:rsid w:val="00FF676C"/>
    <w:rsid w:val="235F4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0"/>
    <w:autoRedefine/>
    <w:qFormat/>
    <w:uiPriority w:val="0"/>
    <w:rPr>
      <w:rFonts w:ascii="宋体"/>
      <w:sz w:val="18"/>
      <w:szCs w:val="18"/>
    </w:rPr>
  </w:style>
  <w:style w:type="paragraph" w:styleId="3">
    <w:name w:val="Body Text Indent 2"/>
    <w:basedOn w:val="1"/>
    <w:autoRedefine/>
    <w:qFormat/>
    <w:uiPriority w:val="0"/>
    <w:pPr>
      <w:ind w:firstLine="960" w:firstLineChars="300"/>
    </w:pPr>
    <w:rPr>
      <w:rFonts w:eastAsia="仿宋_GB2312"/>
      <w:sz w:val="32"/>
    </w:rPr>
  </w:style>
  <w:style w:type="paragraph" w:styleId="4">
    <w:name w:val="Balloon Text"/>
    <w:basedOn w:val="1"/>
    <w:semiHidden/>
    <w:uiPriority w:val="0"/>
    <w:rPr>
      <w:sz w:val="18"/>
      <w:szCs w:val="18"/>
    </w:rPr>
  </w:style>
  <w:style w:type="paragraph" w:styleId="5">
    <w:name w:val="footer"/>
    <w:basedOn w:val="1"/>
    <w:link w:val="21"/>
    <w:autoRedefine/>
    <w:qFormat/>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4"/>
    <w:autoRedefine/>
    <w:qFormat/>
    <w:uiPriority w:val="0"/>
    <w:pPr>
      <w:widowControl/>
      <w:spacing w:before="100" w:beforeAutospacing="1" w:after="100" w:afterAutospacing="1" w:line="360" w:lineRule="auto"/>
      <w:jc w:val="left"/>
    </w:pPr>
    <w:rPr>
      <w:rFonts w:ascii="宋体" w:hAnsi="宋体"/>
      <w:kern w:val="0"/>
      <w:szCs w:val="21"/>
    </w:rPr>
  </w:style>
  <w:style w:type="character" w:styleId="10">
    <w:name w:val="Strong"/>
    <w:autoRedefine/>
    <w:qFormat/>
    <w:uiPriority w:val="22"/>
    <w:rPr>
      <w:b/>
      <w:bCs/>
    </w:rPr>
  </w:style>
  <w:style w:type="character" w:styleId="11">
    <w:name w:val="page number"/>
    <w:basedOn w:val="9"/>
    <w:autoRedefine/>
    <w:qFormat/>
    <w:uiPriority w:val="0"/>
  </w:style>
  <w:style w:type="paragraph" w:customStyle="1" w:styleId="12">
    <w:name w:val="Char1 Char Char Char"/>
    <w:basedOn w:val="1"/>
    <w:autoRedefine/>
    <w:qFormat/>
    <w:uiPriority w:val="0"/>
    <w:rPr>
      <w:rFonts w:ascii="Tahoma" w:hAnsi="Tahoma" w:eastAsia="仿宋_GB2312"/>
      <w:sz w:val="28"/>
      <w:szCs w:val="20"/>
    </w:rPr>
  </w:style>
  <w:style w:type="paragraph" w:customStyle="1" w:styleId="13">
    <w:name w:val="缺省文本"/>
    <w:basedOn w:val="1"/>
    <w:autoRedefine/>
    <w:qFormat/>
    <w:uiPriority w:val="0"/>
    <w:pPr>
      <w:autoSpaceDE w:val="0"/>
      <w:autoSpaceDN w:val="0"/>
      <w:adjustRightInd w:val="0"/>
      <w:jc w:val="left"/>
    </w:pPr>
    <w:rPr>
      <w:kern w:val="0"/>
      <w:sz w:val="24"/>
    </w:rPr>
  </w:style>
  <w:style w:type="character" w:customStyle="1" w:styleId="14">
    <w:name w:val="普通(网站) Char"/>
    <w:link w:val="7"/>
    <w:autoRedefine/>
    <w:qFormat/>
    <w:uiPriority w:val="0"/>
    <w:rPr>
      <w:rFonts w:ascii="宋体" w:hAnsi="宋体" w:eastAsia="宋体"/>
      <w:sz w:val="21"/>
      <w:szCs w:val="21"/>
      <w:lang w:val="en-US" w:eastAsia="zh-CN" w:bidi="ar-SA"/>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Char"/>
    <w:basedOn w:val="1"/>
    <w:semiHidden/>
    <w:uiPriority w:val="0"/>
  </w:style>
  <w:style w:type="paragraph" w:customStyle="1" w:styleId="17">
    <w:name w:val="Char Char Char Char"/>
    <w:basedOn w:val="1"/>
    <w:autoRedefine/>
    <w:qFormat/>
    <w:uiPriority w:val="0"/>
    <w:pPr>
      <w:tabs>
        <w:tab w:val="left" w:pos="360"/>
      </w:tabs>
    </w:pPr>
    <w:rPr>
      <w:sz w:val="24"/>
    </w:rPr>
  </w:style>
  <w:style w:type="paragraph" w:customStyle="1" w:styleId="18">
    <w:name w:val="Char1"/>
    <w:basedOn w:val="1"/>
    <w:autoRedefine/>
    <w:qFormat/>
    <w:uiPriority w:val="0"/>
    <w:pPr>
      <w:widowControl/>
      <w:spacing w:after="160" w:line="240" w:lineRule="exact"/>
      <w:jc w:val="left"/>
    </w:pPr>
    <w:rPr>
      <w:rFonts w:ascii="Verdana" w:hAnsi="Verdana"/>
      <w:kern w:val="0"/>
      <w:sz w:val="20"/>
      <w:szCs w:val="32"/>
      <w:lang w:eastAsia="en-US"/>
    </w:rPr>
  </w:style>
  <w:style w:type="paragraph" w:customStyle="1" w:styleId="19">
    <w:name w:val="Char Char Char Char Char Char Char Char Char Char Char Char Char Char Char Char"/>
    <w:basedOn w:val="1"/>
    <w:autoRedefine/>
    <w:qFormat/>
    <w:uiPriority w:val="0"/>
    <w:pPr>
      <w:tabs>
        <w:tab w:val="left" w:pos="360"/>
      </w:tabs>
    </w:pPr>
    <w:rPr>
      <w:sz w:val="24"/>
      <w:szCs w:val="32"/>
    </w:rPr>
  </w:style>
  <w:style w:type="character" w:customStyle="1" w:styleId="20">
    <w:name w:val="文档结构图 Char"/>
    <w:basedOn w:val="9"/>
    <w:link w:val="2"/>
    <w:autoRedefine/>
    <w:qFormat/>
    <w:uiPriority w:val="0"/>
    <w:rPr>
      <w:rFonts w:ascii="宋体"/>
      <w:kern w:val="2"/>
      <w:sz w:val="18"/>
      <w:szCs w:val="18"/>
    </w:rPr>
  </w:style>
  <w:style w:type="character" w:customStyle="1" w:styleId="21">
    <w:name w:val="页脚 Char"/>
    <w:basedOn w:val="9"/>
    <w:link w:val="5"/>
    <w:autoRedefine/>
    <w:qFormat/>
    <w:locked/>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BE0F4-A2D9-4E55-993D-3CD1974C83D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566</Words>
  <Characters>3232</Characters>
  <Lines>26</Lines>
  <Paragraphs>7</Paragraphs>
  <TotalTime>0</TotalTime>
  <ScaleCrop>false</ScaleCrop>
  <LinksUpToDate>false</LinksUpToDate>
  <CharactersWithSpaces>3791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2020-05-06T03:18:00Z</dcterms:created>
  <dc:creator>微软用户</dc:creator>
  <cp:lastModifiedBy>无夜</cp:lastModifiedBy>
  <cp:lastPrinted>2019-08-08T07:56:00Z</cp:lastPrinted>
  <dcterms:modified xsi:type="dcterms:W3CDTF">2024-01-09T07:53:26Z</dcterms:modified>
  <dc:title>关于2009年度五华县本级预算执行和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991153828B174A2B921130C59C455C6F_12</vt:lpwstr>
  </property>
</Properties>
</file>