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Helvetica" w:hAnsi="Helvetica" w:eastAsia="Helvetica" w:cs="Helvetica"/>
          <w:i w:val="0"/>
          <w:iCs w:val="0"/>
          <w:caps w:val="0"/>
          <w:color w:val="212121"/>
          <w:spacing w:val="0"/>
        </w:rPr>
      </w:pPr>
      <w:r>
        <w:rPr>
          <w:rStyle w:val="6"/>
          <w:rFonts w:hint="default" w:ascii="Helvetica" w:hAnsi="Helvetica" w:eastAsia="Helvetica" w:cs="Helvetica"/>
          <w:b/>
          <w:i w:val="0"/>
          <w:iCs w:val="0"/>
          <w:caps w:val="0"/>
          <w:color w:val="212121"/>
          <w:spacing w:val="0"/>
          <w:shd w:val="clear" w:fill="FFFFFF"/>
        </w:rPr>
        <w:t>双华镇202</w:t>
      </w:r>
      <w:r>
        <w:rPr>
          <w:rStyle w:val="6"/>
          <w:rFonts w:hint="eastAsia" w:ascii="Helvetica" w:hAnsi="Helvetica" w:cs="Helvetica"/>
          <w:b/>
          <w:i w:val="0"/>
          <w:iCs w:val="0"/>
          <w:caps w:val="0"/>
          <w:color w:val="212121"/>
          <w:spacing w:val="0"/>
          <w:shd w:val="clear" w:fill="FFFFFF"/>
          <w:lang w:val="en-US" w:eastAsia="zh-CN"/>
        </w:rPr>
        <w:t>3</w:t>
      </w:r>
      <w:r>
        <w:rPr>
          <w:rStyle w:val="6"/>
          <w:rFonts w:hint="default" w:ascii="Helvetica" w:hAnsi="Helvetica" w:eastAsia="Helvetica" w:cs="Helvetica"/>
          <w:b/>
          <w:i w:val="0"/>
          <w:iCs w:val="0"/>
          <w:caps w:val="0"/>
          <w:color w:val="212121"/>
          <w:spacing w:val="0"/>
          <w:shd w:val="clear" w:fill="FFFFFF"/>
        </w:rPr>
        <w:t>年政府信息公开工作年度报告</w:t>
      </w:r>
    </w:p>
    <w:p>
      <w:pPr>
        <w:spacing w:line="560" w:lineRule="exact"/>
        <w:ind w:firstLine="640" w:firstLineChars="200"/>
        <w:jc w:val="left"/>
        <w:rPr>
          <w:rFonts w:hint="default" w:ascii="文星黑体" w:hAnsi="文星黑体" w:eastAsia="文星黑体" w:cs="文星黑体"/>
          <w:bCs/>
          <w:sz w:val="32"/>
          <w:szCs w:val="28"/>
          <w:lang w:eastAsia="zh-CN"/>
        </w:rPr>
      </w:pPr>
      <w:r>
        <w:rPr>
          <w:rFonts w:hint="default" w:ascii="文星黑体" w:hAnsi="文星黑体" w:eastAsia="文星黑体" w:cs="文星黑体"/>
          <w:bCs/>
          <w:sz w:val="32"/>
          <w:szCs w:val="28"/>
          <w:lang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双华镇领导班子高度重视政府信息公开工作，将其作为一项重要任务来抓，严格按照中央、省和市关于政府信息公开工作的部署，积极开展政府信息公开工作，提高政府工作透明度，严格按照“公开为原则，不公开为例外”的总体要求，主动、及时公开本部门政府信息，确保政府信息公开工作有序开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lang w:eastAsia="zh-CN"/>
        </w:rPr>
        <w:t>一是</w:t>
      </w:r>
      <w:r>
        <w:rPr>
          <w:rFonts w:hint="default" w:ascii="Times New Roman" w:hAnsi="Times New Roman" w:eastAsia="方正仿宋简体" w:cs="Times New Roman"/>
          <w:sz w:val="32"/>
          <w:szCs w:val="32"/>
          <w:lang w:eastAsia="zh-CN"/>
        </w:rPr>
        <w:t>认真做好政府信息主动公开工作。在单位网页频道和县政府信息公开目录系统上主动发布工作动态、部门文件、政府信息公开工作年度报告、部门预决算和“三公”经费预决算、更新单位机构相关信息等。全年共发布工作动态类信息</w:t>
      </w:r>
      <w:r>
        <w:rPr>
          <w:rFonts w:hint="eastAsia" w:ascii="Times New Roman" w:hAnsi="Times New Roman" w:eastAsia="方正仿宋简体" w:cs="Times New Roman"/>
          <w:sz w:val="32"/>
          <w:szCs w:val="32"/>
          <w:lang w:val="en-US" w:eastAsia="zh-CN"/>
        </w:rPr>
        <w:t>55</w:t>
      </w:r>
      <w:r>
        <w:rPr>
          <w:rFonts w:hint="default" w:ascii="Times New Roman" w:hAnsi="Times New Roman" w:eastAsia="方正仿宋简体" w:cs="Times New Roman"/>
          <w:sz w:val="32"/>
          <w:szCs w:val="32"/>
          <w:lang w:eastAsia="zh-CN"/>
        </w:rPr>
        <w:t>篇、部门文件</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份、信息公开工作年度报告1篇、预决算</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二是</w:t>
      </w:r>
      <w:r>
        <w:rPr>
          <w:rFonts w:hint="eastAsia" w:ascii="Times New Roman" w:hAnsi="Times New Roman" w:eastAsia="方正仿宋简体" w:cs="Times New Roman"/>
          <w:sz w:val="32"/>
          <w:szCs w:val="32"/>
          <w:lang w:eastAsia="zh-CN"/>
        </w:rPr>
        <w:t>认真做好依申请公开工作。</w:t>
      </w:r>
      <w:r>
        <w:rPr>
          <w:rFonts w:hint="default" w:ascii="Times New Roman" w:hAnsi="Times New Roman" w:eastAsia="方正仿宋简体" w:cs="Times New Roman"/>
          <w:sz w:val="32"/>
          <w:szCs w:val="32"/>
          <w:lang w:val="en-US" w:eastAsia="zh-CN"/>
        </w:rPr>
        <w:t>我镇</w:t>
      </w:r>
      <w:r>
        <w:rPr>
          <w:rFonts w:hint="default" w:ascii="Times New Roman" w:hAnsi="Times New Roman" w:eastAsia="方正仿宋简体" w:cs="Times New Roman"/>
          <w:sz w:val="32"/>
          <w:szCs w:val="32"/>
        </w:rPr>
        <w:t>积极响应公众的申请，保障公民、法人和其他组织的合法知情权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建立了规范的申请公开流程，并及时处理各类申请。全年未收到任何书面或其它形式要求公开政府信息的申请，没有不予公开的政府信息。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lang w:eastAsia="zh-CN"/>
        </w:rPr>
        <w:t>三是</w:t>
      </w:r>
      <w:r>
        <w:rPr>
          <w:rFonts w:hint="default" w:ascii="Times New Roman" w:hAnsi="Times New Roman" w:eastAsia="方正仿宋简体" w:cs="Times New Roman"/>
          <w:sz w:val="32"/>
          <w:szCs w:val="32"/>
          <w:lang w:eastAsia="zh-CN"/>
        </w:rPr>
        <w:t>认真做好政府信息管理工作。</w:t>
      </w:r>
      <w:r>
        <w:rPr>
          <w:rFonts w:hint="default" w:ascii="Times New Roman" w:hAnsi="Times New Roman" w:eastAsia="方正仿宋简体" w:cs="Times New Roman"/>
          <w:sz w:val="32"/>
          <w:szCs w:val="32"/>
        </w:rPr>
        <w:t>为了加强政府信息管理，</w:t>
      </w:r>
      <w:r>
        <w:rPr>
          <w:rFonts w:hint="default" w:ascii="Times New Roman" w:hAnsi="Times New Roman" w:eastAsia="方正仿宋简体" w:cs="Times New Roman"/>
          <w:sz w:val="32"/>
          <w:szCs w:val="32"/>
          <w:lang w:val="en-US" w:eastAsia="zh-CN"/>
        </w:rPr>
        <w:t>我</w:t>
      </w:r>
      <w:r>
        <w:rPr>
          <w:rFonts w:hint="default" w:ascii="Times New Roman" w:hAnsi="Times New Roman" w:eastAsia="方正仿宋简体" w:cs="Times New Roman"/>
          <w:sz w:val="32"/>
          <w:szCs w:val="32"/>
        </w:rPr>
        <w:t>镇指定</w:t>
      </w:r>
      <w:r>
        <w:rPr>
          <w:rFonts w:hint="eastAsia" w:ascii="Times New Roman" w:hAnsi="Times New Roman" w:eastAsia="方正仿宋简体" w:cs="Times New Roman"/>
          <w:sz w:val="32"/>
          <w:szCs w:val="32"/>
          <w:lang w:eastAsia="zh-CN"/>
        </w:rPr>
        <w:t>专人</w:t>
      </w:r>
      <w:r>
        <w:rPr>
          <w:rFonts w:hint="default" w:ascii="Times New Roman" w:hAnsi="Times New Roman" w:eastAsia="方正仿宋简体" w:cs="Times New Roman"/>
          <w:sz w:val="32"/>
          <w:szCs w:val="32"/>
        </w:rPr>
        <w:t>负责信息公开发布工作，</w:t>
      </w:r>
      <w:r>
        <w:rPr>
          <w:rFonts w:hint="default" w:ascii="Times New Roman" w:hAnsi="Times New Roman" w:eastAsia="方正仿宋简体" w:cs="Times New Roman"/>
          <w:sz w:val="32"/>
          <w:szCs w:val="32"/>
          <w:lang w:val="en-US" w:eastAsia="zh-CN"/>
        </w:rPr>
        <w:t>坚决执行</w:t>
      </w:r>
      <w:r>
        <w:rPr>
          <w:rFonts w:hint="default" w:ascii="Times New Roman" w:hAnsi="Times New Roman" w:eastAsia="方正仿宋简体" w:cs="Times New Roman"/>
          <w:sz w:val="32"/>
          <w:szCs w:val="32"/>
        </w:rPr>
        <w:t>信息采集、整理和更新制度。通过</w:t>
      </w:r>
      <w:r>
        <w:rPr>
          <w:rFonts w:hint="default" w:ascii="Times New Roman" w:hAnsi="Times New Roman" w:eastAsia="方正仿宋简体" w:cs="Times New Roman"/>
          <w:sz w:val="32"/>
          <w:szCs w:val="32"/>
          <w:lang w:val="en-US" w:eastAsia="zh-CN"/>
        </w:rPr>
        <w:t>严格落实“三审三校”制度</w:t>
      </w:r>
      <w:r>
        <w:rPr>
          <w:rFonts w:hint="default" w:ascii="Times New Roman" w:hAnsi="Times New Roman" w:eastAsia="方正仿宋简体" w:cs="Times New Roman"/>
          <w:sz w:val="32"/>
          <w:szCs w:val="32"/>
        </w:rPr>
        <w:t>，确保政府信息的准确性、及时性和可靠性，并努力提高信息的透明度。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lang w:eastAsia="zh-CN"/>
        </w:rPr>
        <w:t>四是</w:t>
      </w:r>
      <w:r>
        <w:rPr>
          <w:rFonts w:hint="default" w:ascii="Times New Roman" w:hAnsi="Times New Roman" w:eastAsia="方正仿宋简体" w:cs="Times New Roman"/>
          <w:sz w:val="32"/>
          <w:szCs w:val="32"/>
          <w:lang w:eastAsia="zh-CN"/>
        </w:rPr>
        <w:t>认真做好平台建设。</w:t>
      </w:r>
      <w:r>
        <w:rPr>
          <w:rFonts w:hint="eastAsia" w:ascii="Times New Roman" w:hAnsi="Times New Roman" w:eastAsia="方正仿宋简体" w:cs="Times New Roman"/>
          <w:sz w:val="32"/>
          <w:szCs w:val="32"/>
          <w:lang w:eastAsia="zh-CN"/>
        </w:rPr>
        <w:t>完善信息公开制度，健全信息公开工作体系，进一步规范门户网站建设，按时完成本单位信息更新，及时反馈平台使用问题，确保政务公开工作扎实有效开展。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lang w:eastAsia="zh-CN"/>
        </w:rPr>
        <w:t>五是</w:t>
      </w:r>
      <w:r>
        <w:rPr>
          <w:rFonts w:hint="default" w:ascii="Times New Roman" w:hAnsi="Times New Roman" w:eastAsia="方正仿宋简体" w:cs="Times New Roman"/>
          <w:sz w:val="32"/>
          <w:szCs w:val="32"/>
          <w:lang w:eastAsia="zh-CN"/>
        </w:rPr>
        <w:t>认真做好监督保障工作。</w:t>
      </w:r>
      <w:r>
        <w:rPr>
          <w:rFonts w:hint="default" w:ascii="Times New Roman" w:hAnsi="Times New Roman" w:eastAsia="方正仿宋简体" w:cs="Times New Roman"/>
          <w:sz w:val="32"/>
          <w:szCs w:val="32"/>
          <w:lang w:val="en-US" w:eastAsia="zh-CN"/>
        </w:rPr>
        <w:t>我镇</w:t>
      </w:r>
      <w:r>
        <w:rPr>
          <w:rFonts w:hint="default" w:ascii="Times New Roman" w:hAnsi="Times New Roman" w:eastAsia="方正仿宋简体" w:cs="Times New Roman"/>
          <w:sz w:val="32"/>
          <w:szCs w:val="32"/>
          <w:lang w:eastAsia="zh-CN"/>
        </w:rPr>
        <w:t>重视社会监督的作用，建立了健全的监督机制</w:t>
      </w:r>
      <w:r>
        <w:rPr>
          <w:rFonts w:hint="default" w:ascii="Times New Roman" w:hAnsi="Times New Roman" w:eastAsia="方正仿宋简体" w:cs="Times New Roman"/>
          <w:sz w:val="32"/>
          <w:szCs w:val="32"/>
          <w:lang w:eastAsia="zh-CN"/>
        </w:rPr>
        <w:t>，公开咨询和留言渠道</w:t>
      </w:r>
      <w:r>
        <w:rPr>
          <w:rFonts w:hint="default" w:ascii="Times New Roman" w:hAnsi="Times New Roman" w:eastAsia="方正仿宋简体" w:cs="Times New Roman"/>
          <w:sz w:val="32"/>
          <w:szCs w:val="32"/>
          <w:lang w:val="en-US" w:eastAsia="zh-CN"/>
        </w:rPr>
        <w:t>，积极接受社会评议和监督，及时纠正工作中的不足之处，回应社会关切。同时，积极配合做好政府信息公开考核工作，并对政府信息公开考核评议结果进行责任追究。</w:t>
      </w:r>
    </w:p>
    <w:p>
      <w:pPr>
        <w:spacing w:line="560" w:lineRule="exact"/>
        <w:ind w:firstLine="640" w:firstLineChars="200"/>
        <w:jc w:val="left"/>
        <w:rPr>
          <w:rFonts w:hint="default" w:ascii="文星黑体" w:hAnsi="文星黑体" w:eastAsia="文星黑体" w:cs="文星黑体"/>
          <w:bCs/>
          <w:sz w:val="32"/>
          <w:szCs w:val="28"/>
          <w:lang w:eastAsia="zh-CN"/>
        </w:rPr>
      </w:pPr>
      <w:r>
        <w:rPr>
          <w:rFonts w:hint="default" w:ascii="文星黑体" w:hAnsi="文星黑体" w:eastAsia="文星黑体" w:cs="文星黑体"/>
          <w:bCs/>
          <w:sz w:val="32"/>
          <w:szCs w:val="28"/>
          <w:lang w:eastAsia="zh-CN"/>
        </w:rPr>
        <w:t>二、主动公开政府信息情况</w:t>
      </w:r>
    </w:p>
    <w:tbl>
      <w:tblPr>
        <w:tblStyle w:val="4"/>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270"/>
        <w:gridCol w:w="1800"/>
        <w:gridCol w:w="1695"/>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520" w:type="dxa"/>
            <w:gridSpan w:val="4"/>
            <w:tcBorders>
              <w:top w:val="single" w:color="000000" w:sz="8" w:space="0"/>
              <w:left w:val="single" w:color="000000" w:sz="8" w:space="0"/>
              <w:bottom w:val="single" w:color="000000" w:sz="8" w:space="0"/>
              <w:right w:val="single" w:color="auto" w:sz="4"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信息内容</w:t>
            </w:r>
          </w:p>
        </w:tc>
        <w:tc>
          <w:tcPr>
            <w:tcW w:w="1800"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本年制发件数</w:t>
            </w:r>
          </w:p>
        </w:tc>
        <w:tc>
          <w:tcPr>
            <w:tcW w:w="1695"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本年废止件数</w:t>
            </w:r>
          </w:p>
        </w:tc>
        <w:tc>
          <w:tcPr>
            <w:tcW w:w="1770" w:type="dxa"/>
            <w:tcBorders>
              <w:top w:val="single" w:color="000000" w:sz="8" w:space="0"/>
              <w:left w:val="single" w:color="000000" w:sz="8" w:space="0"/>
              <w:bottom w:val="single" w:color="000000" w:sz="8" w:space="0"/>
              <w:right w:val="single" w:color="auto" w:sz="4"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规章</w:t>
            </w:r>
          </w:p>
        </w:tc>
        <w:tc>
          <w:tcPr>
            <w:tcW w:w="180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169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1770" w:type="dxa"/>
            <w:tcBorders>
              <w:top w:val="nil"/>
              <w:left w:val="single" w:color="000000" w:sz="8" w:space="0"/>
              <w:bottom w:val="single" w:color="000000" w:sz="8" w:space="0"/>
              <w:right w:val="single" w:color="auto" w:sz="4"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行政规范性文件</w:t>
            </w:r>
          </w:p>
        </w:tc>
        <w:tc>
          <w:tcPr>
            <w:tcW w:w="180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169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1770" w:type="dxa"/>
            <w:tcBorders>
              <w:top w:val="nil"/>
              <w:left w:val="single" w:color="000000" w:sz="8" w:space="0"/>
              <w:bottom w:val="single" w:color="000000" w:sz="8" w:space="0"/>
              <w:right w:val="single" w:color="auto" w:sz="4"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535" w:type="dxa"/>
            <w:gridSpan w:val="4"/>
            <w:tcBorders>
              <w:top w:val="nil"/>
              <w:left w:val="single" w:color="000000" w:sz="8" w:space="0"/>
              <w:bottom w:val="single" w:color="000000" w:sz="8" w:space="0"/>
              <w:right w:val="single" w:color="auto" w:sz="4"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信息内容</w:t>
            </w:r>
          </w:p>
        </w:tc>
        <w:tc>
          <w:tcPr>
            <w:tcW w:w="5265" w:type="dxa"/>
            <w:gridSpan w:val="3"/>
            <w:tcBorders>
              <w:top w:val="single" w:color="000000" w:sz="8" w:space="0"/>
              <w:left w:val="single" w:color="000000" w:sz="8" w:space="0"/>
              <w:bottom w:val="single" w:color="000000" w:sz="8" w:space="0"/>
              <w:right w:val="single" w:color="auto" w:sz="4"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行政许可</w:t>
            </w:r>
          </w:p>
        </w:tc>
        <w:tc>
          <w:tcPr>
            <w:tcW w:w="5265" w:type="dxa"/>
            <w:gridSpan w:val="3"/>
            <w:tcBorders>
              <w:top w:val="nil"/>
              <w:left w:val="single" w:color="000000" w:sz="8" w:space="0"/>
              <w:bottom w:val="single" w:color="000000" w:sz="8" w:space="0"/>
              <w:right w:val="single" w:color="auto" w:sz="4"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eastAsiaTheme="minorEastAsia"/>
                <w:lang w:val="en-US" w:eastAsia="zh-CN"/>
              </w:rPr>
            </w:pPr>
            <w:r>
              <w:rPr>
                <w:rFonts w:hint="default" w:ascii="Times New Roman" w:hAnsi="Times New Roman" w:eastAsia="宋体" w:cs="Times New Roman"/>
                <w:i w:val="0"/>
                <w:iCs w:val="0"/>
                <w:caps w:val="0"/>
                <w:color w:val="212121"/>
                <w:spacing w:val="0"/>
                <w:sz w:val="22"/>
                <w:szCs w:val="22"/>
                <w:lang w:val="en-US" w:eastAsia="zh-CN"/>
              </w:rPr>
              <w:t>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535" w:type="dxa"/>
            <w:gridSpan w:val="4"/>
            <w:tcBorders>
              <w:top w:val="nil"/>
              <w:left w:val="single" w:color="000000" w:sz="8" w:space="0"/>
              <w:bottom w:val="single" w:color="000000" w:sz="8" w:space="0"/>
              <w:right w:val="single" w:color="auto" w:sz="4"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信息内容</w:t>
            </w:r>
          </w:p>
        </w:tc>
        <w:tc>
          <w:tcPr>
            <w:tcW w:w="5265" w:type="dxa"/>
            <w:gridSpan w:val="3"/>
            <w:tcBorders>
              <w:top w:val="single" w:color="000000" w:sz="8" w:space="0"/>
              <w:left w:val="nil"/>
              <w:bottom w:val="single" w:color="000000" w:sz="8" w:space="0"/>
              <w:right w:val="single" w:color="auto" w:sz="4"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本年处理决定数量</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32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行政处罚</w:t>
            </w:r>
          </w:p>
        </w:tc>
        <w:tc>
          <w:tcPr>
            <w:tcW w:w="5265" w:type="dxa"/>
            <w:gridSpan w:val="3"/>
            <w:tcBorders>
              <w:top w:val="nil"/>
              <w:left w:val="single" w:color="000000" w:sz="8" w:space="0"/>
              <w:bottom w:val="single" w:color="000000" w:sz="8" w:space="0"/>
              <w:right w:val="single" w:color="auto" w:sz="4"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eastAsia="宋体" w:cs="Times New Roman"/>
                <w:lang w:val="en-US" w:eastAsia="zh-CN"/>
              </w:rPr>
            </w:pPr>
            <w:r>
              <w:rPr>
                <w:rFonts w:hint="default" w:ascii="Times New Roman" w:hAnsi="Times New Roman" w:eastAsia="宋体" w:cs="Times New Roman"/>
                <w:i w:val="0"/>
                <w:iCs w:val="0"/>
                <w:caps w:val="0"/>
                <w:color w:val="212121"/>
                <w:spacing w:val="0"/>
                <w:sz w:val="22"/>
                <w:szCs w:val="22"/>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行政强制</w:t>
            </w:r>
          </w:p>
        </w:tc>
        <w:tc>
          <w:tcPr>
            <w:tcW w:w="5265" w:type="dxa"/>
            <w:gridSpan w:val="3"/>
            <w:tcBorders>
              <w:top w:val="nil"/>
              <w:left w:val="single" w:color="000000" w:sz="8" w:space="0"/>
              <w:bottom w:val="single" w:color="000000" w:sz="8" w:space="0"/>
              <w:right w:val="single" w:color="auto" w:sz="4"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eastAsia="宋体" w:cs="Times New Roman"/>
                <w:lang w:eastAsia="zh-CN"/>
              </w:rPr>
            </w:pPr>
            <w:r>
              <w:rPr>
                <w:rFonts w:hint="default" w:ascii="Times New Roman" w:hAnsi="Times New Roman" w:eastAsia="宋体" w:cs="Times New Roman"/>
                <w:i w:val="0"/>
                <w:iCs w:val="0"/>
                <w:caps w:val="0"/>
                <w:color w:val="212121"/>
                <w:spacing w:val="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535" w:type="dxa"/>
            <w:gridSpan w:val="4"/>
            <w:tcBorders>
              <w:top w:val="nil"/>
              <w:left w:val="single" w:color="000000" w:sz="8" w:space="0"/>
              <w:bottom w:val="single" w:color="000000" w:sz="8" w:space="0"/>
              <w:right w:val="single" w:color="auto" w:sz="4"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信息内容</w:t>
            </w:r>
          </w:p>
        </w:tc>
        <w:tc>
          <w:tcPr>
            <w:tcW w:w="5265" w:type="dxa"/>
            <w:gridSpan w:val="3"/>
            <w:tcBorders>
              <w:top w:val="single" w:color="000000" w:sz="8" w:space="0"/>
              <w:left w:val="nil"/>
              <w:bottom w:val="single" w:color="000000" w:sz="8" w:space="0"/>
              <w:right w:val="single" w:color="auto" w:sz="4"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行政事业性收费</w:t>
            </w:r>
          </w:p>
        </w:tc>
        <w:tc>
          <w:tcPr>
            <w:tcW w:w="5265" w:type="dxa"/>
            <w:gridSpan w:val="3"/>
            <w:tcBorders>
              <w:top w:val="nil"/>
              <w:left w:val="single" w:color="000000" w:sz="8" w:space="0"/>
              <w:bottom w:val="single" w:color="000000" w:sz="8" w:space="0"/>
              <w:right w:val="single" w:color="auto" w:sz="4"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r>
    </w:tbl>
    <w:p>
      <w:pPr>
        <w:spacing w:line="560" w:lineRule="exact"/>
        <w:ind w:firstLine="640" w:firstLineChars="200"/>
        <w:jc w:val="left"/>
        <w:rPr>
          <w:rFonts w:hint="default" w:ascii="文星黑体" w:hAnsi="文星黑体" w:eastAsia="文星黑体" w:cs="文星黑体"/>
          <w:bCs/>
          <w:sz w:val="32"/>
          <w:szCs w:val="28"/>
          <w:lang w:eastAsia="zh-CN"/>
        </w:rPr>
      </w:pPr>
      <w:r>
        <w:rPr>
          <w:rFonts w:hint="default" w:ascii="文星黑体" w:hAnsi="文星黑体" w:eastAsia="文星黑体" w:cs="文星黑体"/>
          <w:bCs/>
          <w:sz w:val="32"/>
          <w:szCs w:val="28"/>
          <w:lang w:eastAsia="zh-CN"/>
        </w:rPr>
        <w:t>三、收到和处理政府信息公开申请情况</w:t>
      </w:r>
    </w:p>
    <w:tbl>
      <w:tblPr>
        <w:tblStyle w:val="4"/>
        <w:tblW w:w="907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50"/>
        <w:gridCol w:w="1160"/>
        <w:gridCol w:w="2448"/>
        <w:gridCol w:w="592"/>
        <w:gridCol w:w="778"/>
        <w:gridCol w:w="707"/>
        <w:gridCol w:w="678"/>
        <w:gridCol w:w="749"/>
        <w:gridCol w:w="664"/>
        <w:gridCol w:w="64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215"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（本列数据的勾稽关系为：第一项加第二项之和，等于第三项加第四项之和）</w:t>
            </w:r>
          </w:p>
        </w:tc>
        <w:tc>
          <w:tcPr>
            <w:tcW w:w="4845"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申请人情况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215"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6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自然人</w:t>
            </w:r>
          </w:p>
        </w:tc>
        <w:tc>
          <w:tcPr>
            <w:tcW w:w="3645"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法人或其他组织</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215"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商业企业</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科研</w:t>
            </w:r>
          </w:p>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机构</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社会公益组织</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法律服务机构</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其他</w:t>
            </w: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170"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一、本年新收政府信息公开申请数量</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4170"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二、上年结转政府信息公开申请数量</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三、本年度办理结果</w:t>
            </w:r>
          </w:p>
        </w:tc>
        <w:tc>
          <w:tcPr>
            <w:tcW w:w="364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（一）予以公开</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364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（二）部分公开（区分处理的，只计这一情形，不计其他情形）</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（三）不予公开</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1.属于国家秘密</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2.其他法律行政法规禁止公开</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3.危及“三安全一稳定”</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4.保护第三方合法权益</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5.属于三类内部事务信息</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6.属于四类过程性信息</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7.属于行政执法案卷</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8.属于行政查询事项</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（四）无法提供</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1.本机关不掌握相关政府信息</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2.没有现成信息需要另行制作</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3.补正后申请内容仍不明确</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（五）不予处理</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1.信访举报投诉类申请</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2.重复申请</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3.要求提供公开出版物</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4.无正当理由大量反复申请</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5.要求行政机关确认或重新出具已获取信息</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（六）其他处理</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1.申请人无正当理由逾期不补正、行政机关不再处理其政府信息公开申请</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2.申请人逾期未按通知要求缴纳费用、行政机关不再处理其政府信息公开申请</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widowControl/>
              <w:suppressLineNumbers w:val="0"/>
              <w:wordWrap w:val="0"/>
              <w:ind w:left="0" w:firstLine="0"/>
              <w:jc w:val="left"/>
              <w:textAlignment w:val="cente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3.其他</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364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（七）总计</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4170"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四、结转下年度继续办理</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ind w:left="0" w:leftChars="0" w:right="0" w:rightChars="0"/>
              <w:jc w:val="center"/>
              <w:rPr>
                <w:rFonts w:hint="default" w:ascii="Times New Roman" w:hAnsi="Times New Roman" w:eastAsia="Helvetica" w:cs="Times New Roman"/>
                <w:i w:val="0"/>
                <w:iCs w:val="0"/>
                <w:caps w:val="0"/>
                <w:color w:val="212121"/>
                <w:spacing w:val="0"/>
                <w:sz w:val="22"/>
                <w:szCs w:val="22"/>
              </w:rPr>
            </w:pPr>
            <w:r>
              <w:rPr>
                <w:rFonts w:hint="default" w:ascii="Times New Roman" w:hAnsi="Times New Roman" w:eastAsia="Helvetica" w:cs="Times New Roman"/>
                <w:i w:val="0"/>
                <w:iCs w:val="0"/>
                <w:caps w:val="0"/>
                <w:color w:val="212121"/>
                <w:spacing w:val="0"/>
                <w:sz w:val="22"/>
                <w:szCs w:val="22"/>
              </w:rPr>
              <w:t>0</w:t>
            </w:r>
          </w:p>
        </w:tc>
      </w:tr>
    </w:tbl>
    <w:p>
      <w:pPr>
        <w:spacing w:line="560" w:lineRule="exact"/>
        <w:ind w:firstLine="640" w:firstLineChars="200"/>
        <w:jc w:val="left"/>
        <w:rPr>
          <w:rFonts w:hint="default" w:ascii="文星黑体" w:hAnsi="文星黑体" w:eastAsia="文星黑体" w:cs="文星黑体"/>
          <w:bCs/>
          <w:sz w:val="32"/>
          <w:szCs w:val="28"/>
          <w:lang w:eastAsia="zh-CN"/>
        </w:rPr>
      </w:pPr>
      <w:r>
        <w:rPr>
          <w:rFonts w:hint="default" w:ascii="文星黑体" w:hAnsi="文星黑体" w:eastAsia="文星黑体" w:cs="文星黑体"/>
          <w:bCs/>
          <w:sz w:val="32"/>
          <w:szCs w:val="28"/>
          <w:lang w:eastAsia="zh-CN"/>
        </w:rPr>
        <w:t>四、政府信息公开行政复议、行政诉讼情况</w:t>
      </w:r>
    </w:p>
    <w:tbl>
      <w:tblPr>
        <w:tblStyle w:val="4"/>
        <w:tblW w:w="8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66"/>
        <w:gridCol w:w="566"/>
        <w:gridCol w:w="566"/>
        <w:gridCol w:w="566"/>
        <w:gridCol w:w="608"/>
        <w:gridCol w:w="524"/>
        <w:gridCol w:w="581"/>
        <w:gridCol w:w="581"/>
        <w:gridCol w:w="581"/>
        <w:gridCol w:w="581"/>
        <w:gridCol w:w="581"/>
        <w:gridCol w:w="581"/>
        <w:gridCol w:w="581"/>
        <w:gridCol w:w="581"/>
        <w:gridCol w:w="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895" w:type="dxa"/>
            <w:gridSpan w:val="5"/>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行政复议</w:t>
            </w:r>
          </w:p>
        </w:tc>
        <w:tc>
          <w:tcPr>
            <w:tcW w:w="5715" w:type="dxa"/>
            <w:gridSpan w:val="10"/>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70" w:type="dxa"/>
            <w:vMerge w:val="restart"/>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结果维持</w:t>
            </w:r>
          </w:p>
        </w:tc>
        <w:tc>
          <w:tcPr>
            <w:tcW w:w="570" w:type="dxa"/>
            <w:vMerge w:val="restart"/>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结果纠正</w:t>
            </w:r>
          </w:p>
        </w:tc>
        <w:tc>
          <w:tcPr>
            <w:tcW w:w="570" w:type="dxa"/>
            <w:vMerge w:val="restart"/>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其他结果</w:t>
            </w:r>
          </w:p>
        </w:tc>
        <w:tc>
          <w:tcPr>
            <w:tcW w:w="570" w:type="dxa"/>
            <w:vMerge w:val="restart"/>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尚未审结</w:t>
            </w:r>
          </w:p>
        </w:tc>
        <w:tc>
          <w:tcPr>
            <w:tcW w:w="615" w:type="dxa"/>
            <w:vMerge w:val="restart"/>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总计</w:t>
            </w:r>
          </w:p>
        </w:tc>
        <w:tc>
          <w:tcPr>
            <w:tcW w:w="2850" w:type="dxa"/>
            <w:gridSpan w:val="5"/>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未经复议直接起诉</w:t>
            </w:r>
          </w:p>
        </w:tc>
        <w:tc>
          <w:tcPr>
            <w:tcW w:w="2910" w:type="dxa"/>
            <w:gridSpan w:val="5"/>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70" w:type="dxa"/>
            <w:vMerge w:val="continue"/>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rPr>
                <w:rFonts w:hint="default" w:ascii="Helvetica" w:hAnsi="Helvetica" w:eastAsia="Helvetica" w:cs="Helvetica"/>
                <w:i w:val="0"/>
                <w:iCs w:val="0"/>
                <w:caps w:val="0"/>
                <w:color w:val="212121"/>
                <w:spacing w:val="0"/>
                <w:sz w:val="22"/>
                <w:szCs w:val="22"/>
              </w:rPr>
            </w:pPr>
          </w:p>
        </w:tc>
        <w:tc>
          <w:tcPr>
            <w:tcW w:w="570" w:type="dxa"/>
            <w:vMerge w:val="continue"/>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rPr>
                <w:rFonts w:hint="default" w:ascii="Helvetica" w:hAnsi="Helvetica" w:eastAsia="Helvetica" w:cs="Helvetica"/>
                <w:i w:val="0"/>
                <w:iCs w:val="0"/>
                <w:caps w:val="0"/>
                <w:color w:val="212121"/>
                <w:spacing w:val="0"/>
                <w:sz w:val="22"/>
                <w:szCs w:val="22"/>
              </w:rPr>
            </w:pPr>
          </w:p>
        </w:tc>
        <w:tc>
          <w:tcPr>
            <w:tcW w:w="570" w:type="dxa"/>
            <w:vMerge w:val="continue"/>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rPr>
                <w:rFonts w:hint="default" w:ascii="Helvetica" w:hAnsi="Helvetica" w:eastAsia="Helvetica" w:cs="Helvetica"/>
                <w:i w:val="0"/>
                <w:iCs w:val="0"/>
                <w:caps w:val="0"/>
                <w:color w:val="212121"/>
                <w:spacing w:val="0"/>
                <w:sz w:val="22"/>
                <w:szCs w:val="22"/>
              </w:rPr>
            </w:pPr>
          </w:p>
        </w:tc>
        <w:tc>
          <w:tcPr>
            <w:tcW w:w="570" w:type="dxa"/>
            <w:vMerge w:val="continue"/>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rPr>
                <w:rFonts w:hint="default" w:ascii="Helvetica" w:hAnsi="Helvetica" w:eastAsia="Helvetica" w:cs="Helvetica"/>
                <w:i w:val="0"/>
                <w:iCs w:val="0"/>
                <w:caps w:val="0"/>
                <w:color w:val="212121"/>
                <w:spacing w:val="0"/>
                <w:sz w:val="22"/>
                <w:szCs w:val="22"/>
              </w:rPr>
            </w:pPr>
          </w:p>
        </w:tc>
        <w:tc>
          <w:tcPr>
            <w:tcW w:w="615" w:type="dxa"/>
            <w:vMerge w:val="continue"/>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rPr>
                <w:rFonts w:hint="default" w:ascii="Helvetica" w:hAnsi="Helvetica" w:eastAsia="Helvetica" w:cs="Helvetica"/>
                <w:i w:val="0"/>
                <w:iCs w:val="0"/>
                <w:caps w:val="0"/>
                <w:color w:val="212121"/>
                <w:spacing w:val="0"/>
                <w:sz w:val="22"/>
                <w:szCs w:val="22"/>
              </w:rPr>
            </w:pPr>
          </w:p>
        </w:tc>
        <w:tc>
          <w:tcPr>
            <w:tcW w:w="52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结果维持</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结果纠正</w:t>
            </w:r>
          </w:p>
        </w:tc>
        <w:tc>
          <w:tcPr>
            <w:tcW w:w="585"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其他结果</w:t>
            </w:r>
          </w:p>
        </w:tc>
        <w:tc>
          <w:tcPr>
            <w:tcW w:w="585"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尚未审结</w:t>
            </w:r>
          </w:p>
        </w:tc>
        <w:tc>
          <w:tcPr>
            <w:tcW w:w="585"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总计</w:t>
            </w:r>
          </w:p>
        </w:tc>
        <w:tc>
          <w:tcPr>
            <w:tcW w:w="585"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结果维持</w:t>
            </w:r>
          </w:p>
        </w:tc>
        <w:tc>
          <w:tcPr>
            <w:tcW w:w="585"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结果纠正</w:t>
            </w:r>
          </w:p>
        </w:tc>
        <w:tc>
          <w:tcPr>
            <w:tcW w:w="585"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其他结果</w:t>
            </w:r>
          </w:p>
        </w:tc>
        <w:tc>
          <w:tcPr>
            <w:tcW w:w="585"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尚未审结</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5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5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5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61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52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c>
          <w:tcPr>
            <w:tcW w:w="5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center"/>
              <w:rPr>
                <w:rFonts w:hint="default" w:ascii="Times New Roman" w:hAnsi="Times New Roman" w:cs="Times New Roman"/>
              </w:rPr>
            </w:pPr>
            <w:r>
              <w:rPr>
                <w:rFonts w:hint="default" w:ascii="Times New Roman" w:hAnsi="Times New Roman" w:eastAsia="Helvetica" w:cs="Times New Roman"/>
                <w:i w:val="0"/>
                <w:iCs w:val="0"/>
                <w:caps w:val="0"/>
                <w:color w:val="212121"/>
                <w:spacing w:val="0"/>
                <w:sz w:val="22"/>
                <w:szCs w:val="22"/>
              </w:rPr>
              <w:t>0</w:t>
            </w:r>
          </w:p>
        </w:tc>
      </w:tr>
    </w:tbl>
    <w:p>
      <w:pPr>
        <w:spacing w:line="560" w:lineRule="exact"/>
        <w:ind w:firstLine="640" w:firstLineChars="200"/>
        <w:jc w:val="left"/>
        <w:rPr>
          <w:rFonts w:hint="default" w:ascii="文星黑体" w:hAnsi="文星黑体" w:eastAsia="文星黑体" w:cs="文星黑体"/>
          <w:bCs/>
          <w:sz w:val="32"/>
          <w:szCs w:val="28"/>
          <w:lang w:eastAsia="zh-CN"/>
        </w:rPr>
      </w:pPr>
      <w:r>
        <w:rPr>
          <w:rFonts w:hint="default" w:ascii="文星黑体" w:hAnsi="文星黑体" w:eastAsia="文星黑体" w:cs="文星黑体"/>
          <w:bCs/>
          <w:sz w:val="32"/>
          <w:szCs w:val="28"/>
          <w:lang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（一）存在的主要问题。双华镇政府信息公开工作取得了一定成绩，但同时问题也存在</w:t>
      </w:r>
      <w:r>
        <w:rPr>
          <w:rFonts w:hint="default" w:ascii="Times New Roman" w:hAnsi="Times New Roman" w:eastAsia="方正仿宋简体" w:cs="Times New Roman"/>
          <w:b/>
          <w:bCs/>
          <w:sz w:val="32"/>
          <w:szCs w:val="32"/>
          <w:lang w:eastAsia="zh-CN"/>
        </w:rPr>
        <w:t>：一是</w:t>
      </w:r>
      <w:r>
        <w:rPr>
          <w:rFonts w:hint="default" w:ascii="Times New Roman" w:hAnsi="Times New Roman" w:eastAsia="方正仿宋简体" w:cs="Times New Roman"/>
          <w:sz w:val="32"/>
          <w:szCs w:val="32"/>
          <w:lang w:eastAsia="zh-CN"/>
        </w:rPr>
        <w:t>依法公开、主动公开意识有待进一步加强。</w:t>
      </w:r>
      <w:r>
        <w:rPr>
          <w:rFonts w:hint="default" w:ascii="Times New Roman" w:hAnsi="Times New Roman" w:eastAsia="方正仿宋简体" w:cs="Times New Roman"/>
          <w:b/>
          <w:bCs/>
          <w:sz w:val="32"/>
          <w:szCs w:val="32"/>
          <w:lang w:eastAsia="zh-CN"/>
        </w:rPr>
        <w:t>二是</w:t>
      </w:r>
      <w:r>
        <w:rPr>
          <w:rFonts w:hint="default" w:ascii="Times New Roman" w:hAnsi="Times New Roman" w:eastAsia="方正仿宋简体" w:cs="Times New Roman"/>
          <w:sz w:val="32"/>
          <w:szCs w:val="32"/>
          <w:lang w:eastAsia="zh-CN"/>
        </w:rPr>
        <w:t>对政府信息公开的时效性、主动性把关还不精准。</w:t>
      </w:r>
      <w:r>
        <w:rPr>
          <w:rFonts w:hint="default" w:ascii="Times New Roman" w:hAnsi="Times New Roman" w:eastAsia="方正仿宋简体" w:cs="Times New Roman"/>
          <w:b/>
          <w:bCs/>
          <w:sz w:val="32"/>
          <w:szCs w:val="32"/>
          <w:lang w:eastAsia="zh-CN"/>
        </w:rPr>
        <w:t>三是</w:t>
      </w:r>
      <w:r>
        <w:rPr>
          <w:rFonts w:hint="default" w:ascii="Times New Roman" w:hAnsi="Times New Roman" w:eastAsia="方正仿宋简体" w:cs="Times New Roman"/>
          <w:sz w:val="32"/>
          <w:szCs w:val="32"/>
          <w:lang w:eastAsia="zh-CN"/>
        </w:rPr>
        <w:t>从事政府信息公开工作的人员政策理论和业务水平离上级部门的要求还有很大的差距。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（二）改进情况。</w:t>
      </w:r>
      <w:r>
        <w:rPr>
          <w:rFonts w:hint="default" w:ascii="Times New Roman" w:hAnsi="Times New Roman" w:eastAsia="方正仿宋简体" w:cs="Times New Roman"/>
          <w:b/>
          <w:bCs/>
          <w:sz w:val="32"/>
          <w:szCs w:val="32"/>
          <w:lang w:eastAsia="zh-CN"/>
        </w:rPr>
        <w:t>一是</w:t>
      </w:r>
      <w:r>
        <w:rPr>
          <w:rFonts w:hint="default" w:ascii="Times New Roman" w:hAnsi="Times New Roman" w:eastAsia="方正仿宋简体" w:cs="Times New Roman"/>
          <w:sz w:val="32"/>
          <w:szCs w:val="32"/>
          <w:lang w:eastAsia="zh-CN"/>
        </w:rPr>
        <w:t>充实公开内容。按照“以公开为原则，不公开为例外”的总体要求，进一步修订完善主动公开的政府信息目录，重点推进政府的信息公开公众。</w:t>
      </w:r>
      <w:r>
        <w:rPr>
          <w:rFonts w:hint="default" w:ascii="Times New Roman" w:hAnsi="Times New Roman" w:eastAsia="方正仿宋简体" w:cs="Times New Roman"/>
          <w:b/>
          <w:bCs/>
          <w:sz w:val="32"/>
          <w:szCs w:val="32"/>
          <w:lang w:eastAsia="zh-CN"/>
        </w:rPr>
        <w:t>二是</w:t>
      </w:r>
      <w:r>
        <w:rPr>
          <w:rFonts w:hint="default" w:ascii="Times New Roman" w:hAnsi="Times New Roman" w:eastAsia="方正仿宋简体" w:cs="Times New Roman"/>
          <w:sz w:val="32"/>
          <w:szCs w:val="32"/>
          <w:lang w:eastAsia="zh-CN"/>
        </w:rPr>
        <w:t>规范工作流程。进一步规范提高依申请公开的处理流程，探索政府信息公开的咨询服务工作，方便公众查阅、申请、获取政府信息。</w:t>
      </w:r>
      <w:r>
        <w:rPr>
          <w:rFonts w:hint="default" w:ascii="Times New Roman" w:hAnsi="Times New Roman" w:eastAsia="方正仿宋简体" w:cs="Times New Roman"/>
          <w:b/>
          <w:bCs/>
          <w:sz w:val="32"/>
          <w:szCs w:val="32"/>
          <w:lang w:eastAsia="zh-CN"/>
        </w:rPr>
        <w:t>三是</w:t>
      </w:r>
      <w:r>
        <w:rPr>
          <w:rFonts w:hint="default" w:ascii="Times New Roman" w:hAnsi="Times New Roman" w:eastAsia="方正仿宋简体" w:cs="Times New Roman"/>
          <w:sz w:val="32"/>
          <w:szCs w:val="32"/>
          <w:lang w:eastAsia="zh-CN"/>
        </w:rPr>
        <w:t>建立长效机制。着力建立和完善内容审查、更新维护、考核评估、监督检查评议、培训宣传和工作年报等工作制度，促进信息公开工作制度化、规范化发展，深入、持续、高效地开展政府信息公开工作。</w:t>
      </w:r>
      <w:r>
        <w:rPr>
          <w:rFonts w:hint="default" w:ascii="Times New Roman" w:hAnsi="Times New Roman" w:eastAsia="方正仿宋简体" w:cs="Times New Roman"/>
          <w:b/>
          <w:bCs/>
          <w:sz w:val="32"/>
          <w:szCs w:val="32"/>
          <w:lang w:eastAsia="zh-CN"/>
        </w:rPr>
        <w:t>四是</w:t>
      </w:r>
      <w:r>
        <w:rPr>
          <w:rFonts w:hint="default" w:ascii="Times New Roman" w:hAnsi="Times New Roman" w:eastAsia="方正仿宋简体" w:cs="Times New Roman"/>
          <w:sz w:val="32"/>
          <w:szCs w:val="32"/>
          <w:lang w:eastAsia="zh-CN"/>
        </w:rPr>
        <w:t>加强监督指导。采取会议、交流、督察等形式，重点加强信息公开人员的培训和指导。</w:t>
      </w:r>
    </w:p>
    <w:p>
      <w:pPr>
        <w:spacing w:line="560" w:lineRule="exact"/>
        <w:ind w:firstLine="640" w:firstLineChars="200"/>
        <w:jc w:val="left"/>
        <w:rPr>
          <w:rFonts w:hint="default" w:ascii="文星黑体" w:hAnsi="文星黑体" w:eastAsia="文星黑体" w:cs="文星黑体"/>
          <w:bCs/>
          <w:sz w:val="32"/>
          <w:szCs w:val="28"/>
          <w:lang w:eastAsia="zh-CN"/>
        </w:rPr>
      </w:pPr>
      <w:r>
        <w:rPr>
          <w:rFonts w:hint="default" w:ascii="文星黑体" w:hAnsi="文星黑体" w:eastAsia="文星黑体" w:cs="文星黑体"/>
          <w:bCs/>
          <w:sz w:val="32"/>
          <w:szCs w:val="28"/>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收取信息处理费的情况：本年度本镇无发出收费通知，无收取信息处理费。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Helvetica">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Liberation Serif">
    <w:panose1 w:val="02020603050405020304"/>
    <w:charset w:val="00"/>
    <w:family w:val="auto"/>
    <w:pitch w:val="default"/>
    <w:sig w:usb0="A00002AF" w:usb1="500078FB" w:usb2="00000000" w:usb3="00000000" w:csb0="6000009F" w:csb1="DFD70000"/>
  </w:font>
  <w:font w:name="方正仿宋简体">
    <w:panose1 w:val="02010601030101010101"/>
    <w:charset w:val="86"/>
    <w:family w:val="auto"/>
    <w:pitch w:val="default"/>
    <w:sig w:usb0="00000001" w:usb1="080E0000" w:usb2="00000000" w:usb3="00000000" w:csb0="00040000" w:csb1="00000000"/>
  </w:font>
  <w:font w:name="文星黑体">
    <w:altName w:val="方正黑体_GBK"/>
    <w:panose1 w:val="02010609000101010101"/>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NzVlNGZmMzVhOTczNDE4MDFiNmQwOGJlNjExMjkifQ=="/>
  </w:docVars>
  <w:rsids>
    <w:rsidRoot w:val="00000000"/>
    <w:rsid w:val="021B4AD9"/>
    <w:rsid w:val="6B836612"/>
    <w:rsid w:val="6D1A0222"/>
    <w:rsid w:val="6EDE7B06"/>
    <w:rsid w:val="70A95AA7"/>
    <w:rsid w:val="778C3E47"/>
    <w:rsid w:val="E5ED8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1879</Words>
  <Characters>1905</Characters>
  <Lines>0</Lines>
  <Paragraphs>0</Paragraphs>
  <TotalTime>0</TotalTime>
  <ScaleCrop>false</ScaleCrop>
  <LinksUpToDate>false</LinksUpToDate>
  <CharactersWithSpaces>2124</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hhh</dc:creator>
  <cp:lastModifiedBy>greatwall</cp:lastModifiedBy>
  <dcterms:modified xsi:type="dcterms:W3CDTF">2024-01-12T11:23:03Z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53135E86E6064CF6B3A28A42AD67D5FA</vt:lpwstr>
  </property>
</Properties>
</file>