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center"/>
        <w:textAlignment w:val="baseline"/>
        <w:rPr>
          <w:rFonts w:hint="default" w:ascii="Times New Roman" w:hAnsi="Times New Roman" w:eastAsia="方正小标宋简体" w:cs="Times New Roman"/>
          <w:sz w:val="36"/>
          <w:szCs w:val="36"/>
        </w:rPr>
      </w:pPr>
    </w:p>
    <w:p>
      <w:pPr>
        <w:widowControl w:val="0"/>
        <w:spacing w:after="0" w:line="560" w:lineRule="exact"/>
        <w:jc w:val="center"/>
        <w:textAlignment w:val="baseline"/>
        <w:rPr>
          <w:rFonts w:hint="default" w:ascii="Times New Roman" w:hAnsi="Times New Roman" w:eastAsia="方正小标宋简体" w:cs="Times New Roman"/>
          <w:sz w:val="36"/>
          <w:szCs w:val="36"/>
        </w:rPr>
      </w:pPr>
    </w:p>
    <w:p>
      <w:pPr>
        <w:widowControl w:val="0"/>
        <w:spacing w:after="0" w:line="560" w:lineRule="exact"/>
        <w:jc w:val="both"/>
        <w:textAlignment w:val="baseline"/>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对《五华县激励村级集体经济发展奖励暂行办法（征求意见稿）》的</w:t>
      </w:r>
      <w:r>
        <w:rPr>
          <w:rFonts w:hint="eastAsia" w:ascii="方正小标宋简体" w:hAnsi="方正小标宋简体" w:eastAsia="方正小标宋简体" w:cs="方正小标宋简体"/>
          <w:b w:val="0"/>
          <w:bCs/>
          <w:sz w:val="44"/>
          <w:szCs w:val="44"/>
        </w:rPr>
        <w:t>起草说明</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中央、省委、梅州市委关于坚持和加强农村基层党组织领导扶持壮大村级集体经济的决策部署，进一步发展壮大村级集体经济，增强基层组织经济基础，提升基层党组织组织力，加快健全我县集体经济运行机制，</w:t>
      </w:r>
      <w:r>
        <w:rPr>
          <w:rFonts w:hint="default" w:ascii="Times New Roman" w:hAnsi="Times New Roman" w:eastAsia="方正仿宋简体" w:cs="Times New Roman"/>
          <w:color w:val="auto"/>
          <w:sz w:val="32"/>
          <w:szCs w:val="32"/>
          <w:lang w:val="en-US" w:eastAsia="zh-CN"/>
        </w:rPr>
        <w:t>中共五华县委组织部、县财政局、</w:t>
      </w:r>
      <w:r>
        <w:rPr>
          <w:rFonts w:hint="default" w:ascii="Times New Roman" w:hAnsi="Times New Roman" w:eastAsia="方正仿宋简体" w:cs="Times New Roman"/>
          <w:color w:val="auto"/>
          <w:sz w:val="32"/>
          <w:szCs w:val="32"/>
        </w:rPr>
        <w:t>县农业农村局</w:t>
      </w:r>
      <w:r>
        <w:rPr>
          <w:rFonts w:hint="default" w:ascii="Times New Roman" w:hAnsi="Times New Roman" w:eastAsia="方正仿宋简体" w:cs="Times New Roman"/>
          <w:color w:val="auto"/>
          <w:sz w:val="32"/>
          <w:szCs w:val="32"/>
          <w:lang w:val="en-US" w:eastAsia="zh-CN"/>
        </w:rPr>
        <w:t>联合</w:t>
      </w:r>
      <w:r>
        <w:rPr>
          <w:rFonts w:hint="default" w:ascii="Times New Roman" w:hAnsi="Times New Roman" w:eastAsia="方正仿宋简体" w:cs="Times New Roman"/>
          <w:color w:val="auto"/>
          <w:sz w:val="32"/>
          <w:szCs w:val="32"/>
        </w:rPr>
        <w:t>拟定了《五</w:t>
      </w:r>
      <w:r>
        <w:rPr>
          <w:rFonts w:hint="default" w:ascii="Times New Roman" w:hAnsi="Times New Roman" w:eastAsia="方正仿宋简体" w:cs="Times New Roman"/>
          <w:sz w:val="32"/>
          <w:szCs w:val="32"/>
        </w:rPr>
        <w:t>华县激励村级集体经济发展奖励暂行办法（征求意见稿）》（以下简称《暂行办法》）。现将起草情况说明如下：</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一、文件的制定背景说明</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根据《中共梅州市委办公室</w:t>
      </w:r>
      <w:r>
        <w:rPr>
          <w:rFonts w:hint="default" w:ascii="Times New Roman" w:hAnsi="Times New Roman" w:eastAsia="方正仿宋简体" w:cs="Times New Roman"/>
          <w:sz w:val="32"/>
          <w:szCs w:val="32"/>
          <w:lang w:val="en-US" w:eastAsia="zh-CN"/>
        </w:rPr>
        <w:t xml:space="preserve"> 梅州市人民政府办公室关于印发〈梅州市发展壮大村级集体经济三年行动方案〉的通知</w:t>
      </w:r>
      <w:r>
        <w:rPr>
          <w:rFonts w:hint="default" w:ascii="Times New Roman" w:hAnsi="Times New Roman" w:eastAsia="方正仿宋简体" w:cs="Times New Roman"/>
          <w:sz w:val="32"/>
          <w:szCs w:val="32"/>
          <w:lang w:eastAsia="zh-CN"/>
        </w:rPr>
        <w:t>》（梅市明电</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103号</w:t>
      </w:r>
      <w:r>
        <w:rPr>
          <w:rFonts w:hint="default" w:ascii="Times New Roman" w:hAnsi="Times New Roman" w:eastAsia="方正仿宋简体" w:cs="Times New Roman"/>
          <w:sz w:val="32"/>
          <w:szCs w:val="32"/>
          <w:lang w:eastAsia="zh-CN"/>
        </w:rPr>
        <w:t>）、《关于印发梅州市“百千万工程”破题攻坚行动</w:t>
      </w:r>
      <w:r>
        <w:rPr>
          <w:rFonts w:hint="default" w:ascii="Times New Roman" w:hAnsi="Times New Roman" w:eastAsia="方正仿宋简体" w:cs="Times New Roman"/>
          <w:sz w:val="32"/>
          <w:szCs w:val="32"/>
          <w:lang w:val="en-US" w:eastAsia="zh-CN"/>
        </w:rPr>
        <w:t>3个主题实施方案的通知</w:t>
      </w:r>
      <w:r>
        <w:rPr>
          <w:rFonts w:hint="default" w:ascii="Times New Roman" w:hAnsi="Times New Roman" w:eastAsia="方正仿宋简体" w:cs="Times New Roman"/>
          <w:sz w:val="32"/>
          <w:szCs w:val="32"/>
          <w:lang w:eastAsia="zh-CN"/>
        </w:rPr>
        <w:t>》（梅市“百千万工程”指挥部</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13号</w:t>
      </w:r>
      <w:r>
        <w:rPr>
          <w:rFonts w:hint="default" w:ascii="Times New Roman" w:hAnsi="Times New Roman" w:eastAsia="方正仿宋简体" w:cs="Times New Roman"/>
          <w:sz w:val="32"/>
          <w:szCs w:val="32"/>
          <w:lang w:eastAsia="zh-CN"/>
        </w:rPr>
        <w:t>）和《中共五华县委办公室</w:t>
      </w:r>
      <w:r>
        <w:rPr>
          <w:rFonts w:hint="default" w:ascii="Times New Roman" w:hAnsi="Times New Roman" w:eastAsia="方正仿宋简体" w:cs="Times New Roman"/>
          <w:sz w:val="32"/>
          <w:szCs w:val="32"/>
          <w:lang w:val="en-US" w:eastAsia="zh-CN"/>
        </w:rPr>
        <w:t xml:space="preserve"> 五华县人民政府办公室关于印发〈五华县发展壮大村级集体经济三年行动方案〉的通知</w:t>
      </w:r>
      <w:r>
        <w:rPr>
          <w:rFonts w:hint="default" w:ascii="Times New Roman" w:hAnsi="Times New Roman" w:eastAsia="方正仿宋简体" w:cs="Times New Roman"/>
          <w:sz w:val="32"/>
          <w:szCs w:val="32"/>
          <w:lang w:eastAsia="zh-CN"/>
        </w:rPr>
        <w:t>》（华办函</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35号</w:t>
      </w:r>
      <w:r>
        <w:rPr>
          <w:rFonts w:hint="default" w:ascii="Times New Roman" w:hAnsi="Times New Roman" w:eastAsia="方正仿宋简体" w:cs="Times New Roman"/>
          <w:sz w:val="32"/>
          <w:szCs w:val="32"/>
          <w:lang w:eastAsia="zh-CN"/>
        </w:rPr>
        <w:t>）等文件精神，</w:t>
      </w:r>
      <w:r>
        <w:rPr>
          <w:rFonts w:hint="default" w:ascii="Times New Roman" w:hAnsi="Times New Roman" w:eastAsia="方正仿宋简体" w:cs="Times New Roman"/>
          <w:sz w:val="32"/>
          <w:szCs w:val="32"/>
        </w:rPr>
        <w:t>为贯彻落实省、市关于实施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百县千镇万村高质量发展工程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的决策部署</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充分调动</w:t>
      </w:r>
      <w:r>
        <w:rPr>
          <w:rFonts w:hint="default" w:ascii="Times New Roman" w:hAnsi="Times New Roman" w:eastAsia="方正仿宋简体" w:cs="Times New Roman"/>
          <w:sz w:val="32"/>
          <w:szCs w:val="32"/>
          <w:lang w:val="en-US" w:eastAsia="zh-CN"/>
        </w:rPr>
        <w:t>我县</w:t>
      </w:r>
      <w:r>
        <w:rPr>
          <w:rFonts w:hint="default" w:ascii="Times New Roman" w:hAnsi="Times New Roman" w:eastAsia="方正仿宋简体" w:cs="Times New Roman"/>
          <w:sz w:val="32"/>
          <w:szCs w:val="32"/>
        </w:rPr>
        <w:t>村“两委”干部发展壮大村级集体经济积极性和主动性，推动村级集体经济稳定增长，激发农村经济活力赋能乡村振兴高质量发展</w:t>
      </w:r>
      <w:r>
        <w:rPr>
          <w:rFonts w:hint="default" w:ascii="Times New Roman" w:hAnsi="Times New Roman" w:eastAsia="方正仿宋简体"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kern w:val="36"/>
          <w:sz w:val="32"/>
          <w:szCs w:val="32"/>
          <w14:textFill>
            <w14:solidFill>
              <w14:schemeClr w14:val="tx1"/>
            </w14:solidFill>
          </w14:textFill>
        </w:rPr>
        <w:t>五华县激励村级集体经济发展奖励暂行办法</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征求意</w:t>
      </w:r>
      <w:bookmarkStart w:id="0" w:name="_GoBack"/>
      <w:bookmarkEnd w:id="0"/>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见稿</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14:textFill>
            <w14:solidFill>
              <w14:schemeClr w14:val="tx1"/>
            </w14:solidFill>
          </w14:textFill>
        </w:rPr>
        <w:t>》全文</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共七章二十五</w:t>
      </w:r>
      <w:r>
        <w:rPr>
          <w:rFonts w:hint="default" w:ascii="Times New Roman" w:hAnsi="Times New Roman" w:eastAsia="方正仿宋简体" w:cs="Times New Roman"/>
          <w:color w:val="000000" w:themeColor="text1"/>
          <w:kern w:val="0"/>
          <w:sz w:val="32"/>
          <w:szCs w:val="32"/>
          <w14:textFill>
            <w14:solidFill>
              <w14:schemeClr w14:val="tx1"/>
            </w14:solidFill>
          </w14:textFill>
        </w:rPr>
        <w:t>条，综合考虑了我县村</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级</w:t>
      </w:r>
      <w:r>
        <w:rPr>
          <w:rFonts w:hint="default" w:ascii="Times New Roman" w:hAnsi="Times New Roman" w:eastAsia="方正仿宋简体" w:cs="Times New Roman"/>
          <w:color w:val="000000" w:themeColor="text1"/>
          <w:kern w:val="0"/>
          <w:sz w:val="32"/>
          <w:szCs w:val="32"/>
          <w14:textFill>
            <w14:solidFill>
              <w14:schemeClr w14:val="tx1"/>
            </w14:solidFill>
          </w14:textFill>
        </w:rPr>
        <w:t>集体经济组织</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经济收益</w:t>
      </w:r>
      <w:r>
        <w:rPr>
          <w:rFonts w:hint="default" w:ascii="Times New Roman" w:hAnsi="Times New Roman" w:eastAsia="方正仿宋简体" w:cs="Times New Roman"/>
          <w:color w:val="000000" w:themeColor="text1"/>
          <w:kern w:val="0"/>
          <w:sz w:val="32"/>
          <w:szCs w:val="32"/>
          <w14:textFill>
            <w14:solidFill>
              <w14:schemeClr w14:val="tx1"/>
            </w14:solidFill>
          </w14:textFill>
        </w:rPr>
        <w:t>的实际情况，确定了奖励标准：当年度村级集体经济收益，是指在一个会计年度内，经营收入、发包及上交收入、投资收益、其他按规定可以纳入收益分配的收入，扣除当年的经营支出和管理费用等各项支出后剩余的部分，再加上年初未分配收益</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14:textFill>
            <w14:solidFill>
              <w14:schemeClr w14:val="tx1"/>
            </w14:solidFill>
          </w14:textFill>
        </w:rPr>
        <w:t>该办法主要内容是对奖励对象、奖励标准、</w:t>
      </w:r>
      <w:r>
        <w:rPr>
          <w:rFonts w:hint="default" w:ascii="Times New Roman" w:hAnsi="Times New Roman" w:eastAsia="方正仿宋简体" w:cs="Times New Roman"/>
          <w:kern w:val="0"/>
          <w:sz w:val="32"/>
          <w:szCs w:val="32"/>
        </w:rPr>
        <w:t>分配原则</w:t>
      </w:r>
      <w:r>
        <w:rPr>
          <w:rFonts w:hint="default" w:ascii="Times New Roman" w:hAnsi="Times New Roman" w:eastAsia="方正仿宋简体" w:cs="Times New Roman"/>
          <w:color w:val="000000" w:themeColor="text1"/>
          <w:kern w:val="0"/>
          <w:sz w:val="32"/>
          <w:szCs w:val="32"/>
          <w14:textFill>
            <w14:solidFill>
              <w14:schemeClr w14:val="tx1"/>
            </w14:solidFill>
          </w14:textFill>
        </w:rPr>
        <w:t>、收益认定、奖励程序、负面清单</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kern w:val="0"/>
          <w:sz w:val="32"/>
          <w:szCs w:val="32"/>
        </w:rPr>
        <w:t>监督管理和其他要求</w:t>
      </w:r>
      <w:r>
        <w:rPr>
          <w:rFonts w:hint="default" w:ascii="Times New Roman" w:hAnsi="Times New Roman" w:eastAsia="方正仿宋简体" w:cs="Times New Roman"/>
          <w:color w:val="000000" w:themeColor="text1"/>
          <w:kern w:val="0"/>
          <w:sz w:val="32"/>
          <w:szCs w:val="32"/>
          <w14:textFill>
            <w14:solidFill>
              <w14:schemeClr w14:val="tx1"/>
            </w14:solidFill>
          </w14:textFill>
        </w:rPr>
        <w:t>作出规定，指导科学、合理使用我县村</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级</w:t>
      </w:r>
      <w:r>
        <w:rPr>
          <w:rFonts w:hint="default" w:ascii="Times New Roman" w:hAnsi="Times New Roman" w:eastAsia="方正仿宋简体" w:cs="Times New Roman"/>
          <w:color w:val="000000" w:themeColor="text1"/>
          <w:kern w:val="0"/>
          <w:sz w:val="32"/>
          <w:szCs w:val="32"/>
          <w14:textFill>
            <w14:solidFill>
              <w14:schemeClr w14:val="tx1"/>
            </w14:solidFill>
          </w14:textFill>
        </w:rPr>
        <w:t>集体经济组织</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经济收益</w:t>
      </w:r>
      <w:r>
        <w:rPr>
          <w:rFonts w:hint="default" w:ascii="Times New Roman" w:hAnsi="Times New Roman" w:eastAsia="方正仿宋简体" w:cs="Times New Roman"/>
          <w:color w:val="000000" w:themeColor="text1"/>
          <w:kern w:val="0"/>
          <w:sz w:val="32"/>
          <w:szCs w:val="32"/>
          <w14:textFill>
            <w14:solidFill>
              <w14:schemeClr w14:val="tx1"/>
            </w14:solidFill>
          </w14:textFill>
        </w:rPr>
        <w:t>增量奖励</w:t>
      </w:r>
      <w:r>
        <w:rPr>
          <w:rFonts w:hint="default" w:ascii="Times New Roman" w:hAnsi="Times New Roman" w:eastAsia="方正仿宋简体" w:cs="Times New Roman"/>
          <w:sz w:val="32"/>
          <w:szCs w:val="32"/>
        </w:rPr>
        <w:t>对当年度发展壮大村级集体经济作出贡献的村“两委”干部</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lang w:val="en-US" w:eastAsia="zh-CN"/>
        </w:rPr>
        <w:t>现按照程序，现将征求意见稿向社会公开征求意见。</w:t>
      </w:r>
    </w:p>
    <w:p>
      <w:pPr>
        <w:keepNext w:val="0"/>
        <w:keepLines w:val="0"/>
        <w:pageBreakBefore w:val="0"/>
        <w:kinsoku/>
        <w:wordWrap/>
        <w:overflowPunct/>
        <w:topLinePunct w:val="0"/>
        <w:autoSpaceDE/>
        <w:autoSpaceDN/>
        <w:bidi w:val="0"/>
        <w:spacing w:after="0" w:line="480" w:lineRule="exact"/>
        <w:ind w:firstLine="640" w:firstLineChars="200"/>
        <w:jc w:val="right"/>
        <w:textAlignment w:val="baseline"/>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after="0" w:line="480" w:lineRule="exact"/>
        <w:ind w:firstLine="640" w:firstLineChars="200"/>
        <w:jc w:val="right"/>
        <w:textAlignment w:val="baseline"/>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after="0" w:line="480" w:lineRule="exact"/>
        <w:ind w:firstLine="640" w:firstLineChars="200"/>
        <w:jc w:val="right"/>
        <w:textAlignment w:val="baseline"/>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after="0" w:line="480" w:lineRule="exact"/>
        <w:ind w:firstLine="640" w:firstLineChars="200"/>
        <w:jc w:val="righ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五华</w:t>
      </w:r>
      <w:r>
        <w:rPr>
          <w:rFonts w:hint="default" w:ascii="Times New Roman" w:hAnsi="Times New Roman" w:eastAsia="方正仿宋简体" w:cs="Times New Roman"/>
          <w:sz w:val="32"/>
          <w:szCs w:val="32"/>
        </w:rPr>
        <w:t>县农业农村局</w:t>
      </w:r>
    </w:p>
    <w:p>
      <w:pPr>
        <w:keepNext w:val="0"/>
        <w:keepLines w:val="0"/>
        <w:pageBreakBefore w:val="0"/>
        <w:kinsoku/>
        <w:wordWrap/>
        <w:overflowPunct/>
        <w:topLinePunct w:val="0"/>
        <w:autoSpaceDE/>
        <w:autoSpaceDN/>
        <w:bidi w:val="0"/>
        <w:spacing w:after="0" w:line="480" w:lineRule="exact"/>
        <w:ind w:firstLine="640" w:firstLineChars="200"/>
        <w:jc w:val="righ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日</w:t>
      </w:r>
    </w:p>
    <w:sectPr>
      <w:footerReference r:id="rId5" w:type="default"/>
      <w:pgSz w:w="11906" w:h="16838"/>
      <w:pgMar w:top="1440" w:right="1558"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9815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NjZjMDhhNDZkZjNjZmNiY2NlNjE2MGZiZGNiNDAifQ=="/>
  </w:docVars>
  <w:rsids>
    <w:rsidRoot w:val="00D31D50"/>
    <w:rsid w:val="00004CE8"/>
    <w:rsid w:val="00035386"/>
    <w:rsid w:val="0005381A"/>
    <w:rsid w:val="000A2F02"/>
    <w:rsid w:val="000A34B6"/>
    <w:rsid w:val="000D2783"/>
    <w:rsid w:val="000F5D56"/>
    <w:rsid w:val="0014378D"/>
    <w:rsid w:val="00150B37"/>
    <w:rsid w:val="00153986"/>
    <w:rsid w:val="00187E62"/>
    <w:rsid w:val="001C6966"/>
    <w:rsid w:val="001D54C3"/>
    <w:rsid w:val="00204BA6"/>
    <w:rsid w:val="00245077"/>
    <w:rsid w:val="00271EDA"/>
    <w:rsid w:val="002C4984"/>
    <w:rsid w:val="002C5877"/>
    <w:rsid w:val="002C6219"/>
    <w:rsid w:val="002E5EEE"/>
    <w:rsid w:val="00315E61"/>
    <w:rsid w:val="00323B43"/>
    <w:rsid w:val="00356287"/>
    <w:rsid w:val="0036400D"/>
    <w:rsid w:val="0038481C"/>
    <w:rsid w:val="00386DAB"/>
    <w:rsid w:val="003B66B1"/>
    <w:rsid w:val="003D37D8"/>
    <w:rsid w:val="004102E5"/>
    <w:rsid w:val="0041218D"/>
    <w:rsid w:val="00412613"/>
    <w:rsid w:val="00416453"/>
    <w:rsid w:val="00426133"/>
    <w:rsid w:val="004358AB"/>
    <w:rsid w:val="00457231"/>
    <w:rsid w:val="00517C18"/>
    <w:rsid w:val="00523DA5"/>
    <w:rsid w:val="00525EC6"/>
    <w:rsid w:val="00531BBF"/>
    <w:rsid w:val="00537481"/>
    <w:rsid w:val="00556457"/>
    <w:rsid w:val="005577FE"/>
    <w:rsid w:val="005C7A84"/>
    <w:rsid w:val="005D6A54"/>
    <w:rsid w:val="005E2219"/>
    <w:rsid w:val="005E6C82"/>
    <w:rsid w:val="005F5232"/>
    <w:rsid w:val="006138CD"/>
    <w:rsid w:val="0061424D"/>
    <w:rsid w:val="00622C7F"/>
    <w:rsid w:val="00662F61"/>
    <w:rsid w:val="0069580B"/>
    <w:rsid w:val="00775579"/>
    <w:rsid w:val="00790C95"/>
    <w:rsid w:val="007B2E70"/>
    <w:rsid w:val="007C276C"/>
    <w:rsid w:val="007D04B0"/>
    <w:rsid w:val="007F20BD"/>
    <w:rsid w:val="0084725B"/>
    <w:rsid w:val="00860917"/>
    <w:rsid w:val="008669D4"/>
    <w:rsid w:val="008B7439"/>
    <w:rsid w:val="008B7726"/>
    <w:rsid w:val="00916E85"/>
    <w:rsid w:val="00930BC3"/>
    <w:rsid w:val="009555DE"/>
    <w:rsid w:val="009840B6"/>
    <w:rsid w:val="009E10A2"/>
    <w:rsid w:val="00A02365"/>
    <w:rsid w:val="00A03799"/>
    <w:rsid w:val="00A05692"/>
    <w:rsid w:val="00A26B22"/>
    <w:rsid w:val="00A52BDE"/>
    <w:rsid w:val="00A75B67"/>
    <w:rsid w:val="00A85D8F"/>
    <w:rsid w:val="00AC1E09"/>
    <w:rsid w:val="00AD2766"/>
    <w:rsid w:val="00B11193"/>
    <w:rsid w:val="00B25490"/>
    <w:rsid w:val="00B47E9A"/>
    <w:rsid w:val="00B61ADE"/>
    <w:rsid w:val="00B64ACB"/>
    <w:rsid w:val="00B74D5D"/>
    <w:rsid w:val="00BE2922"/>
    <w:rsid w:val="00BF39E3"/>
    <w:rsid w:val="00C201BE"/>
    <w:rsid w:val="00C533E7"/>
    <w:rsid w:val="00C54057"/>
    <w:rsid w:val="00C707E9"/>
    <w:rsid w:val="00C70AD2"/>
    <w:rsid w:val="00C96E1C"/>
    <w:rsid w:val="00CB169E"/>
    <w:rsid w:val="00CD7A12"/>
    <w:rsid w:val="00CF6742"/>
    <w:rsid w:val="00D314AF"/>
    <w:rsid w:val="00D31D50"/>
    <w:rsid w:val="00D34185"/>
    <w:rsid w:val="00D37290"/>
    <w:rsid w:val="00D60380"/>
    <w:rsid w:val="00D66846"/>
    <w:rsid w:val="00D71D1F"/>
    <w:rsid w:val="00DB004D"/>
    <w:rsid w:val="00DB59AE"/>
    <w:rsid w:val="00DF5608"/>
    <w:rsid w:val="00E422F5"/>
    <w:rsid w:val="00E50447"/>
    <w:rsid w:val="00E64B17"/>
    <w:rsid w:val="00E82252"/>
    <w:rsid w:val="00E91A57"/>
    <w:rsid w:val="00EA048D"/>
    <w:rsid w:val="00EF4268"/>
    <w:rsid w:val="00F23C45"/>
    <w:rsid w:val="00F529B1"/>
    <w:rsid w:val="00FA778C"/>
    <w:rsid w:val="00FB2C66"/>
    <w:rsid w:val="00FB33A2"/>
    <w:rsid w:val="00FC0A54"/>
    <w:rsid w:val="00FC0DE6"/>
    <w:rsid w:val="00FD1E09"/>
    <w:rsid w:val="023B07D6"/>
    <w:rsid w:val="06591AC8"/>
    <w:rsid w:val="1DA8115B"/>
    <w:rsid w:val="1FD665CB"/>
    <w:rsid w:val="265C7E61"/>
    <w:rsid w:val="276268F6"/>
    <w:rsid w:val="2A1440FE"/>
    <w:rsid w:val="2F996B56"/>
    <w:rsid w:val="3514217F"/>
    <w:rsid w:val="403E24DD"/>
    <w:rsid w:val="425E4B30"/>
    <w:rsid w:val="4A5D0FD5"/>
    <w:rsid w:val="4B1C090F"/>
    <w:rsid w:val="51190B31"/>
    <w:rsid w:val="57055E9A"/>
    <w:rsid w:val="5AC07D7A"/>
    <w:rsid w:val="5AF37889"/>
    <w:rsid w:val="5DE25A77"/>
    <w:rsid w:val="699121C1"/>
    <w:rsid w:val="6A281EEB"/>
    <w:rsid w:val="6D975E42"/>
    <w:rsid w:val="75AC6DCE"/>
    <w:rsid w:val="76956423"/>
    <w:rsid w:val="7835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semiHidden/>
    <w:qFormat/>
    <w:uiPriority w:val="99"/>
    <w:rPr>
      <w:rFonts w:ascii="Tahoma" w:hAnsi="Tahoma"/>
      <w:sz w:val="18"/>
      <w:szCs w:val="18"/>
    </w:rPr>
  </w:style>
  <w:style w:type="character" w:customStyle="1" w:styleId="7">
    <w:name w:val="页脚 Char"/>
    <w:basedOn w:val="5"/>
    <w:link w:val="2"/>
    <w:autoRedefine/>
    <w:qFormat/>
    <w:uiPriority w:val="99"/>
    <w:rPr>
      <w:rFonts w:ascii="Tahoma" w:hAnsi="Tahoma"/>
      <w:sz w:val="18"/>
      <w:szCs w:val="18"/>
    </w:rPr>
  </w:style>
  <w:style w:type="character" w:customStyle="1" w:styleId="8">
    <w:name w:val="NormalCharacter"/>
    <w:link w:val="9"/>
    <w:autoRedefine/>
    <w:qFormat/>
    <w:uiPriority w:val="0"/>
    <w:rPr>
      <w:rFonts w:ascii="Verdana" w:hAnsi="Verdana" w:eastAsia="仿宋_GB2312"/>
      <w:sz w:val="24"/>
      <w:lang w:eastAsia="en-US"/>
    </w:rPr>
  </w:style>
  <w:style w:type="paragraph" w:customStyle="1" w:styleId="9">
    <w:name w:val="UserStyle_0"/>
    <w:basedOn w:val="1"/>
    <w:link w:val="8"/>
    <w:autoRedefine/>
    <w:qFormat/>
    <w:uiPriority w:val="0"/>
    <w:pPr>
      <w:adjustRightInd/>
      <w:snapToGrid/>
      <w:spacing w:after="160" w:line="240" w:lineRule="exact"/>
      <w:textAlignment w:val="baseline"/>
    </w:pPr>
    <w:rPr>
      <w:rFonts w:ascii="Verdana" w:hAnsi="Verdana" w:eastAsia="仿宋_GB2312"/>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Words>
  <Characters>672</Characters>
  <Lines>5</Lines>
  <Paragraphs>1</Paragraphs>
  <TotalTime>9</TotalTime>
  <ScaleCrop>false</ScaleCrop>
  <LinksUpToDate>false</LinksUpToDate>
  <CharactersWithSpaces>788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Administrator</cp:lastModifiedBy>
  <cp:lastPrinted>2024-03-04T01:58:00Z</cp:lastPrinted>
  <dcterms:modified xsi:type="dcterms:W3CDTF">2024-03-04T02:39:17Z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5551FFC77DA147649969941BFAABEC5E_13</vt:lpwstr>
  </property>
</Properties>
</file>