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7DA6BB">
      <w:pPr>
        <w:pStyle w:val="11"/>
        <w:spacing w:line="600" w:lineRule="exact"/>
        <w:jc w:val="both"/>
        <w:rPr>
          <w:rFonts w:hint="eastAsia" w:ascii="仿宋_GB2312" w:hAnsi="仿宋_GB2312" w:eastAsia="仿宋_GB2312" w:cs="仿宋_GB2312"/>
          <w:sz w:val="32"/>
          <w:lang w:eastAsia="zh-CN"/>
        </w:rPr>
      </w:pPr>
      <w:r>
        <w:rPr>
          <w:rFonts w:hint="eastAsia" w:ascii="仿宋_GB2312" w:hAnsi="仿宋_GB2312" w:eastAsia="仿宋_GB2312" w:cs="仿宋_GB2312"/>
          <w:sz w:val="32"/>
        </w:rPr>
        <w:t>附件</w:t>
      </w:r>
      <w:r>
        <w:rPr>
          <w:rFonts w:hint="eastAsia" w:ascii="仿宋_GB2312" w:hAnsi="仿宋_GB2312" w:eastAsia="仿宋_GB2312" w:cs="仿宋_GB2312"/>
          <w:sz w:val="32"/>
          <w:lang w:val="en-US" w:eastAsia="zh-CN"/>
        </w:rPr>
        <w:t>2</w:t>
      </w:r>
    </w:p>
    <w:p w14:paraId="65F73326">
      <w:pPr>
        <w:pStyle w:val="11"/>
        <w:spacing w:line="600" w:lineRule="exact"/>
        <w:jc w:val="both"/>
        <w:rPr>
          <w:rFonts w:eastAsia="黑体"/>
          <w:sz w:val="32"/>
        </w:rPr>
      </w:pPr>
    </w:p>
    <w:p w14:paraId="7CD1850E">
      <w:pPr>
        <w:pStyle w:val="11"/>
        <w:spacing w:line="600" w:lineRule="exact"/>
        <w:rPr>
          <w:rFonts w:ascii="方正小标宋简体" w:hAnsi="方正小标宋简体" w:cs="方正小标宋简体"/>
          <w:spacing w:val="-11"/>
        </w:rPr>
      </w:pPr>
      <w:bookmarkStart w:id="0" w:name="_GoBack"/>
      <w:r>
        <w:rPr>
          <w:rFonts w:hint="eastAsia" w:ascii="方正小标宋简体" w:hAnsi="方正小标宋简体" w:cs="方正小标宋简体"/>
          <w:spacing w:val="-11"/>
        </w:rPr>
        <w:t>梅州市中小企业数字化转型城市试点“小快轻准”</w:t>
      </w:r>
      <w:bookmarkEnd w:id="0"/>
      <w:r>
        <w:rPr>
          <w:rFonts w:hint="eastAsia" w:ascii="方正小标宋简体" w:hAnsi="方正小标宋简体" w:cs="方正小标宋简体"/>
          <w:spacing w:val="-11"/>
        </w:rPr>
        <w:t>数字化产品和服务入库申报书</w:t>
      </w:r>
    </w:p>
    <w:p w14:paraId="77977386">
      <w:pPr>
        <w:spacing w:line="600" w:lineRule="exact"/>
        <w:jc w:val="center"/>
        <w:rPr>
          <w:rFonts w:eastAsia="仿宋_GB2312"/>
          <w:sz w:val="32"/>
          <w:szCs w:val="32"/>
          <w:shd w:val="clear" w:color="auto" w:fill="FFFFFF"/>
        </w:rPr>
      </w:pPr>
      <w:r>
        <w:rPr>
          <w:rFonts w:eastAsia="仿宋_GB2312"/>
          <w:sz w:val="32"/>
          <w:szCs w:val="32"/>
          <w:shd w:val="clear" w:color="auto" w:fill="FFFFFF"/>
        </w:rPr>
        <w:t>（模板）</w:t>
      </w:r>
    </w:p>
    <w:p w14:paraId="5A0D0989">
      <w:pPr>
        <w:spacing w:line="600" w:lineRule="exact"/>
        <w:ind w:firstLine="640" w:firstLineChars="200"/>
        <w:rPr>
          <w:rFonts w:eastAsia="仿宋_GB2312"/>
          <w:color w:val="000000"/>
          <w:kern w:val="0"/>
          <w:sz w:val="32"/>
          <w:szCs w:val="32"/>
          <w:lang w:bidi="ar"/>
        </w:rPr>
      </w:pPr>
    </w:p>
    <w:p w14:paraId="22BC313B">
      <w:pPr>
        <w:spacing w:line="600" w:lineRule="exact"/>
        <w:ind w:firstLine="640" w:firstLineChars="200"/>
        <w:rPr>
          <w:rFonts w:eastAsia="仿宋_GB2312"/>
          <w:color w:val="000000"/>
          <w:kern w:val="0"/>
          <w:sz w:val="32"/>
          <w:szCs w:val="32"/>
          <w:lang w:bidi="ar"/>
        </w:rPr>
      </w:pPr>
    </w:p>
    <w:tbl>
      <w:tblPr>
        <w:tblStyle w:val="8"/>
        <w:tblW w:w="8931"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57"/>
        <w:gridCol w:w="5074"/>
      </w:tblGrid>
      <w:tr w14:paraId="10E9B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7" w:type="dxa"/>
          </w:tcPr>
          <w:p w14:paraId="525AC7DD">
            <w:pPr>
              <w:spacing w:line="600" w:lineRule="exact"/>
              <w:jc w:val="center"/>
              <w:textAlignment w:val="bottom"/>
              <w:rPr>
                <w:rFonts w:ascii="黑体" w:hAnsi="黑体" w:eastAsia="黑体" w:cs="黑体"/>
                <w:bCs/>
                <w:sz w:val="32"/>
                <w:szCs w:val="32"/>
                <w:lang w:val="zh-CN"/>
              </w:rPr>
            </w:pPr>
            <w:r>
              <w:rPr>
                <w:rFonts w:hint="eastAsia" w:ascii="黑体" w:hAnsi="黑体" w:eastAsia="黑体" w:cs="黑体"/>
                <w:bCs/>
                <w:sz w:val="32"/>
                <w:szCs w:val="32"/>
                <w:lang w:val="zh-CN"/>
              </w:rPr>
              <w:t>申报单位：</w:t>
            </w:r>
          </w:p>
        </w:tc>
        <w:tc>
          <w:tcPr>
            <w:tcW w:w="5074" w:type="dxa"/>
          </w:tcPr>
          <w:p w14:paraId="6257E2F1">
            <w:pPr>
              <w:spacing w:line="600" w:lineRule="exact"/>
              <w:ind w:firstLine="1920" w:firstLineChars="600"/>
              <w:textAlignment w:val="bottom"/>
              <w:rPr>
                <w:rFonts w:eastAsia="仿宋_GB2312"/>
                <w:sz w:val="32"/>
                <w:szCs w:val="32"/>
                <w:lang w:val="zh-CN"/>
              </w:rPr>
            </w:pPr>
            <w:r>
              <w:rPr>
                <w:rFonts w:eastAsia="仿宋_GB2312"/>
                <w:sz w:val="32"/>
                <w:szCs w:val="32"/>
                <w:lang w:val="zh-CN"/>
              </w:rPr>
              <w:t>（加盖公章）</w:t>
            </w:r>
          </w:p>
        </w:tc>
      </w:tr>
      <w:tr w14:paraId="5BC79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7" w:type="dxa"/>
          </w:tcPr>
          <w:p w14:paraId="7E2087A5">
            <w:pPr>
              <w:spacing w:line="600" w:lineRule="exact"/>
              <w:jc w:val="center"/>
              <w:textAlignment w:val="bottom"/>
              <w:rPr>
                <w:rFonts w:ascii="黑体" w:hAnsi="黑体" w:eastAsia="黑体" w:cs="黑体"/>
                <w:bCs/>
                <w:sz w:val="32"/>
                <w:szCs w:val="32"/>
                <w:lang w:val="zh-CN"/>
              </w:rPr>
            </w:pPr>
            <w:r>
              <w:rPr>
                <w:rFonts w:hint="eastAsia" w:ascii="黑体" w:hAnsi="黑体" w:eastAsia="黑体" w:cs="黑体"/>
                <w:bCs/>
                <w:sz w:val="32"/>
                <w:szCs w:val="32"/>
                <w:lang w:val="zh-CN"/>
              </w:rPr>
              <w:t>申报行业：</w:t>
            </w:r>
          </w:p>
        </w:tc>
        <w:tc>
          <w:tcPr>
            <w:tcW w:w="5074" w:type="dxa"/>
          </w:tcPr>
          <w:p w14:paraId="1D88FB42">
            <w:pPr>
              <w:spacing w:line="600" w:lineRule="exact"/>
              <w:ind w:firstLine="640" w:firstLineChars="200"/>
              <w:textAlignment w:val="bottom"/>
              <w:rPr>
                <w:rFonts w:eastAsia="仿宋_GB2312"/>
                <w:sz w:val="32"/>
                <w:szCs w:val="32"/>
                <w:lang w:val="zh-CN"/>
              </w:rPr>
            </w:pPr>
          </w:p>
        </w:tc>
      </w:tr>
      <w:tr w14:paraId="403A5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7" w:type="dxa"/>
          </w:tcPr>
          <w:p w14:paraId="534FD1E1">
            <w:pPr>
              <w:spacing w:line="600" w:lineRule="exact"/>
              <w:jc w:val="center"/>
              <w:textAlignment w:val="bottom"/>
              <w:rPr>
                <w:rFonts w:ascii="黑体" w:hAnsi="黑体" w:eastAsia="黑体" w:cs="黑体"/>
                <w:bCs/>
                <w:sz w:val="32"/>
                <w:szCs w:val="32"/>
                <w:highlight w:val="yellow"/>
              </w:rPr>
            </w:pPr>
            <w:r>
              <w:rPr>
                <w:rFonts w:hint="eastAsia" w:ascii="黑体" w:hAnsi="黑体" w:eastAsia="黑体" w:cs="黑体"/>
                <w:bCs/>
                <w:sz w:val="32"/>
                <w:szCs w:val="32"/>
              </w:rPr>
              <w:t>所属产业生态联合体：</w:t>
            </w:r>
          </w:p>
        </w:tc>
        <w:tc>
          <w:tcPr>
            <w:tcW w:w="5074" w:type="dxa"/>
          </w:tcPr>
          <w:p w14:paraId="09ED5C65">
            <w:pPr>
              <w:spacing w:line="600" w:lineRule="exact"/>
              <w:jc w:val="center"/>
              <w:textAlignment w:val="bottom"/>
              <w:rPr>
                <w:rFonts w:eastAsia="仿宋_GB2312"/>
                <w:sz w:val="32"/>
                <w:szCs w:val="32"/>
                <w:highlight w:val="yellow"/>
                <w:lang w:val="zh-CN"/>
              </w:rPr>
            </w:pPr>
            <w:r>
              <w:rPr>
                <w:rFonts w:hint="eastAsia" w:ascii="方正仿宋_GB2312" w:hAnsi="方正仿宋_GB2312" w:eastAsia="方正仿宋_GB2312" w:cs="方正仿宋_GB2312"/>
                <w:bCs/>
                <w:sz w:val="32"/>
                <w:szCs w:val="32"/>
              </w:rPr>
              <w:t>（填写数字化牵引单位名称）</w:t>
            </w:r>
          </w:p>
        </w:tc>
      </w:tr>
      <w:tr w14:paraId="6EBD9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7" w:type="dxa"/>
          </w:tcPr>
          <w:p w14:paraId="0218376B">
            <w:pPr>
              <w:spacing w:line="600" w:lineRule="exact"/>
              <w:jc w:val="center"/>
              <w:textAlignment w:val="bottom"/>
              <w:rPr>
                <w:rFonts w:ascii="黑体" w:hAnsi="黑体" w:eastAsia="黑体" w:cs="黑体"/>
                <w:bCs/>
                <w:sz w:val="32"/>
                <w:szCs w:val="32"/>
                <w:lang w:val="zh-CN"/>
              </w:rPr>
            </w:pPr>
            <w:r>
              <w:rPr>
                <w:rFonts w:hint="eastAsia" w:ascii="黑体" w:hAnsi="黑体" w:eastAsia="黑体" w:cs="黑体"/>
                <w:bCs/>
                <w:sz w:val="32"/>
                <w:szCs w:val="32"/>
                <w:lang w:val="zh-CN"/>
              </w:rPr>
              <w:t>联</w:t>
            </w:r>
            <w:r>
              <w:rPr>
                <w:rFonts w:hint="eastAsia" w:ascii="黑体" w:hAnsi="黑体" w:eastAsia="黑体" w:cs="黑体"/>
                <w:bCs/>
                <w:sz w:val="32"/>
                <w:szCs w:val="32"/>
              </w:rPr>
              <w:t xml:space="preserve"> </w:t>
            </w:r>
            <w:r>
              <w:rPr>
                <w:rFonts w:hint="eastAsia" w:ascii="黑体" w:hAnsi="黑体" w:eastAsia="黑体" w:cs="黑体"/>
                <w:bCs/>
                <w:sz w:val="32"/>
                <w:szCs w:val="32"/>
                <w:lang w:val="zh-CN"/>
              </w:rPr>
              <w:t>系</w:t>
            </w:r>
            <w:r>
              <w:rPr>
                <w:rFonts w:hint="eastAsia" w:ascii="黑体" w:hAnsi="黑体" w:eastAsia="黑体" w:cs="黑体"/>
                <w:bCs/>
                <w:sz w:val="32"/>
                <w:szCs w:val="32"/>
              </w:rPr>
              <w:t xml:space="preserve"> </w:t>
            </w:r>
            <w:r>
              <w:rPr>
                <w:rFonts w:hint="eastAsia" w:ascii="黑体" w:hAnsi="黑体" w:eastAsia="黑体" w:cs="黑体"/>
                <w:bCs/>
                <w:sz w:val="32"/>
                <w:szCs w:val="32"/>
                <w:lang w:val="zh-CN"/>
              </w:rPr>
              <w:t>人：</w:t>
            </w:r>
          </w:p>
        </w:tc>
        <w:tc>
          <w:tcPr>
            <w:tcW w:w="5074" w:type="dxa"/>
          </w:tcPr>
          <w:p w14:paraId="00EFFF60">
            <w:pPr>
              <w:spacing w:line="600" w:lineRule="exact"/>
              <w:ind w:firstLine="640" w:firstLineChars="200"/>
              <w:textAlignment w:val="bottom"/>
              <w:rPr>
                <w:rFonts w:eastAsia="仿宋_GB2312"/>
                <w:sz w:val="32"/>
                <w:szCs w:val="32"/>
                <w:lang w:val="zh-CN"/>
              </w:rPr>
            </w:pPr>
          </w:p>
        </w:tc>
      </w:tr>
      <w:tr w14:paraId="597C1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7" w:type="dxa"/>
          </w:tcPr>
          <w:p w14:paraId="3EC49AA0">
            <w:pPr>
              <w:spacing w:line="600" w:lineRule="exact"/>
              <w:jc w:val="center"/>
              <w:textAlignment w:val="bottom"/>
              <w:rPr>
                <w:rFonts w:ascii="黑体" w:hAnsi="黑体" w:eastAsia="黑体" w:cs="黑体"/>
                <w:bCs/>
                <w:sz w:val="32"/>
                <w:szCs w:val="32"/>
                <w:lang w:val="zh-CN"/>
              </w:rPr>
            </w:pPr>
            <w:r>
              <w:rPr>
                <w:rFonts w:hint="eastAsia" w:ascii="黑体" w:hAnsi="黑体" w:eastAsia="黑体" w:cs="黑体"/>
                <w:bCs/>
                <w:sz w:val="32"/>
                <w:szCs w:val="32"/>
                <w:lang w:val="zh-CN"/>
              </w:rPr>
              <w:t>邮    箱：</w:t>
            </w:r>
          </w:p>
        </w:tc>
        <w:tc>
          <w:tcPr>
            <w:tcW w:w="5074" w:type="dxa"/>
          </w:tcPr>
          <w:p w14:paraId="4935639C">
            <w:pPr>
              <w:spacing w:line="600" w:lineRule="exact"/>
              <w:ind w:firstLine="640" w:firstLineChars="200"/>
              <w:textAlignment w:val="bottom"/>
              <w:rPr>
                <w:rFonts w:eastAsia="仿宋_GB2312"/>
                <w:sz w:val="32"/>
                <w:szCs w:val="32"/>
                <w:lang w:val="zh-CN"/>
              </w:rPr>
            </w:pPr>
          </w:p>
        </w:tc>
      </w:tr>
      <w:tr w14:paraId="66F5D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7" w:type="dxa"/>
          </w:tcPr>
          <w:p w14:paraId="536436D5">
            <w:pPr>
              <w:spacing w:line="600" w:lineRule="exact"/>
              <w:jc w:val="center"/>
              <w:textAlignment w:val="bottom"/>
              <w:rPr>
                <w:rFonts w:ascii="黑体" w:hAnsi="黑体" w:eastAsia="黑体" w:cs="黑体"/>
                <w:bCs/>
                <w:sz w:val="32"/>
                <w:szCs w:val="32"/>
                <w:lang w:val="zh-CN"/>
              </w:rPr>
            </w:pPr>
            <w:r>
              <w:rPr>
                <w:rFonts w:hint="eastAsia" w:ascii="黑体" w:hAnsi="黑体" w:eastAsia="黑体" w:cs="黑体"/>
                <w:bCs/>
                <w:sz w:val="32"/>
                <w:szCs w:val="32"/>
                <w:lang w:val="zh-CN"/>
              </w:rPr>
              <w:t>联系电话：</w:t>
            </w:r>
          </w:p>
        </w:tc>
        <w:tc>
          <w:tcPr>
            <w:tcW w:w="5074" w:type="dxa"/>
          </w:tcPr>
          <w:p w14:paraId="0D71EFAB">
            <w:pPr>
              <w:spacing w:line="600" w:lineRule="exact"/>
              <w:ind w:firstLine="640" w:firstLineChars="200"/>
              <w:textAlignment w:val="bottom"/>
              <w:rPr>
                <w:rFonts w:eastAsia="仿宋_GB2312"/>
                <w:sz w:val="32"/>
                <w:szCs w:val="32"/>
                <w:lang w:val="zh-CN"/>
              </w:rPr>
            </w:pPr>
          </w:p>
        </w:tc>
      </w:tr>
      <w:tr w14:paraId="4BF48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57" w:type="dxa"/>
          </w:tcPr>
          <w:p w14:paraId="09888F2D">
            <w:pPr>
              <w:spacing w:line="600" w:lineRule="exact"/>
              <w:jc w:val="center"/>
              <w:textAlignment w:val="bottom"/>
              <w:rPr>
                <w:rFonts w:ascii="黑体" w:hAnsi="黑体" w:eastAsia="黑体" w:cs="黑体"/>
                <w:bCs/>
                <w:sz w:val="32"/>
                <w:szCs w:val="32"/>
                <w:lang w:val="zh-CN"/>
              </w:rPr>
            </w:pPr>
            <w:r>
              <w:rPr>
                <w:rFonts w:hint="eastAsia" w:ascii="黑体" w:hAnsi="黑体" w:eastAsia="黑体" w:cs="黑体"/>
                <w:bCs/>
                <w:sz w:val="32"/>
                <w:szCs w:val="32"/>
              </w:rPr>
              <w:t>填报日期：</w:t>
            </w:r>
          </w:p>
        </w:tc>
        <w:tc>
          <w:tcPr>
            <w:tcW w:w="5074" w:type="dxa"/>
          </w:tcPr>
          <w:p w14:paraId="7AEA633D">
            <w:pPr>
              <w:spacing w:line="600" w:lineRule="exact"/>
              <w:ind w:firstLine="640" w:firstLineChars="200"/>
              <w:textAlignment w:val="bottom"/>
              <w:rPr>
                <w:rFonts w:eastAsia="仿宋_GB2312"/>
                <w:sz w:val="32"/>
                <w:szCs w:val="32"/>
                <w:lang w:val="zh-CN"/>
              </w:rPr>
            </w:pPr>
          </w:p>
        </w:tc>
      </w:tr>
    </w:tbl>
    <w:p w14:paraId="174DA910">
      <w:pPr>
        <w:widowControl/>
        <w:tabs>
          <w:tab w:val="left" w:pos="4879"/>
        </w:tabs>
        <w:spacing w:line="600" w:lineRule="exact"/>
        <w:jc w:val="left"/>
        <w:rPr>
          <w:szCs w:val="22"/>
        </w:rPr>
      </w:pPr>
      <w:r>
        <w:rPr>
          <w:szCs w:val="22"/>
        </w:rPr>
        <w:tab/>
      </w:r>
    </w:p>
    <w:p w14:paraId="4BA70BFD">
      <w:pPr>
        <w:widowControl/>
        <w:tabs>
          <w:tab w:val="left" w:pos="4879"/>
        </w:tabs>
        <w:spacing w:line="600" w:lineRule="exact"/>
        <w:jc w:val="left"/>
        <w:rPr>
          <w:rFonts w:eastAsia="仿宋_GB2312"/>
          <w:b/>
          <w:bCs/>
          <w:kern w:val="0"/>
          <w:sz w:val="32"/>
          <w:szCs w:val="32"/>
          <w:shd w:val="clear" w:color="auto" w:fill="FFFFFF"/>
        </w:rPr>
      </w:pPr>
    </w:p>
    <w:p w14:paraId="7F5F9F64">
      <w:pPr>
        <w:widowControl/>
        <w:tabs>
          <w:tab w:val="left" w:pos="4879"/>
        </w:tabs>
        <w:spacing w:line="600" w:lineRule="exact"/>
        <w:jc w:val="left"/>
        <w:rPr>
          <w:rFonts w:eastAsia="仿宋_GB2312"/>
          <w:b/>
          <w:bCs/>
          <w:kern w:val="0"/>
          <w:sz w:val="32"/>
          <w:szCs w:val="32"/>
          <w:shd w:val="clear" w:color="auto" w:fill="FFFFFF"/>
        </w:rPr>
      </w:pPr>
    </w:p>
    <w:p w14:paraId="7D1ADCA3">
      <w:pPr>
        <w:widowControl/>
        <w:tabs>
          <w:tab w:val="left" w:pos="4879"/>
        </w:tabs>
        <w:spacing w:line="600" w:lineRule="exact"/>
        <w:jc w:val="left"/>
        <w:rPr>
          <w:rFonts w:eastAsia="仿宋_GB2312"/>
          <w:b/>
          <w:bCs/>
          <w:kern w:val="0"/>
          <w:sz w:val="32"/>
          <w:szCs w:val="32"/>
          <w:shd w:val="clear" w:color="auto" w:fill="FFFFFF"/>
        </w:rPr>
      </w:pPr>
    </w:p>
    <w:p w14:paraId="5FCF57C1">
      <w:pPr>
        <w:widowControl/>
        <w:tabs>
          <w:tab w:val="left" w:pos="4879"/>
        </w:tabs>
        <w:spacing w:line="600" w:lineRule="exact"/>
        <w:jc w:val="left"/>
        <w:rPr>
          <w:rFonts w:eastAsia="仿宋_GB2312"/>
          <w:b/>
          <w:bCs/>
          <w:kern w:val="0"/>
          <w:sz w:val="32"/>
          <w:szCs w:val="32"/>
          <w:shd w:val="clear" w:color="auto" w:fill="FFFFFF"/>
        </w:rPr>
      </w:pPr>
    </w:p>
    <w:p w14:paraId="297E9C7C">
      <w:pPr>
        <w:spacing w:line="600" w:lineRule="exact"/>
        <w:jc w:val="center"/>
        <w:rPr>
          <w:rFonts w:eastAsia="仿宋_GB2312"/>
          <w:b/>
          <w:sz w:val="32"/>
          <w:szCs w:val="32"/>
          <w:shd w:val="clear" w:color="auto" w:fill="FFFFFF"/>
        </w:rPr>
      </w:pPr>
      <w:r>
        <w:rPr>
          <w:rFonts w:eastAsia="仿宋_GB2312"/>
          <w:b/>
          <w:sz w:val="32"/>
          <w:szCs w:val="32"/>
          <w:shd w:val="clear" w:color="auto" w:fill="FFFFFF"/>
        </w:rPr>
        <w:t>梅州市工业和信息化局</w:t>
      </w:r>
    </w:p>
    <w:p w14:paraId="06069A31">
      <w:pPr>
        <w:spacing w:line="600" w:lineRule="exact"/>
        <w:jc w:val="center"/>
        <w:rPr>
          <w:rFonts w:eastAsia="仿宋_GB2312"/>
          <w:b/>
          <w:sz w:val="32"/>
          <w:szCs w:val="32"/>
          <w:shd w:val="clear" w:color="auto" w:fill="FFFFFF"/>
        </w:rPr>
      </w:pPr>
      <w:r>
        <w:rPr>
          <w:rFonts w:eastAsia="仿宋_GB2312"/>
          <w:b/>
          <w:sz w:val="32"/>
          <w:szCs w:val="32"/>
          <w:shd w:val="clear" w:color="auto" w:fill="FFFFFF"/>
        </w:rPr>
        <w:t>二零二四年制</w:t>
      </w:r>
    </w:p>
    <w:p w14:paraId="3361E03F">
      <w:pPr>
        <w:pStyle w:val="6"/>
        <w:spacing w:line="600" w:lineRule="exact"/>
      </w:pPr>
    </w:p>
    <w:tbl>
      <w:tblPr>
        <w:tblStyle w:val="8"/>
        <w:tblW w:w="93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2"/>
        <w:gridCol w:w="1325"/>
        <w:gridCol w:w="2154"/>
        <w:gridCol w:w="1532"/>
        <w:gridCol w:w="2995"/>
      </w:tblGrid>
      <w:tr w14:paraId="67A50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338" w:type="dxa"/>
            <w:gridSpan w:val="5"/>
            <w:vAlign w:val="center"/>
          </w:tcPr>
          <w:p w14:paraId="1D046043">
            <w:pPr>
              <w:suppressAutoHyphens/>
              <w:autoSpaceDE w:val="0"/>
              <w:autoSpaceDN w:val="0"/>
              <w:adjustRightInd w:val="0"/>
              <w:snapToGrid w:val="0"/>
              <w:spacing w:line="600" w:lineRule="exact"/>
              <w:ind w:firstLine="210" w:firstLineChars="100"/>
              <w:jc w:val="left"/>
              <w:rPr>
                <w:rFonts w:eastAsia="仿宋_GB2312"/>
                <w:sz w:val="28"/>
                <w:szCs w:val="28"/>
              </w:rPr>
            </w:pPr>
            <w:r>
              <w:rPr>
                <w:rFonts w:eastAsia="黑体"/>
                <w:szCs w:val="40"/>
              </w:rPr>
              <w:br w:type="page"/>
            </w:r>
            <w:r>
              <w:rPr>
                <w:rFonts w:eastAsia="黑体"/>
                <w:bCs/>
                <w:kern w:val="44"/>
                <w:sz w:val="28"/>
                <w:szCs w:val="28"/>
              </w:rPr>
              <w:t>一、申报单位基本情况</w:t>
            </w:r>
          </w:p>
        </w:tc>
      </w:tr>
      <w:tr w14:paraId="31D06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2" w:type="dxa"/>
            <w:vAlign w:val="center"/>
          </w:tcPr>
          <w:p w14:paraId="6D52E828">
            <w:pPr>
              <w:suppressAutoHyphens/>
              <w:adjustRightInd w:val="0"/>
              <w:snapToGrid w:val="0"/>
              <w:spacing w:line="600" w:lineRule="exact"/>
              <w:jc w:val="center"/>
              <w:rPr>
                <w:rFonts w:eastAsia="仿宋_GB2312"/>
                <w:sz w:val="24"/>
                <w:szCs w:val="24"/>
              </w:rPr>
            </w:pPr>
            <w:r>
              <w:rPr>
                <w:rFonts w:eastAsia="仿宋_GB2312"/>
                <w:sz w:val="24"/>
                <w:szCs w:val="24"/>
              </w:rPr>
              <w:t>单位名称</w:t>
            </w:r>
          </w:p>
        </w:tc>
        <w:tc>
          <w:tcPr>
            <w:tcW w:w="8006" w:type="dxa"/>
            <w:gridSpan w:val="4"/>
            <w:vAlign w:val="center"/>
          </w:tcPr>
          <w:p w14:paraId="4B9A6738">
            <w:pPr>
              <w:suppressAutoHyphens/>
              <w:adjustRightInd w:val="0"/>
              <w:snapToGrid w:val="0"/>
              <w:spacing w:line="600" w:lineRule="exact"/>
              <w:rPr>
                <w:rFonts w:eastAsia="仿宋_GB2312"/>
                <w:sz w:val="24"/>
                <w:szCs w:val="24"/>
              </w:rPr>
            </w:pPr>
          </w:p>
        </w:tc>
      </w:tr>
      <w:tr w14:paraId="100B9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2" w:type="dxa"/>
            <w:vAlign w:val="center"/>
          </w:tcPr>
          <w:p w14:paraId="29491801">
            <w:pPr>
              <w:suppressAutoHyphens/>
              <w:adjustRightInd w:val="0"/>
              <w:snapToGrid w:val="0"/>
              <w:spacing w:line="600" w:lineRule="exact"/>
              <w:jc w:val="center"/>
              <w:rPr>
                <w:rFonts w:eastAsia="仿宋_GB2312"/>
                <w:sz w:val="24"/>
                <w:szCs w:val="24"/>
              </w:rPr>
            </w:pPr>
            <w:r>
              <w:rPr>
                <w:rFonts w:eastAsia="仿宋_GB2312"/>
                <w:sz w:val="24"/>
                <w:szCs w:val="24"/>
              </w:rPr>
              <w:t>注册地址</w:t>
            </w:r>
          </w:p>
        </w:tc>
        <w:tc>
          <w:tcPr>
            <w:tcW w:w="8006" w:type="dxa"/>
            <w:gridSpan w:val="4"/>
            <w:vAlign w:val="center"/>
          </w:tcPr>
          <w:p w14:paraId="7C49DEDE">
            <w:pPr>
              <w:suppressAutoHyphens/>
              <w:adjustRightInd w:val="0"/>
              <w:snapToGrid w:val="0"/>
              <w:spacing w:line="600" w:lineRule="exact"/>
              <w:jc w:val="left"/>
              <w:rPr>
                <w:rFonts w:eastAsia="仿宋_GB2312"/>
              </w:rPr>
            </w:pPr>
          </w:p>
        </w:tc>
      </w:tr>
      <w:tr w14:paraId="671AC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332" w:type="dxa"/>
            <w:vAlign w:val="center"/>
          </w:tcPr>
          <w:p w14:paraId="5F72392A">
            <w:pPr>
              <w:suppressAutoHyphens/>
              <w:adjustRightInd w:val="0"/>
              <w:snapToGrid w:val="0"/>
              <w:spacing w:line="600" w:lineRule="exact"/>
              <w:jc w:val="center"/>
              <w:rPr>
                <w:rFonts w:eastAsia="仿宋_GB2312"/>
                <w:sz w:val="24"/>
                <w:szCs w:val="24"/>
              </w:rPr>
            </w:pPr>
            <w:r>
              <w:rPr>
                <w:rFonts w:eastAsia="仿宋_GB2312"/>
                <w:sz w:val="24"/>
                <w:szCs w:val="24"/>
              </w:rPr>
              <w:t>注册时间</w:t>
            </w:r>
          </w:p>
        </w:tc>
        <w:tc>
          <w:tcPr>
            <w:tcW w:w="3479" w:type="dxa"/>
            <w:gridSpan w:val="2"/>
            <w:vAlign w:val="center"/>
          </w:tcPr>
          <w:p w14:paraId="220BC521">
            <w:pPr>
              <w:suppressAutoHyphens/>
              <w:adjustRightInd w:val="0"/>
              <w:snapToGrid w:val="0"/>
              <w:spacing w:line="600" w:lineRule="exact"/>
              <w:jc w:val="center"/>
              <w:rPr>
                <w:rFonts w:eastAsia="仿宋_GB2312"/>
                <w:sz w:val="24"/>
                <w:szCs w:val="24"/>
              </w:rPr>
            </w:pPr>
          </w:p>
        </w:tc>
        <w:tc>
          <w:tcPr>
            <w:tcW w:w="1532" w:type="dxa"/>
            <w:vAlign w:val="center"/>
          </w:tcPr>
          <w:p w14:paraId="0EA5E7F5">
            <w:pPr>
              <w:suppressAutoHyphens/>
              <w:adjustRightInd w:val="0"/>
              <w:snapToGrid w:val="0"/>
              <w:spacing w:line="600" w:lineRule="exact"/>
              <w:jc w:val="center"/>
              <w:rPr>
                <w:rFonts w:eastAsia="仿宋_GB2312"/>
                <w:sz w:val="24"/>
                <w:szCs w:val="24"/>
              </w:rPr>
            </w:pPr>
            <w:r>
              <w:rPr>
                <w:rFonts w:eastAsia="仿宋_GB2312"/>
                <w:sz w:val="24"/>
                <w:szCs w:val="24"/>
              </w:rPr>
              <w:t>注册资本（万元）</w:t>
            </w:r>
          </w:p>
        </w:tc>
        <w:tc>
          <w:tcPr>
            <w:tcW w:w="2995" w:type="dxa"/>
            <w:vAlign w:val="center"/>
          </w:tcPr>
          <w:p w14:paraId="4191BF2A">
            <w:pPr>
              <w:suppressAutoHyphens/>
              <w:adjustRightInd w:val="0"/>
              <w:snapToGrid w:val="0"/>
              <w:spacing w:line="600" w:lineRule="exact"/>
              <w:jc w:val="center"/>
              <w:rPr>
                <w:rFonts w:eastAsia="仿宋_GB2312"/>
                <w:sz w:val="24"/>
                <w:szCs w:val="24"/>
              </w:rPr>
            </w:pPr>
          </w:p>
        </w:tc>
      </w:tr>
      <w:tr w14:paraId="4713B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2" w:type="dxa"/>
            <w:vAlign w:val="center"/>
          </w:tcPr>
          <w:p w14:paraId="10B9B5A7">
            <w:pPr>
              <w:suppressAutoHyphens/>
              <w:adjustRightInd w:val="0"/>
              <w:snapToGrid w:val="0"/>
              <w:spacing w:line="600" w:lineRule="exact"/>
              <w:jc w:val="center"/>
              <w:rPr>
                <w:rFonts w:eastAsia="仿宋_GB2312"/>
                <w:sz w:val="24"/>
                <w:szCs w:val="24"/>
              </w:rPr>
            </w:pPr>
            <w:r>
              <w:rPr>
                <w:rFonts w:eastAsia="仿宋_GB2312"/>
                <w:sz w:val="24"/>
                <w:szCs w:val="24"/>
              </w:rPr>
              <w:t>法定代表人</w:t>
            </w:r>
          </w:p>
        </w:tc>
        <w:tc>
          <w:tcPr>
            <w:tcW w:w="3479" w:type="dxa"/>
            <w:gridSpan w:val="2"/>
            <w:vAlign w:val="center"/>
          </w:tcPr>
          <w:p w14:paraId="51BBDF14">
            <w:pPr>
              <w:suppressAutoHyphens/>
              <w:adjustRightInd w:val="0"/>
              <w:snapToGrid w:val="0"/>
              <w:spacing w:line="600" w:lineRule="exact"/>
              <w:jc w:val="center"/>
              <w:rPr>
                <w:rFonts w:eastAsia="仿宋_GB2312"/>
              </w:rPr>
            </w:pPr>
          </w:p>
        </w:tc>
        <w:tc>
          <w:tcPr>
            <w:tcW w:w="1532" w:type="dxa"/>
            <w:vAlign w:val="center"/>
          </w:tcPr>
          <w:p w14:paraId="7C56361F">
            <w:pPr>
              <w:suppressAutoHyphens/>
              <w:adjustRightInd w:val="0"/>
              <w:snapToGrid w:val="0"/>
              <w:spacing w:line="600" w:lineRule="exact"/>
              <w:jc w:val="center"/>
              <w:rPr>
                <w:rFonts w:eastAsia="仿宋_GB2312"/>
              </w:rPr>
            </w:pPr>
            <w:r>
              <w:rPr>
                <w:rFonts w:eastAsia="仿宋_GB2312"/>
                <w:sz w:val="24"/>
                <w:szCs w:val="24"/>
              </w:rPr>
              <w:t>统一社会信用代码</w:t>
            </w:r>
          </w:p>
        </w:tc>
        <w:tc>
          <w:tcPr>
            <w:tcW w:w="2995" w:type="dxa"/>
            <w:vAlign w:val="center"/>
          </w:tcPr>
          <w:p w14:paraId="12C3EED0">
            <w:pPr>
              <w:suppressAutoHyphens/>
              <w:adjustRightInd w:val="0"/>
              <w:snapToGrid w:val="0"/>
              <w:spacing w:line="600" w:lineRule="exact"/>
              <w:jc w:val="center"/>
              <w:rPr>
                <w:rFonts w:eastAsia="仿宋_GB2312"/>
              </w:rPr>
            </w:pPr>
          </w:p>
        </w:tc>
      </w:tr>
      <w:tr w14:paraId="652C6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2" w:type="dxa"/>
            <w:vAlign w:val="center"/>
          </w:tcPr>
          <w:p w14:paraId="2C1582FB">
            <w:pPr>
              <w:suppressAutoHyphens/>
              <w:adjustRightInd w:val="0"/>
              <w:snapToGrid w:val="0"/>
              <w:spacing w:line="600" w:lineRule="exact"/>
              <w:jc w:val="center"/>
              <w:rPr>
                <w:rFonts w:eastAsia="仿宋_GB2312"/>
                <w:sz w:val="24"/>
                <w:szCs w:val="24"/>
              </w:rPr>
            </w:pPr>
            <w:r>
              <w:rPr>
                <w:rFonts w:eastAsia="仿宋_GB2312"/>
                <w:sz w:val="24"/>
                <w:szCs w:val="24"/>
              </w:rPr>
              <w:t>单位性质</w:t>
            </w:r>
          </w:p>
        </w:tc>
        <w:tc>
          <w:tcPr>
            <w:tcW w:w="8006" w:type="dxa"/>
            <w:gridSpan w:val="4"/>
            <w:vAlign w:val="center"/>
          </w:tcPr>
          <w:p w14:paraId="62A9E254">
            <w:pPr>
              <w:suppressAutoHyphens/>
              <w:adjustRightInd w:val="0"/>
              <w:snapToGrid w:val="0"/>
              <w:spacing w:line="600" w:lineRule="exact"/>
              <w:rPr>
                <w:rFonts w:eastAsia="仿宋_GB2312"/>
                <w:sz w:val="24"/>
                <w:szCs w:val="24"/>
                <w:u w:val="single"/>
              </w:rPr>
            </w:pPr>
            <w:r>
              <w:rPr>
                <w:rFonts w:eastAsia="仿宋_GB2312"/>
                <w:sz w:val="24"/>
                <w:szCs w:val="24"/>
              </w:rPr>
              <w:sym w:font="Wingdings 2" w:char="00A3"/>
            </w:r>
            <w:r>
              <w:rPr>
                <w:rFonts w:eastAsia="仿宋_GB2312"/>
                <w:sz w:val="24"/>
                <w:szCs w:val="24"/>
              </w:rPr>
              <w:t xml:space="preserve">国有企业  </w:t>
            </w:r>
            <w:r>
              <w:rPr>
                <w:rFonts w:eastAsia="仿宋_GB2312"/>
                <w:sz w:val="24"/>
                <w:szCs w:val="24"/>
              </w:rPr>
              <w:sym w:font="Wingdings 2" w:char="00A3"/>
            </w:r>
            <w:r>
              <w:rPr>
                <w:rFonts w:eastAsia="仿宋_GB2312"/>
                <w:sz w:val="24"/>
                <w:szCs w:val="24"/>
              </w:rPr>
              <w:t xml:space="preserve">民营企业  </w:t>
            </w:r>
            <w:r>
              <w:rPr>
                <w:rFonts w:eastAsia="仿宋_GB2312"/>
                <w:sz w:val="24"/>
                <w:szCs w:val="24"/>
              </w:rPr>
              <w:sym w:font="Wingdings 2" w:char="00A3"/>
            </w:r>
            <w:r>
              <w:rPr>
                <w:rFonts w:eastAsia="仿宋_GB2312"/>
                <w:sz w:val="24"/>
                <w:szCs w:val="24"/>
              </w:rPr>
              <w:t xml:space="preserve">三资企业 </w:t>
            </w:r>
            <w:r>
              <w:rPr>
                <w:rFonts w:eastAsia="仿宋_GB2312"/>
                <w:sz w:val="24"/>
                <w:szCs w:val="24"/>
              </w:rPr>
              <w:sym w:font="Wingdings 2" w:char="00A3"/>
            </w:r>
            <w:r>
              <w:rPr>
                <w:rFonts w:eastAsia="仿宋_GB2312"/>
                <w:sz w:val="24"/>
                <w:szCs w:val="24"/>
              </w:rPr>
              <w:t>其他</w:t>
            </w:r>
          </w:p>
        </w:tc>
      </w:tr>
      <w:tr w14:paraId="23BAD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2" w:type="dxa"/>
            <w:vMerge w:val="restart"/>
            <w:vAlign w:val="center"/>
          </w:tcPr>
          <w:p w14:paraId="3441ABB5">
            <w:pPr>
              <w:suppressAutoHyphens/>
              <w:adjustRightInd w:val="0"/>
              <w:snapToGrid w:val="0"/>
              <w:spacing w:line="600" w:lineRule="exact"/>
              <w:jc w:val="center"/>
              <w:rPr>
                <w:rFonts w:eastAsia="仿宋_GB2312"/>
                <w:sz w:val="24"/>
                <w:szCs w:val="24"/>
              </w:rPr>
            </w:pPr>
            <w:r>
              <w:rPr>
                <w:rFonts w:eastAsia="仿宋_GB2312"/>
                <w:sz w:val="24"/>
                <w:szCs w:val="24"/>
              </w:rPr>
              <w:t>单位联系人</w:t>
            </w:r>
          </w:p>
        </w:tc>
        <w:tc>
          <w:tcPr>
            <w:tcW w:w="1325" w:type="dxa"/>
            <w:vAlign w:val="center"/>
          </w:tcPr>
          <w:p w14:paraId="52A7FB84">
            <w:pPr>
              <w:suppressAutoHyphens/>
              <w:adjustRightInd w:val="0"/>
              <w:snapToGrid w:val="0"/>
              <w:spacing w:line="600" w:lineRule="exact"/>
              <w:jc w:val="center"/>
              <w:rPr>
                <w:rFonts w:eastAsia="仿宋_GB2312"/>
                <w:sz w:val="24"/>
                <w:szCs w:val="24"/>
              </w:rPr>
            </w:pPr>
            <w:r>
              <w:rPr>
                <w:rFonts w:eastAsia="仿宋_GB2312"/>
                <w:sz w:val="24"/>
                <w:szCs w:val="24"/>
              </w:rPr>
              <w:t>姓名</w:t>
            </w:r>
          </w:p>
        </w:tc>
        <w:tc>
          <w:tcPr>
            <w:tcW w:w="2154" w:type="dxa"/>
            <w:vAlign w:val="center"/>
          </w:tcPr>
          <w:p w14:paraId="18856F1D">
            <w:pPr>
              <w:suppressAutoHyphens/>
              <w:adjustRightInd w:val="0"/>
              <w:snapToGrid w:val="0"/>
              <w:spacing w:line="600" w:lineRule="exact"/>
              <w:jc w:val="center"/>
              <w:rPr>
                <w:rFonts w:eastAsia="仿宋_GB2312"/>
                <w:sz w:val="24"/>
                <w:szCs w:val="24"/>
              </w:rPr>
            </w:pPr>
          </w:p>
        </w:tc>
        <w:tc>
          <w:tcPr>
            <w:tcW w:w="1532" w:type="dxa"/>
            <w:vAlign w:val="center"/>
          </w:tcPr>
          <w:p w14:paraId="39AC5969">
            <w:pPr>
              <w:suppressAutoHyphens/>
              <w:adjustRightInd w:val="0"/>
              <w:snapToGrid w:val="0"/>
              <w:spacing w:line="600" w:lineRule="exact"/>
              <w:jc w:val="center"/>
              <w:rPr>
                <w:rFonts w:eastAsia="仿宋_GB2312"/>
                <w:sz w:val="24"/>
                <w:szCs w:val="24"/>
              </w:rPr>
            </w:pPr>
            <w:r>
              <w:rPr>
                <w:rFonts w:eastAsia="仿宋_GB2312"/>
                <w:sz w:val="24"/>
                <w:szCs w:val="24"/>
              </w:rPr>
              <w:t>职务</w:t>
            </w:r>
          </w:p>
        </w:tc>
        <w:tc>
          <w:tcPr>
            <w:tcW w:w="2995" w:type="dxa"/>
            <w:vAlign w:val="center"/>
          </w:tcPr>
          <w:p w14:paraId="600A4F56">
            <w:pPr>
              <w:suppressAutoHyphens/>
              <w:adjustRightInd w:val="0"/>
              <w:snapToGrid w:val="0"/>
              <w:spacing w:line="600" w:lineRule="exact"/>
              <w:jc w:val="center"/>
              <w:rPr>
                <w:rFonts w:eastAsia="仿宋_GB2312"/>
                <w:sz w:val="24"/>
                <w:szCs w:val="24"/>
              </w:rPr>
            </w:pPr>
          </w:p>
        </w:tc>
      </w:tr>
      <w:tr w14:paraId="4A28C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2" w:type="dxa"/>
            <w:vMerge w:val="continue"/>
            <w:vAlign w:val="center"/>
          </w:tcPr>
          <w:p w14:paraId="79B31EA5">
            <w:pPr>
              <w:suppressAutoHyphens/>
              <w:adjustRightInd w:val="0"/>
              <w:snapToGrid w:val="0"/>
              <w:spacing w:line="600" w:lineRule="exact"/>
              <w:jc w:val="center"/>
              <w:rPr>
                <w:rFonts w:eastAsia="仿宋_GB2312"/>
                <w:sz w:val="24"/>
                <w:szCs w:val="24"/>
              </w:rPr>
            </w:pPr>
          </w:p>
        </w:tc>
        <w:tc>
          <w:tcPr>
            <w:tcW w:w="1325" w:type="dxa"/>
            <w:vAlign w:val="center"/>
          </w:tcPr>
          <w:p w14:paraId="6D67A6C7">
            <w:pPr>
              <w:suppressAutoHyphens/>
              <w:adjustRightInd w:val="0"/>
              <w:snapToGrid w:val="0"/>
              <w:spacing w:line="600" w:lineRule="exact"/>
              <w:jc w:val="center"/>
              <w:rPr>
                <w:rFonts w:eastAsia="仿宋_GB2312"/>
                <w:sz w:val="24"/>
                <w:szCs w:val="24"/>
              </w:rPr>
            </w:pPr>
            <w:r>
              <w:rPr>
                <w:rFonts w:eastAsia="仿宋_GB2312"/>
                <w:sz w:val="24"/>
                <w:szCs w:val="24"/>
              </w:rPr>
              <w:t>手机</w:t>
            </w:r>
          </w:p>
        </w:tc>
        <w:tc>
          <w:tcPr>
            <w:tcW w:w="2154" w:type="dxa"/>
            <w:vAlign w:val="center"/>
          </w:tcPr>
          <w:p w14:paraId="54398980">
            <w:pPr>
              <w:suppressAutoHyphens/>
              <w:adjustRightInd w:val="0"/>
              <w:snapToGrid w:val="0"/>
              <w:spacing w:line="600" w:lineRule="exact"/>
              <w:jc w:val="center"/>
              <w:rPr>
                <w:rFonts w:eastAsia="仿宋_GB2312"/>
                <w:sz w:val="24"/>
                <w:szCs w:val="24"/>
              </w:rPr>
            </w:pPr>
          </w:p>
        </w:tc>
        <w:tc>
          <w:tcPr>
            <w:tcW w:w="1532" w:type="dxa"/>
            <w:vAlign w:val="center"/>
          </w:tcPr>
          <w:p w14:paraId="3F83912B">
            <w:pPr>
              <w:suppressAutoHyphens/>
              <w:adjustRightInd w:val="0"/>
              <w:snapToGrid w:val="0"/>
              <w:spacing w:line="600" w:lineRule="exact"/>
              <w:jc w:val="center"/>
              <w:rPr>
                <w:rFonts w:eastAsia="仿宋_GB2312"/>
                <w:sz w:val="24"/>
                <w:szCs w:val="24"/>
              </w:rPr>
            </w:pPr>
            <w:r>
              <w:rPr>
                <w:rFonts w:eastAsia="仿宋_GB2312"/>
                <w:kern w:val="0"/>
                <w:sz w:val="24"/>
                <w:szCs w:val="24"/>
              </w:rPr>
              <w:t>邮箱</w:t>
            </w:r>
          </w:p>
        </w:tc>
        <w:tc>
          <w:tcPr>
            <w:tcW w:w="2995" w:type="dxa"/>
            <w:vAlign w:val="center"/>
          </w:tcPr>
          <w:p w14:paraId="016EDBE3">
            <w:pPr>
              <w:suppressAutoHyphens/>
              <w:adjustRightInd w:val="0"/>
              <w:snapToGrid w:val="0"/>
              <w:spacing w:line="600" w:lineRule="exact"/>
              <w:jc w:val="center"/>
              <w:rPr>
                <w:rFonts w:eastAsia="仿宋_GB2312"/>
                <w:sz w:val="24"/>
                <w:szCs w:val="24"/>
              </w:rPr>
            </w:pPr>
          </w:p>
        </w:tc>
      </w:tr>
      <w:tr w14:paraId="5F5C7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2" w:type="dxa"/>
            <w:vAlign w:val="center"/>
          </w:tcPr>
          <w:p w14:paraId="1AA5F93F">
            <w:pPr>
              <w:suppressAutoHyphens/>
              <w:adjustRightInd w:val="0"/>
              <w:snapToGrid w:val="0"/>
              <w:spacing w:line="600" w:lineRule="exact"/>
              <w:jc w:val="center"/>
              <w:rPr>
                <w:rFonts w:eastAsia="仿宋_GB2312"/>
                <w:sz w:val="24"/>
                <w:szCs w:val="24"/>
              </w:rPr>
            </w:pPr>
            <w:r>
              <w:rPr>
                <w:rFonts w:eastAsia="仿宋_GB2312"/>
                <w:sz w:val="24"/>
                <w:szCs w:val="24"/>
              </w:rPr>
              <w:t>营业收入</w:t>
            </w:r>
          </w:p>
        </w:tc>
        <w:tc>
          <w:tcPr>
            <w:tcW w:w="8006" w:type="dxa"/>
            <w:gridSpan w:val="4"/>
            <w:vAlign w:val="center"/>
          </w:tcPr>
          <w:p w14:paraId="29E4EE6F">
            <w:pPr>
              <w:suppressAutoHyphens/>
              <w:adjustRightInd w:val="0"/>
              <w:snapToGrid w:val="0"/>
              <w:spacing w:line="600" w:lineRule="exact"/>
              <w:jc w:val="center"/>
              <w:rPr>
                <w:rFonts w:eastAsia="仿宋_GB2312"/>
                <w:sz w:val="24"/>
                <w:szCs w:val="24"/>
              </w:rPr>
            </w:pPr>
            <w:r>
              <w:rPr>
                <w:rFonts w:eastAsia="仿宋_GB2312"/>
                <w:sz w:val="24"/>
                <w:szCs w:val="24"/>
              </w:rPr>
              <w:t>2022年_______万元；2023年_______万元</w:t>
            </w:r>
          </w:p>
        </w:tc>
      </w:tr>
      <w:tr w14:paraId="0DD54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32" w:type="dxa"/>
            <w:vAlign w:val="center"/>
          </w:tcPr>
          <w:p w14:paraId="073FB130">
            <w:pPr>
              <w:suppressAutoHyphens/>
              <w:adjustRightInd w:val="0"/>
              <w:snapToGrid w:val="0"/>
              <w:spacing w:line="600" w:lineRule="exact"/>
              <w:jc w:val="center"/>
              <w:rPr>
                <w:rFonts w:eastAsia="仿宋_GB2312"/>
                <w:sz w:val="24"/>
                <w:szCs w:val="24"/>
              </w:rPr>
            </w:pPr>
            <w:r>
              <w:rPr>
                <w:rFonts w:eastAsia="仿宋_GB2312"/>
                <w:sz w:val="24"/>
                <w:szCs w:val="24"/>
              </w:rPr>
              <w:t>企业人员</w:t>
            </w:r>
            <w:r>
              <w:rPr>
                <w:rFonts w:eastAsia="仿宋_GB2312"/>
                <w:color w:val="000000"/>
                <w:sz w:val="24"/>
                <w:szCs w:val="24"/>
                <w:lang w:bidi="ar"/>
              </w:rPr>
              <w:t>数量</w:t>
            </w:r>
          </w:p>
        </w:tc>
        <w:tc>
          <w:tcPr>
            <w:tcW w:w="3479" w:type="dxa"/>
            <w:gridSpan w:val="2"/>
            <w:vAlign w:val="center"/>
          </w:tcPr>
          <w:p w14:paraId="79623E15">
            <w:pPr>
              <w:suppressAutoHyphens/>
              <w:adjustRightInd w:val="0"/>
              <w:snapToGrid w:val="0"/>
              <w:spacing w:line="600" w:lineRule="exact"/>
              <w:jc w:val="left"/>
              <w:rPr>
                <w:rFonts w:eastAsia="仿宋_GB2312"/>
              </w:rPr>
            </w:pPr>
          </w:p>
        </w:tc>
        <w:tc>
          <w:tcPr>
            <w:tcW w:w="1532" w:type="dxa"/>
            <w:vAlign w:val="center"/>
          </w:tcPr>
          <w:p w14:paraId="23F1E898">
            <w:pPr>
              <w:suppressAutoHyphens/>
              <w:adjustRightInd w:val="0"/>
              <w:snapToGrid w:val="0"/>
              <w:spacing w:line="600" w:lineRule="exact"/>
              <w:jc w:val="center"/>
              <w:rPr>
                <w:rFonts w:eastAsia="仿宋_GB2312"/>
                <w:sz w:val="24"/>
                <w:szCs w:val="24"/>
              </w:rPr>
            </w:pPr>
            <w:r>
              <w:rPr>
                <w:rFonts w:eastAsia="仿宋_GB2312"/>
                <w:sz w:val="24"/>
                <w:szCs w:val="24"/>
              </w:rPr>
              <w:t>近3年服务相关行业企业数量</w:t>
            </w:r>
          </w:p>
        </w:tc>
        <w:tc>
          <w:tcPr>
            <w:tcW w:w="2995" w:type="dxa"/>
            <w:vAlign w:val="center"/>
          </w:tcPr>
          <w:p w14:paraId="66111073">
            <w:pPr>
              <w:suppressAutoHyphens/>
              <w:adjustRightInd w:val="0"/>
              <w:snapToGrid w:val="0"/>
              <w:spacing w:line="600" w:lineRule="exact"/>
              <w:jc w:val="left"/>
              <w:rPr>
                <w:rFonts w:eastAsia="仿宋_GB2312"/>
                <w:sz w:val="24"/>
                <w:szCs w:val="24"/>
              </w:rPr>
            </w:pPr>
          </w:p>
        </w:tc>
      </w:tr>
      <w:tr w14:paraId="14CB2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9" w:hRule="atLeast"/>
          <w:jc w:val="center"/>
        </w:trPr>
        <w:tc>
          <w:tcPr>
            <w:tcW w:w="1332" w:type="dxa"/>
            <w:vAlign w:val="center"/>
          </w:tcPr>
          <w:p w14:paraId="50FA2468">
            <w:pPr>
              <w:suppressAutoHyphens/>
              <w:adjustRightInd w:val="0"/>
              <w:snapToGrid w:val="0"/>
              <w:spacing w:line="600" w:lineRule="exact"/>
              <w:jc w:val="center"/>
              <w:rPr>
                <w:rFonts w:eastAsia="仿宋_GB2312"/>
                <w:kern w:val="0"/>
                <w:sz w:val="24"/>
                <w:szCs w:val="24"/>
              </w:rPr>
            </w:pPr>
            <w:r>
              <w:rPr>
                <w:rFonts w:eastAsia="仿宋_GB2312"/>
                <w:kern w:val="0"/>
                <w:sz w:val="24"/>
                <w:szCs w:val="24"/>
              </w:rPr>
              <w:t>单位简介</w:t>
            </w:r>
          </w:p>
          <w:p w14:paraId="676E9BE1">
            <w:pPr>
              <w:suppressAutoHyphens/>
              <w:adjustRightInd w:val="0"/>
              <w:snapToGrid w:val="0"/>
              <w:spacing w:line="600" w:lineRule="exact"/>
              <w:jc w:val="center"/>
              <w:rPr>
                <w:rFonts w:eastAsia="仿宋_GB2312"/>
                <w:kern w:val="0"/>
                <w:sz w:val="24"/>
                <w:szCs w:val="24"/>
              </w:rPr>
            </w:pPr>
            <w:r>
              <w:rPr>
                <w:rFonts w:eastAsia="仿宋_GB2312"/>
                <w:kern w:val="0"/>
                <w:sz w:val="24"/>
                <w:szCs w:val="24"/>
              </w:rPr>
              <w:t>（不超过500字）</w:t>
            </w:r>
          </w:p>
          <w:p w14:paraId="083946F5">
            <w:pPr>
              <w:suppressAutoHyphens/>
              <w:adjustRightInd w:val="0"/>
              <w:snapToGrid w:val="0"/>
              <w:spacing w:line="600" w:lineRule="exact"/>
              <w:jc w:val="center"/>
              <w:rPr>
                <w:rFonts w:eastAsia="仿宋_GB2312"/>
                <w:sz w:val="24"/>
                <w:szCs w:val="24"/>
              </w:rPr>
            </w:pPr>
          </w:p>
        </w:tc>
        <w:tc>
          <w:tcPr>
            <w:tcW w:w="8006" w:type="dxa"/>
            <w:gridSpan w:val="4"/>
            <w:vAlign w:val="center"/>
          </w:tcPr>
          <w:p w14:paraId="0AF0E5EB">
            <w:pPr>
              <w:suppressAutoHyphens/>
              <w:adjustRightInd w:val="0"/>
              <w:snapToGrid w:val="0"/>
              <w:spacing w:line="600" w:lineRule="exact"/>
              <w:rPr>
                <w:rFonts w:eastAsia="仿宋_GB2312"/>
                <w:sz w:val="24"/>
                <w:szCs w:val="24"/>
              </w:rPr>
            </w:pPr>
            <w:r>
              <w:rPr>
                <w:rFonts w:eastAsia="仿宋_GB2312"/>
                <w:kern w:val="0"/>
                <w:sz w:val="24"/>
                <w:szCs w:val="24"/>
              </w:rPr>
              <w:t>（发展历程、主营业务、市场销售等方面基本情况）</w:t>
            </w:r>
          </w:p>
        </w:tc>
      </w:tr>
      <w:tr w14:paraId="052CD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1332" w:type="dxa"/>
            <w:vAlign w:val="center"/>
          </w:tcPr>
          <w:p w14:paraId="259B9517">
            <w:pPr>
              <w:suppressAutoHyphens/>
              <w:adjustRightInd w:val="0"/>
              <w:snapToGrid w:val="0"/>
              <w:spacing w:line="600" w:lineRule="exact"/>
              <w:jc w:val="center"/>
              <w:rPr>
                <w:rFonts w:eastAsia="仿宋_GB2312"/>
                <w:kern w:val="0"/>
                <w:sz w:val="24"/>
                <w:szCs w:val="24"/>
              </w:rPr>
            </w:pPr>
            <w:r>
              <w:rPr>
                <w:rFonts w:eastAsia="仿宋_GB2312"/>
                <w:kern w:val="0"/>
                <w:sz w:val="24"/>
                <w:szCs w:val="24"/>
              </w:rPr>
              <w:t>让利模式</w:t>
            </w:r>
          </w:p>
          <w:p w14:paraId="6EDFB568">
            <w:pPr>
              <w:suppressAutoHyphens/>
              <w:adjustRightInd w:val="0"/>
              <w:snapToGrid w:val="0"/>
              <w:spacing w:line="600" w:lineRule="exact"/>
              <w:jc w:val="center"/>
              <w:rPr>
                <w:rFonts w:eastAsia="仿宋_GB2312"/>
                <w:sz w:val="24"/>
                <w:szCs w:val="24"/>
              </w:rPr>
            </w:pPr>
            <w:r>
              <w:rPr>
                <w:rFonts w:eastAsia="仿宋_GB2312"/>
                <w:kern w:val="0"/>
                <w:sz w:val="24"/>
                <w:szCs w:val="24"/>
              </w:rPr>
              <w:t>情况说明</w:t>
            </w:r>
          </w:p>
        </w:tc>
        <w:tc>
          <w:tcPr>
            <w:tcW w:w="8006" w:type="dxa"/>
            <w:gridSpan w:val="4"/>
            <w:vAlign w:val="center"/>
          </w:tcPr>
          <w:p w14:paraId="2F678D3C">
            <w:pPr>
              <w:suppressAutoHyphens/>
              <w:adjustRightInd w:val="0"/>
              <w:snapToGrid w:val="0"/>
              <w:spacing w:line="600" w:lineRule="exact"/>
              <w:rPr>
                <w:rFonts w:eastAsia="仿宋_GB2312"/>
                <w:kern w:val="0"/>
                <w:sz w:val="24"/>
                <w:szCs w:val="24"/>
              </w:rPr>
            </w:pPr>
            <w:r>
              <w:rPr>
                <w:rFonts w:eastAsia="仿宋_GB2312"/>
                <w:kern w:val="0"/>
                <w:sz w:val="24"/>
                <w:szCs w:val="24"/>
              </w:rPr>
              <w:t>（简述为试点企业提供的优惠政策、增值服务等让利情况）</w:t>
            </w:r>
          </w:p>
        </w:tc>
      </w:tr>
      <w:tr w14:paraId="7BF7C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jc w:val="center"/>
        </w:trPr>
        <w:tc>
          <w:tcPr>
            <w:tcW w:w="1332" w:type="dxa"/>
            <w:vAlign w:val="center"/>
          </w:tcPr>
          <w:p w14:paraId="0AFF0A0B">
            <w:pPr>
              <w:spacing w:line="600" w:lineRule="exact"/>
              <w:jc w:val="center"/>
              <w:rPr>
                <w:rFonts w:eastAsia="仿宋_GB2312"/>
                <w:sz w:val="24"/>
                <w:szCs w:val="24"/>
              </w:rPr>
            </w:pPr>
            <w:r>
              <w:rPr>
                <w:rFonts w:eastAsia="仿宋_GB2312"/>
                <w:sz w:val="24"/>
                <w:szCs w:val="24"/>
              </w:rPr>
              <w:t>服务实施</w:t>
            </w:r>
          </w:p>
        </w:tc>
        <w:tc>
          <w:tcPr>
            <w:tcW w:w="8006" w:type="dxa"/>
            <w:gridSpan w:val="4"/>
            <w:vAlign w:val="center"/>
          </w:tcPr>
          <w:p w14:paraId="424BE54F">
            <w:pPr>
              <w:suppressAutoHyphens/>
              <w:adjustRightInd w:val="0"/>
              <w:snapToGrid w:val="0"/>
              <w:spacing w:line="600" w:lineRule="exact"/>
              <w:rPr>
                <w:rFonts w:eastAsia="仿宋_GB2312"/>
                <w:sz w:val="24"/>
                <w:szCs w:val="24"/>
              </w:rPr>
            </w:pPr>
            <w:r>
              <w:rPr>
                <w:rFonts w:eastAsia="仿宋_GB2312"/>
                <w:kern w:val="0"/>
                <w:sz w:val="24"/>
                <w:szCs w:val="24"/>
              </w:rPr>
              <w:t>数字化转型保障（简述推进中小企业高质量数字化转型的保障机制，如设立相关业务部门，开发转型的技术开发能力等）（不超过300字）：</w:t>
            </w:r>
          </w:p>
        </w:tc>
      </w:tr>
      <w:tr w14:paraId="5DCA3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9338" w:type="dxa"/>
            <w:gridSpan w:val="5"/>
            <w:vAlign w:val="center"/>
          </w:tcPr>
          <w:p w14:paraId="017F1725">
            <w:pPr>
              <w:spacing w:line="600" w:lineRule="exact"/>
              <w:jc w:val="left"/>
              <w:rPr>
                <w:rFonts w:eastAsia="仿宋_GB2312"/>
                <w:sz w:val="28"/>
                <w:szCs w:val="28"/>
              </w:rPr>
            </w:pPr>
            <w:r>
              <w:rPr>
                <w:rFonts w:eastAsia="黑体"/>
                <w:sz w:val="28"/>
                <w:szCs w:val="28"/>
              </w:rPr>
              <w:t>二、企业资质材料</w:t>
            </w:r>
          </w:p>
        </w:tc>
      </w:tr>
      <w:tr w14:paraId="61233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7" w:hRule="atLeast"/>
          <w:jc w:val="center"/>
        </w:trPr>
        <w:tc>
          <w:tcPr>
            <w:tcW w:w="9338" w:type="dxa"/>
            <w:gridSpan w:val="5"/>
            <w:vAlign w:val="center"/>
          </w:tcPr>
          <w:p w14:paraId="4322BCF4">
            <w:pPr>
              <w:suppressAutoHyphens/>
              <w:adjustRightInd w:val="0"/>
              <w:snapToGrid w:val="0"/>
              <w:spacing w:line="600" w:lineRule="exact"/>
              <w:rPr>
                <w:rFonts w:eastAsia="仿宋_GB2312"/>
                <w:kern w:val="0"/>
                <w:sz w:val="24"/>
                <w:szCs w:val="24"/>
              </w:rPr>
            </w:pPr>
            <w:r>
              <w:rPr>
                <w:rFonts w:eastAsia="仿宋_GB2312"/>
                <w:kern w:val="0"/>
                <w:sz w:val="24"/>
                <w:szCs w:val="24"/>
              </w:rPr>
              <w:t>1. 企业营业执照以及信用中国截图；</w:t>
            </w:r>
          </w:p>
          <w:p w14:paraId="439B281C">
            <w:pPr>
              <w:suppressAutoHyphens/>
              <w:adjustRightInd w:val="0"/>
              <w:snapToGrid w:val="0"/>
              <w:spacing w:line="600" w:lineRule="exact"/>
              <w:rPr>
                <w:rFonts w:eastAsia="仿宋_GB2312"/>
                <w:kern w:val="0"/>
                <w:sz w:val="24"/>
                <w:szCs w:val="24"/>
              </w:rPr>
            </w:pPr>
            <w:r>
              <w:rPr>
                <w:rFonts w:eastAsia="仿宋_GB2312"/>
                <w:kern w:val="0"/>
                <w:sz w:val="24"/>
                <w:szCs w:val="24"/>
              </w:rPr>
              <w:t>2. 企业近三年财务报表；</w:t>
            </w:r>
          </w:p>
          <w:p w14:paraId="66AF701F">
            <w:pPr>
              <w:suppressAutoHyphens/>
              <w:adjustRightInd w:val="0"/>
              <w:snapToGrid w:val="0"/>
              <w:spacing w:line="600" w:lineRule="exact"/>
              <w:rPr>
                <w:rFonts w:eastAsia="仿宋_GB2312"/>
                <w:kern w:val="0"/>
                <w:sz w:val="24"/>
                <w:szCs w:val="24"/>
              </w:rPr>
            </w:pPr>
            <w:r>
              <w:rPr>
                <w:rFonts w:eastAsia="仿宋_GB2312"/>
                <w:kern w:val="0"/>
                <w:sz w:val="24"/>
                <w:szCs w:val="24"/>
              </w:rPr>
              <w:t>3. 企业数字化转型服务能力（本地服务团队/本地长期办公场所等证明）；</w:t>
            </w:r>
          </w:p>
          <w:p w14:paraId="643B07C7">
            <w:pPr>
              <w:suppressAutoHyphens/>
              <w:adjustRightInd w:val="0"/>
              <w:snapToGrid w:val="0"/>
              <w:spacing w:line="600" w:lineRule="exact"/>
              <w:rPr>
                <w:rFonts w:eastAsia="仿宋_GB2312"/>
                <w:kern w:val="0"/>
                <w:sz w:val="24"/>
                <w:szCs w:val="24"/>
              </w:rPr>
            </w:pPr>
            <w:r>
              <w:rPr>
                <w:rFonts w:eastAsia="仿宋_GB2312"/>
                <w:kern w:val="0"/>
                <w:sz w:val="24"/>
                <w:szCs w:val="24"/>
              </w:rPr>
              <w:t>4. 其他文件（如相关知识产权、荣誉证明）。</w:t>
            </w:r>
          </w:p>
          <w:p w14:paraId="002FEBE4">
            <w:pPr>
              <w:suppressAutoHyphens/>
              <w:adjustRightInd w:val="0"/>
              <w:snapToGrid w:val="0"/>
              <w:spacing w:line="600" w:lineRule="exact"/>
            </w:pPr>
            <w:r>
              <w:rPr>
                <w:rFonts w:eastAsia="仿宋_GB2312"/>
                <w:kern w:val="0"/>
                <w:sz w:val="24"/>
                <w:szCs w:val="24"/>
              </w:rPr>
              <w:t>（可另附附件材料）</w:t>
            </w:r>
          </w:p>
        </w:tc>
      </w:tr>
      <w:tr w14:paraId="0B421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338" w:type="dxa"/>
            <w:gridSpan w:val="5"/>
            <w:vAlign w:val="center"/>
          </w:tcPr>
          <w:p w14:paraId="2920F3E2">
            <w:pPr>
              <w:spacing w:line="600" w:lineRule="exact"/>
              <w:rPr>
                <w:rFonts w:eastAsia="仿宋_GB2312"/>
                <w:sz w:val="28"/>
                <w:szCs w:val="28"/>
              </w:rPr>
            </w:pPr>
            <w:r>
              <w:rPr>
                <w:rFonts w:eastAsia="黑体"/>
                <w:sz w:val="28"/>
                <w:szCs w:val="28"/>
              </w:rPr>
              <w:t>三、产品服务档案</w:t>
            </w:r>
          </w:p>
        </w:tc>
      </w:tr>
      <w:tr w14:paraId="199F3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32" w:type="dxa"/>
            <w:vAlign w:val="center"/>
          </w:tcPr>
          <w:p w14:paraId="71E4BFBF">
            <w:pPr>
              <w:spacing w:line="600" w:lineRule="exact"/>
              <w:jc w:val="center"/>
              <w:rPr>
                <w:rFonts w:eastAsia="仿宋_GB2312"/>
                <w:b/>
                <w:bCs/>
                <w:sz w:val="24"/>
              </w:rPr>
            </w:pPr>
            <w:r>
              <w:rPr>
                <w:rFonts w:eastAsia="仿宋_GB2312"/>
                <w:b/>
                <w:bCs/>
                <w:sz w:val="24"/>
              </w:rPr>
              <w:t>产品名称</w:t>
            </w:r>
          </w:p>
        </w:tc>
        <w:tc>
          <w:tcPr>
            <w:tcW w:w="8006" w:type="dxa"/>
            <w:gridSpan w:val="4"/>
            <w:vAlign w:val="center"/>
          </w:tcPr>
          <w:p w14:paraId="6FFE2267">
            <w:pPr>
              <w:spacing w:line="600" w:lineRule="exact"/>
              <w:rPr>
                <w:rFonts w:eastAsia="仿宋_GB2312"/>
                <w:sz w:val="24"/>
              </w:rPr>
            </w:pPr>
          </w:p>
        </w:tc>
      </w:tr>
      <w:tr w14:paraId="5013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1332" w:type="dxa"/>
            <w:vAlign w:val="center"/>
          </w:tcPr>
          <w:p w14:paraId="576EEF77">
            <w:pPr>
              <w:snapToGrid w:val="0"/>
              <w:spacing w:line="600" w:lineRule="exact"/>
              <w:jc w:val="center"/>
              <w:rPr>
                <w:rFonts w:eastAsia="仿宋_GB2312"/>
                <w:b/>
                <w:bCs/>
                <w:sz w:val="24"/>
              </w:rPr>
            </w:pPr>
            <w:r>
              <w:rPr>
                <w:rFonts w:eastAsia="仿宋_GB2312"/>
                <w:b/>
                <w:bCs/>
                <w:sz w:val="24"/>
              </w:rPr>
              <w:t>产品简介</w:t>
            </w:r>
          </w:p>
        </w:tc>
        <w:tc>
          <w:tcPr>
            <w:tcW w:w="8006" w:type="dxa"/>
            <w:gridSpan w:val="4"/>
          </w:tcPr>
          <w:p w14:paraId="408C6B30">
            <w:pPr>
              <w:suppressAutoHyphens/>
              <w:adjustRightInd w:val="0"/>
              <w:snapToGrid w:val="0"/>
              <w:spacing w:line="600" w:lineRule="exact"/>
              <w:rPr>
                <w:rFonts w:eastAsia="仿宋_GB2312"/>
                <w:kern w:val="0"/>
                <w:sz w:val="24"/>
                <w:szCs w:val="24"/>
              </w:rPr>
            </w:pPr>
          </w:p>
          <w:p w14:paraId="1224B93E">
            <w:pPr>
              <w:suppressAutoHyphens/>
              <w:adjustRightInd w:val="0"/>
              <w:snapToGrid w:val="0"/>
              <w:spacing w:line="600" w:lineRule="exact"/>
              <w:rPr>
                <w:rFonts w:eastAsia="仿宋_GB2312"/>
                <w:sz w:val="24"/>
              </w:rPr>
            </w:pPr>
            <w:r>
              <w:rPr>
                <w:rFonts w:eastAsia="仿宋_GB2312"/>
                <w:kern w:val="0"/>
                <w:sz w:val="24"/>
                <w:szCs w:val="24"/>
              </w:rPr>
              <w:t>包括但不限于主要功能、解决问题以及应用场景等。（不超过100字）</w:t>
            </w:r>
          </w:p>
        </w:tc>
      </w:tr>
      <w:tr w14:paraId="44841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1332" w:type="dxa"/>
            <w:vAlign w:val="center"/>
          </w:tcPr>
          <w:p w14:paraId="5DA48786">
            <w:pPr>
              <w:spacing w:line="600" w:lineRule="exact"/>
              <w:jc w:val="center"/>
              <w:rPr>
                <w:rFonts w:eastAsia="仿宋_GB2312"/>
                <w:b/>
                <w:bCs/>
                <w:sz w:val="24"/>
              </w:rPr>
            </w:pPr>
            <w:r>
              <w:rPr>
                <w:rFonts w:eastAsia="仿宋_GB2312"/>
                <w:b/>
                <w:bCs/>
                <w:sz w:val="24"/>
              </w:rPr>
              <w:t>产品类别</w:t>
            </w:r>
          </w:p>
        </w:tc>
        <w:tc>
          <w:tcPr>
            <w:tcW w:w="8006" w:type="dxa"/>
            <w:gridSpan w:val="4"/>
            <w:vAlign w:val="center"/>
          </w:tcPr>
          <w:p w14:paraId="6741199E">
            <w:pPr>
              <w:widowControl/>
              <w:spacing w:line="600" w:lineRule="exact"/>
              <w:rPr>
                <w:rFonts w:eastAsia="仿宋_GB2312"/>
                <w:sz w:val="24"/>
              </w:rPr>
            </w:pPr>
            <w:r>
              <w:rPr>
                <w:rFonts w:eastAsia="仿宋_GB2312"/>
                <w:sz w:val="24"/>
                <w:szCs w:val="24"/>
              </w:rPr>
              <w:sym w:font="Wingdings" w:char="00A8"/>
            </w:r>
            <w:r>
              <w:rPr>
                <w:rFonts w:eastAsia="仿宋_GB2312"/>
                <w:sz w:val="24"/>
                <w:szCs w:val="24"/>
              </w:rPr>
              <w:t xml:space="preserve">研发设计 </w:t>
            </w:r>
            <w:r>
              <w:rPr>
                <w:rFonts w:eastAsia="仿宋_GB2312"/>
                <w:sz w:val="24"/>
                <w:szCs w:val="24"/>
              </w:rPr>
              <w:sym w:font="Wingdings" w:char="00A8"/>
            </w:r>
            <w:r>
              <w:rPr>
                <w:rFonts w:eastAsia="仿宋_GB2312"/>
                <w:sz w:val="24"/>
                <w:szCs w:val="24"/>
              </w:rPr>
              <w:t xml:space="preserve">营销销售 </w:t>
            </w:r>
            <w:r>
              <w:rPr>
                <w:rFonts w:eastAsia="仿宋_GB2312"/>
                <w:sz w:val="24"/>
                <w:szCs w:val="24"/>
              </w:rPr>
              <w:sym w:font="Wingdings" w:char="00A8"/>
            </w:r>
            <w:r>
              <w:rPr>
                <w:rFonts w:eastAsia="仿宋_GB2312"/>
                <w:sz w:val="24"/>
                <w:szCs w:val="24"/>
              </w:rPr>
              <w:t xml:space="preserve">采购供应 </w:t>
            </w:r>
            <w:r>
              <w:rPr>
                <w:rFonts w:eastAsia="仿宋_GB2312"/>
                <w:sz w:val="24"/>
                <w:szCs w:val="24"/>
              </w:rPr>
              <w:sym w:font="Wingdings" w:char="00A8"/>
            </w:r>
            <w:r>
              <w:rPr>
                <w:rFonts w:eastAsia="仿宋_GB2312"/>
                <w:sz w:val="24"/>
                <w:szCs w:val="24"/>
              </w:rPr>
              <w:t xml:space="preserve">生产制造 </w:t>
            </w:r>
            <w:r>
              <w:rPr>
                <w:rFonts w:eastAsia="仿宋_GB2312"/>
                <w:sz w:val="24"/>
                <w:szCs w:val="24"/>
              </w:rPr>
              <w:sym w:font="Wingdings" w:char="00A8"/>
            </w:r>
            <w:r>
              <w:rPr>
                <w:rFonts w:eastAsia="仿宋_GB2312"/>
                <w:sz w:val="24"/>
                <w:szCs w:val="24"/>
              </w:rPr>
              <w:t xml:space="preserve">仓储物流 </w:t>
            </w:r>
            <w:r>
              <w:rPr>
                <w:rFonts w:eastAsia="仿宋_GB2312"/>
                <w:sz w:val="24"/>
                <w:szCs w:val="24"/>
              </w:rPr>
              <w:sym w:font="Wingdings" w:char="00A8"/>
            </w:r>
            <w:r>
              <w:rPr>
                <w:rFonts w:eastAsia="仿宋_GB2312"/>
                <w:sz w:val="24"/>
                <w:szCs w:val="24"/>
              </w:rPr>
              <w:t xml:space="preserve">经营管理 </w:t>
            </w:r>
            <w:r>
              <w:rPr>
                <w:rFonts w:eastAsia="仿宋_GB2312"/>
                <w:sz w:val="24"/>
                <w:szCs w:val="24"/>
              </w:rPr>
              <w:sym w:font="Wingdings" w:char="00A8"/>
            </w:r>
            <w:r>
              <w:rPr>
                <w:rFonts w:eastAsia="仿宋_GB2312"/>
                <w:sz w:val="24"/>
                <w:szCs w:val="24"/>
              </w:rPr>
              <w:t xml:space="preserve">工业安全 </w:t>
            </w:r>
            <w:r>
              <w:rPr>
                <w:rFonts w:eastAsia="仿宋_GB2312"/>
                <w:sz w:val="24"/>
                <w:szCs w:val="24"/>
              </w:rPr>
              <w:sym w:font="Wingdings" w:char="00A8"/>
            </w:r>
            <w:r>
              <w:rPr>
                <w:rFonts w:eastAsia="仿宋_GB2312"/>
                <w:sz w:val="24"/>
                <w:szCs w:val="24"/>
              </w:rPr>
              <w:t>其他：</w:t>
            </w:r>
            <w:r>
              <w:rPr>
                <w:rFonts w:eastAsia="黑体"/>
              </w:rPr>
              <w:t>_________</w:t>
            </w:r>
          </w:p>
        </w:tc>
      </w:tr>
      <w:tr w14:paraId="578D6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4" w:hRule="atLeast"/>
          <w:jc w:val="center"/>
        </w:trPr>
        <w:tc>
          <w:tcPr>
            <w:tcW w:w="1332" w:type="dxa"/>
            <w:vAlign w:val="center"/>
          </w:tcPr>
          <w:p w14:paraId="5B75586D">
            <w:pPr>
              <w:pStyle w:val="7"/>
              <w:spacing w:line="600" w:lineRule="exact"/>
              <w:ind w:left="0" w:firstLine="0" w:firstLineChars="0"/>
              <w:jc w:val="center"/>
              <w:rPr>
                <w:rFonts w:ascii="Times New Roman" w:hAnsi="Times New Roman" w:cs="Times New Roman"/>
                <w:b/>
                <w:bCs/>
                <w:sz w:val="24"/>
                <w:lang w:val="en-US"/>
              </w:rPr>
            </w:pPr>
            <w:r>
              <w:rPr>
                <w:rFonts w:ascii="Times New Roman" w:hAnsi="Times New Roman" w:cs="Times New Roman"/>
                <w:b/>
                <w:bCs/>
                <w:sz w:val="24"/>
                <w:lang w:val="en-US"/>
              </w:rPr>
              <w:t>应用业务场景</w:t>
            </w:r>
          </w:p>
        </w:tc>
        <w:tc>
          <w:tcPr>
            <w:tcW w:w="8006" w:type="dxa"/>
            <w:gridSpan w:val="4"/>
            <w:vAlign w:val="center"/>
          </w:tcPr>
          <w:p w14:paraId="1A36EEEE">
            <w:pPr>
              <w:suppressAutoHyphens/>
              <w:adjustRightInd w:val="0"/>
              <w:snapToGrid w:val="0"/>
              <w:spacing w:line="600" w:lineRule="exact"/>
              <w:rPr>
                <w:sz w:val="24"/>
                <w:szCs w:val="24"/>
              </w:rPr>
            </w:pPr>
          </w:p>
        </w:tc>
      </w:tr>
      <w:tr w14:paraId="1DED6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332" w:type="dxa"/>
            <w:vAlign w:val="center"/>
          </w:tcPr>
          <w:p w14:paraId="4DA40E10">
            <w:pPr>
              <w:spacing w:line="600" w:lineRule="exact"/>
              <w:jc w:val="center"/>
              <w:rPr>
                <w:rFonts w:eastAsia="仿宋_GB2312"/>
                <w:b/>
                <w:bCs/>
                <w:sz w:val="24"/>
              </w:rPr>
            </w:pPr>
            <w:r>
              <w:rPr>
                <w:rFonts w:eastAsia="仿宋_GB2312"/>
                <w:b/>
                <w:bCs/>
                <w:sz w:val="24"/>
              </w:rPr>
              <w:t>行业</w:t>
            </w:r>
          </w:p>
          <w:p w14:paraId="72DBABA7">
            <w:pPr>
              <w:pStyle w:val="7"/>
              <w:spacing w:line="600" w:lineRule="exact"/>
              <w:ind w:left="0" w:firstLine="0" w:firstLineChars="0"/>
              <w:jc w:val="center"/>
              <w:rPr>
                <w:rFonts w:ascii="Times New Roman" w:hAnsi="Times New Roman" w:cs="Times New Roman"/>
                <w:b/>
                <w:bCs/>
                <w:sz w:val="24"/>
                <w:lang w:val="en-US" w:bidi="ar-SA"/>
              </w:rPr>
            </w:pPr>
            <w:r>
              <w:rPr>
                <w:rFonts w:ascii="Times New Roman" w:hAnsi="Times New Roman" w:cs="Times New Roman"/>
                <w:b/>
                <w:bCs/>
                <w:sz w:val="24"/>
                <w:lang w:val="en-US"/>
              </w:rPr>
              <w:t>通用性</w:t>
            </w:r>
          </w:p>
        </w:tc>
        <w:tc>
          <w:tcPr>
            <w:tcW w:w="8006" w:type="dxa"/>
            <w:gridSpan w:val="4"/>
            <w:vAlign w:val="center"/>
          </w:tcPr>
          <w:p w14:paraId="69B3D714">
            <w:pPr>
              <w:pStyle w:val="2"/>
              <w:spacing w:line="600" w:lineRule="exact"/>
              <w:rPr>
                <w:rFonts w:ascii="Times New Roman" w:hAnsi="Times New Roman" w:cs="Times New Roman"/>
                <w:sz w:val="24"/>
                <w:lang w:val="en-US" w:bidi="ar-SA"/>
              </w:rPr>
            </w:pPr>
            <w:r>
              <w:rPr>
                <w:rFonts w:ascii="Times New Roman" w:hAnsi="Times New Roman" w:cs="Times New Roman"/>
                <w:sz w:val="24"/>
                <w:szCs w:val="24"/>
                <w:lang w:val="en-US" w:bidi="ar-SA"/>
              </w:rPr>
              <w:sym w:font="Wingdings" w:char="00A8"/>
            </w:r>
            <w:r>
              <w:rPr>
                <w:rFonts w:ascii="Times New Roman" w:hAnsi="Times New Roman" w:cs="Times New Roman"/>
                <w:sz w:val="24"/>
                <w:szCs w:val="24"/>
                <w:lang w:val="en-US" w:bidi="ar-SA"/>
              </w:rPr>
              <w:t xml:space="preserve">行业通用 </w:t>
            </w:r>
            <w:r>
              <w:rPr>
                <w:rFonts w:ascii="Times New Roman" w:hAnsi="Times New Roman" w:cs="Times New Roman"/>
                <w:sz w:val="24"/>
                <w:szCs w:val="24"/>
                <w:lang w:val="en-US" w:bidi="ar-SA"/>
              </w:rPr>
              <w:sym w:font="Wingdings" w:char="00A8"/>
            </w:r>
            <w:r>
              <w:rPr>
                <w:rFonts w:ascii="Times New Roman" w:hAnsi="Times New Roman" w:cs="Times New Roman"/>
                <w:sz w:val="24"/>
                <w:szCs w:val="24"/>
                <w:lang w:val="en-US" w:bidi="ar-SA"/>
              </w:rPr>
              <w:t>特定行业</w:t>
            </w:r>
            <w:r>
              <w:rPr>
                <w:rFonts w:ascii="Times New Roman" w:hAnsi="Times New Roman" w:eastAsia="黑体" w:cs="Times New Roman"/>
              </w:rPr>
              <w:t>_______________________</w:t>
            </w:r>
          </w:p>
        </w:tc>
      </w:tr>
      <w:tr w14:paraId="42946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1332" w:type="dxa"/>
            <w:vAlign w:val="center"/>
          </w:tcPr>
          <w:p w14:paraId="0B7107E1">
            <w:pPr>
              <w:spacing w:line="600" w:lineRule="exact"/>
              <w:jc w:val="center"/>
              <w:rPr>
                <w:rFonts w:eastAsia="仿宋_GB2312"/>
                <w:b/>
                <w:bCs/>
                <w:sz w:val="24"/>
              </w:rPr>
            </w:pPr>
            <w:r>
              <w:rPr>
                <w:rFonts w:eastAsia="仿宋_GB2312"/>
                <w:b/>
                <w:bCs/>
                <w:sz w:val="24"/>
              </w:rPr>
              <w:t>商业能力</w:t>
            </w:r>
          </w:p>
        </w:tc>
        <w:tc>
          <w:tcPr>
            <w:tcW w:w="8006" w:type="dxa"/>
            <w:gridSpan w:val="4"/>
            <w:vAlign w:val="center"/>
          </w:tcPr>
          <w:p w14:paraId="601B8440">
            <w:pPr>
              <w:spacing w:line="600" w:lineRule="exact"/>
              <w:rPr>
                <w:rFonts w:eastAsia="仿宋_GB2312"/>
                <w:sz w:val="24"/>
              </w:rPr>
            </w:pPr>
            <w:r>
              <w:rPr>
                <w:rFonts w:eastAsia="仿宋_GB2312"/>
                <w:spacing w:val="7"/>
                <w:sz w:val="24"/>
                <w:shd w:val="clear" w:color="auto" w:fill="FFFFFF"/>
              </w:rPr>
              <w:t>近三年的销售数量_______套，其中本地销售_______套。</w:t>
            </w:r>
          </w:p>
        </w:tc>
      </w:tr>
      <w:tr w14:paraId="76AF6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332" w:type="dxa"/>
            <w:vAlign w:val="center"/>
          </w:tcPr>
          <w:p w14:paraId="69EFC3C1">
            <w:pPr>
              <w:spacing w:line="600" w:lineRule="exact"/>
              <w:jc w:val="center"/>
              <w:rPr>
                <w:rFonts w:eastAsia="仿宋_GB2312"/>
                <w:b/>
                <w:bCs/>
                <w:sz w:val="24"/>
              </w:rPr>
            </w:pPr>
            <w:r>
              <w:rPr>
                <w:rFonts w:eastAsia="仿宋_GB2312"/>
                <w:b/>
                <w:bCs/>
                <w:sz w:val="24"/>
              </w:rPr>
              <w:t>部署方式</w:t>
            </w:r>
          </w:p>
          <w:p w14:paraId="34993379">
            <w:pPr>
              <w:spacing w:line="600" w:lineRule="exact"/>
              <w:jc w:val="center"/>
              <w:rPr>
                <w:rFonts w:eastAsia="仿宋_GB2312"/>
                <w:b/>
                <w:bCs/>
                <w:sz w:val="24"/>
              </w:rPr>
            </w:pPr>
            <w:r>
              <w:rPr>
                <w:rFonts w:eastAsia="仿宋_GB2312"/>
                <w:b/>
                <w:bCs/>
                <w:sz w:val="24"/>
              </w:rPr>
              <w:t>（可多选）</w:t>
            </w:r>
          </w:p>
        </w:tc>
        <w:tc>
          <w:tcPr>
            <w:tcW w:w="8006" w:type="dxa"/>
            <w:gridSpan w:val="4"/>
            <w:vAlign w:val="center"/>
          </w:tcPr>
          <w:p w14:paraId="52A4B9BE">
            <w:pPr>
              <w:pStyle w:val="2"/>
              <w:spacing w:line="600" w:lineRule="exact"/>
              <w:rPr>
                <w:rFonts w:ascii="Times New Roman" w:hAnsi="Times New Roman" w:cs="Times New Roman"/>
                <w:sz w:val="24"/>
                <w:lang w:val="en-US"/>
              </w:rPr>
            </w:pPr>
            <w:r>
              <w:rPr>
                <w:rFonts w:ascii="Times New Roman" w:hAnsi="Times New Roman" w:cs="Times New Roman"/>
                <w:sz w:val="24"/>
                <w:lang w:val="en-US"/>
              </w:rPr>
              <w:sym w:font="Wingdings" w:char="00A8"/>
            </w:r>
            <w:r>
              <w:rPr>
                <w:rFonts w:ascii="Times New Roman" w:hAnsi="Times New Roman" w:cs="Times New Roman"/>
                <w:sz w:val="24"/>
                <w:lang w:val="en-US"/>
              </w:rPr>
              <w:t xml:space="preserve">云部署 </w:t>
            </w:r>
            <w:r>
              <w:rPr>
                <w:rFonts w:ascii="Times New Roman" w:hAnsi="Times New Roman" w:cs="Times New Roman"/>
                <w:sz w:val="24"/>
                <w:lang w:val="en-US"/>
              </w:rPr>
              <w:sym w:font="Wingdings" w:char="00A8"/>
            </w:r>
            <w:r>
              <w:rPr>
                <w:rFonts w:ascii="Times New Roman" w:hAnsi="Times New Roman" w:cs="Times New Roman"/>
                <w:sz w:val="24"/>
                <w:lang w:val="en-US"/>
              </w:rPr>
              <w:t xml:space="preserve">本地独立部署  </w:t>
            </w:r>
            <w:r>
              <w:rPr>
                <w:rFonts w:ascii="Times New Roman" w:hAnsi="Times New Roman" w:cs="Times New Roman"/>
                <w:sz w:val="24"/>
                <w:lang w:val="en-US"/>
              </w:rPr>
              <w:sym w:font="Wingdings" w:char="00A8"/>
            </w:r>
            <w:r>
              <w:rPr>
                <w:rFonts w:ascii="Times New Roman" w:hAnsi="Times New Roman" w:cs="Times New Roman"/>
                <w:sz w:val="24"/>
                <w:lang w:val="en-US"/>
              </w:rPr>
              <w:t>云+本地混合部署</w:t>
            </w:r>
          </w:p>
        </w:tc>
      </w:tr>
      <w:tr w14:paraId="5FBD9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332" w:type="dxa"/>
            <w:vAlign w:val="center"/>
          </w:tcPr>
          <w:p w14:paraId="714E0E12">
            <w:pPr>
              <w:spacing w:line="600" w:lineRule="exact"/>
              <w:jc w:val="center"/>
              <w:rPr>
                <w:rFonts w:eastAsia="仿宋_GB2312"/>
                <w:b/>
                <w:bCs/>
                <w:sz w:val="24"/>
              </w:rPr>
            </w:pPr>
            <w:r>
              <w:rPr>
                <w:rFonts w:eastAsia="仿宋_GB2312"/>
                <w:b/>
                <w:bCs/>
                <w:sz w:val="24"/>
              </w:rPr>
              <w:t>收费方式</w:t>
            </w:r>
          </w:p>
          <w:p w14:paraId="369FC4CA">
            <w:pPr>
              <w:spacing w:line="600" w:lineRule="exact"/>
              <w:jc w:val="center"/>
              <w:rPr>
                <w:rFonts w:eastAsia="仿宋_GB2312"/>
                <w:b/>
                <w:bCs/>
                <w:sz w:val="24"/>
              </w:rPr>
            </w:pPr>
            <w:r>
              <w:rPr>
                <w:rFonts w:eastAsia="仿宋_GB2312"/>
                <w:b/>
                <w:bCs/>
                <w:sz w:val="24"/>
              </w:rPr>
              <w:t>（可多选）</w:t>
            </w:r>
          </w:p>
        </w:tc>
        <w:tc>
          <w:tcPr>
            <w:tcW w:w="8006" w:type="dxa"/>
            <w:gridSpan w:val="4"/>
            <w:vAlign w:val="center"/>
          </w:tcPr>
          <w:p w14:paraId="19626123">
            <w:pPr>
              <w:spacing w:line="600" w:lineRule="exact"/>
              <w:rPr>
                <w:rFonts w:eastAsia="仿宋_GB2312"/>
                <w:sz w:val="24"/>
                <w:szCs w:val="32"/>
              </w:rPr>
            </w:pPr>
            <w:r>
              <w:rPr>
                <w:rFonts w:eastAsia="仿宋_GB2312"/>
                <w:sz w:val="24"/>
                <w:szCs w:val="32"/>
              </w:rPr>
              <w:sym w:font="Wingdings" w:char="00A8"/>
            </w:r>
            <w:r>
              <w:rPr>
                <w:rFonts w:eastAsia="仿宋_GB2312"/>
                <w:sz w:val="24"/>
                <w:szCs w:val="32"/>
              </w:rPr>
              <w:t xml:space="preserve">按年收费 </w:t>
            </w:r>
            <w:r>
              <w:rPr>
                <w:rFonts w:eastAsia="仿宋_GB2312"/>
                <w:sz w:val="24"/>
                <w:szCs w:val="32"/>
              </w:rPr>
              <w:sym w:font="Wingdings" w:char="00A8"/>
            </w:r>
            <w:r>
              <w:rPr>
                <w:rFonts w:eastAsia="仿宋_GB2312"/>
                <w:sz w:val="24"/>
                <w:szCs w:val="32"/>
              </w:rPr>
              <w:t xml:space="preserve">按用户数收费 </w:t>
            </w:r>
            <w:r>
              <w:rPr>
                <w:rFonts w:eastAsia="仿宋_GB2312"/>
                <w:sz w:val="24"/>
                <w:szCs w:val="32"/>
              </w:rPr>
              <w:sym w:font="Wingdings" w:char="00A8"/>
            </w:r>
            <w:r>
              <w:rPr>
                <w:rFonts w:eastAsia="仿宋_GB2312"/>
                <w:sz w:val="24"/>
                <w:szCs w:val="32"/>
              </w:rPr>
              <w:t>一次性收费</w:t>
            </w:r>
          </w:p>
          <w:p w14:paraId="70A0F847">
            <w:pPr>
              <w:spacing w:line="600" w:lineRule="exact"/>
              <w:rPr>
                <w:rFonts w:eastAsia="仿宋_GB2312"/>
                <w:sz w:val="24"/>
              </w:rPr>
            </w:pPr>
            <w:r>
              <w:rPr>
                <w:rFonts w:eastAsia="仿宋_GB2312"/>
                <w:sz w:val="24"/>
                <w:szCs w:val="24"/>
              </w:rPr>
              <w:sym w:font="Wingdings" w:char="00A8"/>
            </w:r>
            <w:r>
              <w:rPr>
                <w:rFonts w:eastAsia="仿宋_GB2312"/>
                <w:sz w:val="24"/>
                <w:szCs w:val="24"/>
              </w:rPr>
              <w:t>其他（具体说明）</w:t>
            </w:r>
            <w:r>
              <w:rPr>
                <w:rFonts w:eastAsia="黑体"/>
              </w:rPr>
              <w:t>_________</w:t>
            </w:r>
          </w:p>
        </w:tc>
      </w:tr>
      <w:tr w14:paraId="0BA3C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332" w:type="dxa"/>
            <w:vAlign w:val="center"/>
          </w:tcPr>
          <w:p w14:paraId="324BCF58">
            <w:pPr>
              <w:spacing w:line="600" w:lineRule="exact"/>
              <w:jc w:val="center"/>
              <w:rPr>
                <w:rFonts w:eastAsia="仿宋_GB2312"/>
                <w:b/>
                <w:bCs/>
                <w:sz w:val="24"/>
              </w:rPr>
            </w:pPr>
            <w:r>
              <w:rPr>
                <w:rFonts w:eastAsia="仿宋_GB2312"/>
                <w:b/>
                <w:bCs/>
                <w:sz w:val="24"/>
              </w:rPr>
              <w:t>产品价格</w:t>
            </w:r>
          </w:p>
        </w:tc>
        <w:tc>
          <w:tcPr>
            <w:tcW w:w="8006" w:type="dxa"/>
            <w:gridSpan w:val="4"/>
            <w:vAlign w:val="center"/>
          </w:tcPr>
          <w:p w14:paraId="750E8B9E">
            <w:pPr>
              <w:suppressAutoHyphens/>
              <w:adjustRightInd w:val="0"/>
              <w:snapToGrid w:val="0"/>
              <w:spacing w:line="600" w:lineRule="exact"/>
              <w:rPr>
                <w:sz w:val="24"/>
              </w:rPr>
            </w:pPr>
          </w:p>
        </w:tc>
      </w:tr>
      <w:tr w14:paraId="3E646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jc w:val="center"/>
        </w:trPr>
        <w:tc>
          <w:tcPr>
            <w:tcW w:w="1332" w:type="dxa"/>
            <w:vAlign w:val="center"/>
          </w:tcPr>
          <w:p w14:paraId="161E6BD1">
            <w:pPr>
              <w:spacing w:line="600" w:lineRule="exact"/>
              <w:jc w:val="center"/>
              <w:rPr>
                <w:rFonts w:eastAsia="仿宋_GB2312"/>
                <w:b/>
                <w:bCs/>
                <w:sz w:val="24"/>
              </w:rPr>
            </w:pPr>
            <w:r>
              <w:rPr>
                <w:rFonts w:eastAsia="仿宋_GB2312"/>
                <w:b/>
                <w:bCs/>
                <w:sz w:val="24"/>
              </w:rPr>
              <w:t>实施周期</w:t>
            </w:r>
          </w:p>
        </w:tc>
        <w:tc>
          <w:tcPr>
            <w:tcW w:w="8006" w:type="dxa"/>
            <w:gridSpan w:val="4"/>
            <w:vAlign w:val="center"/>
          </w:tcPr>
          <w:p w14:paraId="0CD073C4">
            <w:pPr>
              <w:pStyle w:val="2"/>
              <w:spacing w:line="600" w:lineRule="exact"/>
              <w:rPr>
                <w:rFonts w:ascii="Times New Roman" w:hAnsi="Times New Roman" w:cs="Times New Roman"/>
                <w:sz w:val="24"/>
                <w:lang w:val="en-US"/>
              </w:rPr>
            </w:pPr>
            <w:r>
              <w:rPr>
                <w:rFonts w:ascii="Times New Roman" w:hAnsi="Times New Roman" w:cs="Times New Roman"/>
                <w:sz w:val="24"/>
              </w:rPr>
              <w:sym w:font="Wingdings" w:char="00A8"/>
            </w:r>
            <w:r>
              <w:rPr>
                <w:rFonts w:ascii="Times New Roman" w:hAnsi="Times New Roman" w:cs="Times New Roman"/>
                <w:sz w:val="24"/>
                <w:lang w:val="en-US"/>
              </w:rPr>
              <w:t xml:space="preserve">不超过2个月 </w:t>
            </w:r>
            <w:r>
              <w:rPr>
                <w:rFonts w:ascii="Times New Roman" w:hAnsi="Times New Roman" w:cs="Times New Roman"/>
                <w:sz w:val="24"/>
              </w:rPr>
              <w:sym w:font="Wingdings" w:char="00A8"/>
            </w:r>
            <w:r>
              <w:rPr>
                <w:rFonts w:ascii="Times New Roman" w:hAnsi="Times New Roman" w:cs="Times New Roman"/>
                <w:sz w:val="24"/>
                <w:lang w:val="en-US"/>
              </w:rPr>
              <w:t xml:space="preserve">不超过3个月 </w:t>
            </w:r>
            <w:r>
              <w:rPr>
                <w:rFonts w:ascii="Times New Roman" w:hAnsi="Times New Roman" w:cs="Times New Roman"/>
                <w:sz w:val="24"/>
              </w:rPr>
              <w:sym w:font="Wingdings" w:char="00A8"/>
            </w:r>
            <w:r>
              <w:rPr>
                <w:rFonts w:ascii="Times New Roman" w:hAnsi="Times New Roman" w:cs="Times New Roman"/>
                <w:sz w:val="24"/>
                <w:lang w:val="en-US"/>
              </w:rPr>
              <w:t>不超过4个月</w:t>
            </w:r>
            <w:r>
              <w:rPr>
                <w:rFonts w:ascii="Times New Roman" w:hAnsi="Times New Roman" w:cs="Times New Roman"/>
                <w:sz w:val="24"/>
              </w:rPr>
              <w:sym w:font="Wingdings" w:char="00A8"/>
            </w:r>
            <w:r>
              <w:rPr>
                <w:rFonts w:ascii="Times New Roman" w:hAnsi="Times New Roman" w:cs="Times New Roman"/>
                <w:sz w:val="24"/>
                <w:lang w:val="en-US"/>
              </w:rPr>
              <w:t>不超过5个月</w:t>
            </w:r>
          </w:p>
          <w:p w14:paraId="71593C80">
            <w:pPr>
              <w:pStyle w:val="2"/>
              <w:spacing w:line="600" w:lineRule="exact"/>
              <w:rPr>
                <w:rFonts w:ascii="Times New Roman" w:hAnsi="Times New Roman" w:cs="Times New Roman"/>
                <w:sz w:val="24"/>
              </w:rPr>
            </w:pPr>
            <w:r>
              <w:rPr>
                <w:rFonts w:ascii="Times New Roman" w:hAnsi="Times New Roman" w:cs="Times New Roman"/>
                <w:sz w:val="24"/>
              </w:rPr>
              <w:sym w:font="Wingdings" w:char="00A8"/>
            </w:r>
            <w:r>
              <w:rPr>
                <w:rFonts w:ascii="Times New Roman" w:hAnsi="Times New Roman" w:cs="Times New Roman"/>
                <w:sz w:val="24"/>
                <w:lang w:val="en-US"/>
              </w:rPr>
              <w:t xml:space="preserve">不超过6个月 </w:t>
            </w:r>
            <w:r>
              <w:rPr>
                <w:rFonts w:ascii="Times New Roman" w:hAnsi="Times New Roman" w:cs="Times New Roman"/>
                <w:sz w:val="24"/>
              </w:rPr>
              <w:sym w:font="Wingdings" w:char="00A8"/>
            </w:r>
            <w:r>
              <w:rPr>
                <w:rFonts w:ascii="Times New Roman" w:hAnsi="Times New Roman" w:eastAsia="黑体" w:cs="Times New Roman"/>
              </w:rPr>
              <w:t>_______</w:t>
            </w:r>
            <w:r>
              <w:rPr>
                <w:rFonts w:ascii="Times New Roman" w:hAnsi="Times New Roman" w:cs="Times New Roman"/>
                <w:sz w:val="24"/>
                <w:lang w:val="en-US"/>
              </w:rPr>
              <w:t>个月</w:t>
            </w:r>
          </w:p>
        </w:tc>
      </w:tr>
      <w:tr w14:paraId="7CAA5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0" w:hRule="atLeast"/>
          <w:jc w:val="center"/>
        </w:trPr>
        <w:tc>
          <w:tcPr>
            <w:tcW w:w="1332" w:type="dxa"/>
            <w:vAlign w:val="center"/>
          </w:tcPr>
          <w:p w14:paraId="055F69E5">
            <w:pPr>
              <w:spacing w:line="600" w:lineRule="exact"/>
              <w:jc w:val="center"/>
              <w:rPr>
                <w:rFonts w:eastAsia="仿宋_GB2312"/>
                <w:b/>
                <w:bCs/>
                <w:sz w:val="24"/>
              </w:rPr>
            </w:pPr>
            <w:r>
              <w:rPr>
                <w:rFonts w:eastAsia="仿宋_GB2312"/>
                <w:b/>
                <w:bCs/>
                <w:sz w:val="24"/>
              </w:rPr>
              <w:t>运维升级</w:t>
            </w:r>
          </w:p>
        </w:tc>
        <w:tc>
          <w:tcPr>
            <w:tcW w:w="8006" w:type="dxa"/>
            <w:gridSpan w:val="4"/>
            <w:vAlign w:val="center"/>
          </w:tcPr>
          <w:p w14:paraId="4B827F67">
            <w:pPr>
              <w:pStyle w:val="2"/>
              <w:spacing w:line="600" w:lineRule="exact"/>
              <w:rPr>
                <w:rFonts w:ascii="Times New Roman" w:hAnsi="Times New Roman" w:cs="Times New Roman"/>
                <w:sz w:val="24"/>
                <w:lang w:val="en-US"/>
              </w:rPr>
            </w:pPr>
            <w:r>
              <w:rPr>
                <w:rFonts w:ascii="Times New Roman" w:hAnsi="Times New Roman" w:cs="Times New Roman"/>
                <w:sz w:val="24"/>
                <w:lang w:val="en-US"/>
              </w:rPr>
              <w:sym w:font="Wingdings" w:char="00A8"/>
            </w:r>
            <w:r>
              <w:rPr>
                <w:rFonts w:ascii="Times New Roman" w:hAnsi="Times New Roman" w:cs="Times New Roman"/>
                <w:sz w:val="24"/>
                <w:lang w:val="en-US"/>
              </w:rPr>
              <w:t>运维升级费用</w:t>
            </w:r>
            <w:r>
              <w:rPr>
                <w:rFonts w:ascii="Times New Roman" w:hAnsi="Times New Roman" w:eastAsia="黑体" w:cs="Times New Roman"/>
              </w:rPr>
              <w:t>_____________</w:t>
            </w:r>
            <w:r>
              <w:rPr>
                <w:rFonts w:ascii="Times New Roman" w:hAnsi="Times New Roman" w:cs="Times New Roman"/>
                <w:sz w:val="24"/>
                <w:lang w:val="en-US"/>
              </w:rPr>
              <w:t xml:space="preserve">元/年 </w:t>
            </w:r>
          </w:p>
          <w:p w14:paraId="010A54BB">
            <w:pPr>
              <w:pStyle w:val="2"/>
              <w:spacing w:line="600" w:lineRule="exact"/>
              <w:rPr>
                <w:rFonts w:ascii="Times New Roman" w:hAnsi="Times New Roman" w:cs="Times New Roman"/>
                <w:sz w:val="24"/>
                <w:lang w:val="en-US"/>
              </w:rPr>
            </w:pPr>
            <w:r>
              <w:rPr>
                <w:rFonts w:ascii="Times New Roman" w:hAnsi="Times New Roman" w:cs="Times New Roman"/>
                <w:sz w:val="24"/>
                <w:lang w:val="en-US"/>
              </w:rPr>
              <w:sym w:font="Wingdings" w:char="00A8"/>
            </w:r>
            <w:r>
              <w:rPr>
                <w:rFonts w:ascii="Times New Roman" w:hAnsi="Times New Roman" w:cs="Times New Roman"/>
                <w:sz w:val="24"/>
                <w:lang w:val="en-US"/>
              </w:rPr>
              <w:t xml:space="preserve">按服务次数或人天收费  </w:t>
            </w:r>
            <w:r>
              <w:rPr>
                <w:rFonts w:ascii="Times New Roman" w:hAnsi="Times New Roman" w:eastAsia="黑体" w:cs="Times New Roman"/>
              </w:rPr>
              <w:t>_____________</w:t>
            </w:r>
            <w:r>
              <w:rPr>
                <w:rFonts w:ascii="Times New Roman" w:hAnsi="Times New Roman" w:cs="Times New Roman"/>
                <w:sz w:val="24"/>
                <w:lang w:val="en-US"/>
              </w:rPr>
              <w:t>元/人天</w:t>
            </w:r>
          </w:p>
          <w:p w14:paraId="6631BF06">
            <w:pPr>
              <w:pStyle w:val="2"/>
              <w:spacing w:line="600" w:lineRule="exact"/>
              <w:rPr>
                <w:rFonts w:ascii="Times New Roman" w:hAnsi="Times New Roman" w:cs="Times New Roman"/>
                <w:sz w:val="24"/>
                <w:lang w:val="en-US"/>
              </w:rPr>
            </w:pPr>
            <w:r>
              <w:rPr>
                <w:rFonts w:ascii="Times New Roman" w:hAnsi="Times New Roman" w:cs="Times New Roman"/>
                <w:sz w:val="24"/>
                <w:lang w:val="en-US"/>
              </w:rPr>
              <w:sym w:font="Wingdings" w:char="00A8"/>
            </w:r>
            <w:r>
              <w:rPr>
                <w:rFonts w:ascii="Times New Roman" w:hAnsi="Times New Roman" w:cs="Times New Roman"/>
                <w:sz w:val="24"/>
                <w:lang w:val="en-US"/>
              </w:rPr>
              <w:t>免费升级维护</w:t>
            </w:r>
            <w:r>
              <w:rPr>
                <w:rFonts w:ascii="Times New Roman" w:hAnsi="Times New Roman" w:eastAsia="黑体" w:cs="Times New Roman"/>
              </w:rPr>
              <w:t>______________</w:t>
            </w:r>
            <w:r>
              <w:rPr>
                <w:rFonts w:ascii="Times New Roman" w:hAnsi="Times New Roman" w:cs="Times New Roman"/>
                <w:sz w:val="24"/>
                <w:lang w:val="en-US"/>
              </w:rPr>
              <w:t>年</w:t>
            </w:r>
          </w:p>
          <w:p w14:paraId="4D39117F">
            <w:pPr>
              <w:pStyle w:val="2"/>
              <w:spacing w:line="600" w:lineRule="exact"/>
              <w:rPr>
                <w:rFonts w:ascii="Times New Roman" w:hAnsi="Times New Roman" w:cs="Times New Roman"/>
                <w:sz w:val="24"/>
              </w:rPr>
            </w:pPr>
            <w:r>
              <w:rPr>
                <w:rFonts w:ascii="Times New Roman" w:hAnsi="Times New Roman" w:cs="Times New Roman"/>
                <w:sz w:val="24"/>
                <w:lang w:val="en-US"/>
              </w:rPr>
              <w:sym w:font="Wingdings" w:char="00A8"/>
            </w:r>
            <w:r>
              <w:rPr>
                <w:rFonts w:ascii="Times New Roman" w:hAnsi="Times New Roman" w:cs="Times New Roman"/>
                <w:sz w:val="24"/>
                <w:lang w:val="en-US"/>
              </w:rPr>
              <w:t>其他</w:t>
            </w:r>
            <w:r>
              <w:rPr>
                <w:rFonts w:ascii="Times New Roman" w:hAnsi="Times New Roman" w:eastAsia="黑体" w:cs="Times New Roman"/>
              </w:rPr>
              <w:t>_______________________________</w:t>
            </w:r>
          </w:p>
        </w:tc>
      </w:tr>
      <w:tr w14:paraId="6F033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0" w:hRule="atLeast"/>
          <w:jc w:val="center"/>
        </w:trPr>
        <w:tc>
          <w:tcPr>
            <w:tcW w:w="1332" w:type="dxa"/>
            <w:vAlign w:val="center"/>
          </w:tcPr>
          <w:p w14:paraId="1ED4FC7C">
            <w:pPr>
              <w:spacing w:line="600" w:lineRule="exact"/>
              <w:jc w:val="center"/>
              <w:rPr>
                <w:rFonts w:eastAsia="仿宋_GB2312"/>
                <w:b/>
                <w:bCs/>
                <w:sz w:val="24"/>
              </w:rPr>
            </w:pPr>
            <w:r>
              <w:rPr>
                <w:rFonts w:eastAsia="仿宋_GB2312"/>
                <w:b/>
                <w:bCs/>
                <w:sz w:val="24"/>
              </w:rPr>
              <w:t>对应指标得分</w:t>
            </w:r>
          </w:p>
        </w:tc>
        <w:tc>
          <w:tcPr>
            <w:tcW w:w="8006" w:type="dxa"/>
            <w:gridSpan w:val="4"/>
            <w:vAlign w:val="center"/>
          </w:tcPr>
          <w:p w14:paraId="1BE8E712">
            <w:pPr>
              <w:pStyle w:val="2"/>
              <w:spacing w:line="600" w:lineRule="exact"/>
              <w:rPr>
                <w:rFonts w:ascii="Times New Roman" w:hAnsi="Times New Roman" w:cs="Times New Roman"/>
                <w:sz w:val="24"/>
                <w:lang w:val="en-US"/>
              </w:rPr>
            </w:pPr>
            <w:r>
              <w:rPr>
                <w:rFonts w:ascii="Times New Roman" w:hAnsi="Times New Roman" w:cs="Times New Roman"/>
                <w:sz w:val="24"/>
                <w:lang w:val="en-US"/>
              </w:rPr>
              <w:t>应用数字化产品后，对照《制造业中小企业数字化水平评测表(2022年)》，相应什么指标？</w:t>
            </w:r>
          </w:p>
          <w:p w14:paraId="217CEA1F">
            <w:pPr>
              <w:pStyle w:val="2"/>
              <w:spacing w:line="600" w:lineRule="exact"/>
              <w:rPr>
                <w:rFonts w:ascii="Times New Roman" w:hAnsi="Times New Roman" w:cs="Times New Roman"/>
                <w:sz w:val="24"/>
                <w:lang w:val="en-US"/>
              </w:rPr>
            </w:pPr>
            <w:r>
              <w:rPr>
                <w:rFonts w:ascii="Times New Roman" w:hAnsi="Times New Roman" w:cs="Times New Roman"/>
                <w:b/>
                <w:bCs/>
                <w:sz w:val="24"/>
                <w:lang w:val="en-US"/>
              </w:rPr>
              <w:t>数字化基础：</w:t>
            </w:r>
            <w:r>
              <w:rPr>
                <w:rFonts w:ascii="Times New Roman" w:hAnsi="Times New Roman" w:cs="Times New Roman"/>
                <w:sz w:val="24"/>
              </w:rPr>
              <w:sym w:font="Wingdings" w:char="00A8"/>
            </w:r>
            <w:r>
              <w:rPr>
                <w:rFonts w:ascii="Times New Roman" w:hAnsi="Times New Roman" w:cs="Times New Roman"/>
                <w:sz w:val="24"/>
                <w:lang w:val="en-US"/>
              </w:rPr>
              <w:t xml:space="preserve">设备系统 </w:t>
            </w:r>
            <w:r>
              <w:rPr>
                <w:rFonts w:ascii="Times New Roman" w:hAnsi="Times New Roman" w:cs="Times New Roman"/>
                <w:sz w:val="24"/>
              </w:rPr>
              <w:sym w:font="Wingdings" w:char="00A8"/>
            </w:r>
            <w:r>
              <w:rPr>
                <w:rFonts w:ascii="Times New Roman" w:hAnsi="Times New Roman" w:cs="Times New Roman"/>
                <w:sz w:val="24"/>
                <w:lang w:val="en-US"/>
              </w:rPr>
              <w:t xml:space="preserve">数据资源 </w:t>
            </w:r>
            <w:r>
              <w:rPr>
                <w:rFonts w:ascii="Times New Roman" w:hAnsi="Times New Roman" w:cs="Times New Roman"/>
                <w:sz w:val="24"/>
              </w:rPr>
              <w:sym w:font="Wingdings" w:char="00A8"/>
            </w:r>
            <w:r>
              <w:rPr>
                <w:rFonts w:ascii="Times New Roman" w:hAnsi="Times New Roman" w:cs="Times New Roman"/>
                <w:sz w:val="24"/>
                <w:lang w:val="en-US"/>
              </w:rPr>
              <w:t xml:space="preserve">网络安全 </w:t>
            </w:r>
          </w:p>
          <w:p w14:paraId="094AB77C">
            <w:pPr>
              <w:pStyle w:val="2"/>
              <w:spacing w:line="600" w:lineRule="exact"/>
              <w:rPr>
                <w:rFonts w:ascii="Times New Roman" w:hAnsi="Times New Roman" w:cs="Times New Roman"/>
                <w:sz w:val="24"/>
                <w:lang w:val="en-US"/>
              </w:rPr>
            </w:pPr>
            <w:r>
              <w:rPr>
                <w:rFonts w:ascii="Times New Roman" w:hAnsi="Times New Roman" w:cs="Times New Roman"/>
                <w:b/>
                <w:bCs/>
                <w:sz w:val="24"/>
                <w:lang w:val="en-US"/>
              </w:rPr>
              <w:t>数字化经营：</w:t>
            </w:r>
            <w:r>
              <w:rPr>
                <w:rFonts w:ascii="Times New Roman" w:hAnsi="Times New Roman" w:cs="Times New Roman"/>
                <w:sz w:val="24"/>
              </w:rPr>
              <w:sym w:font="Wingdings" w:char="00A8"/>
            </w:r>
            <w:r>
              <w:rPr>
                <w:rFonts w:ascii="Times New Roman" w:hAnsi="Times New Roman" w:cs="Times New Roman"/>
                <w:sz w:val="24"/>
                <w:lang w:val="en-US"/>
              </w:rPr>
              <w:t xml:space="preserve">研发设计 </w:t>
            </w:r>
            <w:r>
              <w:rPr>
                <w:rFonts w:ascii="Times New Roman" w:hAnsi="Times New Roman" w:cs="Times New Roman"/>
                <w:sz w:val="24"/>
              </w:rPr>
              <w:sym w:font="Wingdings" w:char="00A8"/>
            </w:r>
            <w:r>
              <w:rPr>
                <w:rFonts w:ascii="Times New Roman" w:hAnsi="Times New Roman" w:cs="Times New Roman"/>
                <w:sz w:val="24"/>
                <w:lang w:val="en-US"/>
              </w:rPr>
              <w:t>生产管控（</w:t>
            </w:r>
            <w:r>
              <w:rPr>
                <w:rFonts w:ascii="Times New Roman" w:hAnsi="Times New Roman" w:cs="Times New Roman"/>
                <w:sz w:val="24"/>
              </w:rPr>
              <w:sym w:font="Wingdings" w:char="00A8"/>
            </w:r>
            <w:r>
              <w:rPr>
                <w:rFonts w:ascii="Times New Roman" w:hAnsi="Times New Roman" w:cs="Times New Roman"/>
                <w:sz w:val="24"/>
              </w:rPr>
              <w:t>生产计划</w:t>
            </w:r>
            <w:r>
              <w:rPr>
                <w:rFonts w:ascii="Times New Roman" w:hAnsi="Times New Roman" w:cs="Times New Roman"/>
                <w:sz w:val="24"/>
                <w:lang w:val="en-US"/>
              </w:rPr>
              <w:t xml:space="preserve"> </w:t>
            </w:r>
            <w:r>
              <w:rPr>
                <w:rFonts w:ascii="Times New Roman" w:hAnsi="Times New Roman" w:cs="Times New Roman"/>
                <w:sz w:val="24"/>
              </w:rPr>
              <w:sym w:font="Wingdings" w:char="00A8"/>
            </w:r>
            <w:r>
              <w:rPr>
                <w:rFonts w:ascii="Times New Roman" w:hAnsi="Times New Roman" w:cs="Times New Roman"/>
                <w:sz w:val="24"/>
              </w:rPr>
              <w:t>生产监控</w:t>
            </w:r>
            <w:r>
              <w:rPr>
                <w:rFonts w:ascii="Times New Roman" w:hAnsi="Times New Roman" w:cs="Times New Roman"/>
                <w:sz w:val="24"/>
                <w:lang w:val="en-US"/>
              </w:rPr>
              <w:t xml:space="preserve"> </w:t>
            </w:r>
            <w:r>
              <w:rPr>
                <w:rFonts w:ascii="Times New Roman" w:hAnsi="Times New Roman" w:cs="Times New Roman"/>
                <w:sz w:val="24"/>
              </w:rPr>
              <w:sym w:font="Wingdings" w:char="00A8"/>
            </w:r>
            <w:r>
              <w:rPr>
                <w:rFonts w:ascii="Times New Roman" w:hAnsi="Times New Roman" w:cs="Times New Roman"/>
                <w:sz w:val="24"/>
              </w:rPr>
              <w:t>生产作业</w:t>
            </w:r>
            <w:r>
              <w:rPr>
                <w:rFonts w:ascii="Times New Roman" w:hAnsi="Times New Roman" w:cs="Times New Roman"/>
                <w:sz w:val="24"/>
                <w:lang w:val="en-US"/>
              </w:rPr>
              <w:t xml:space="preserve"> </w:t>
            </w:r>
            <w:r>
              <w:rPr>
                <w:rFonts w:ascii="Times New Roman" w:hAnsi="Times New Roman" w:cs="Times New Roman"/>
                <w:sz w:val="24"/>
              </w:rPr>
              <w:sym w:font="Wingdings" w:char="00A8"/>
            </w:r>
            <w:r>
              <w:rPr>
                <w:rFonts w:ascii="Times New Roman" w:hAnsi="Times New Roman" w:cs="Times New Roman"/>
                <w:sz w:val="24"/>
              </w:rPr>
              <w:t>质量控制</w:t>
            </w:r>
            <w:r>
              <w:rPr>
                <w:rFonts w:ascii="Times New Roman" w:hAnsi="Times New Roman" w:cs="Times New Roman"/>
                <w:sz w:val="24"/>
                <w:lang w:val="en-US"/>
              </w:rPr>
              <w:t xml:space="preserve"> </w:t>
            </w:r>
            <w:r>
              <w:rPr>
                <w:rFonts w:ascii="Times New Roman" w:hAnsi="Times New Roman" w:cs="Times New Roman"/>
                <w:sz w:val="24"/>
              </w:rPr>
              <w:sym w:font="Wingdings" w:char="00A8"/>
            </w:r>
            <w:r>
              <w:rPr>
                <w:rFonts w:ascii="Times New Roman" w:hAnsi="Times New Roman" w:cs="Times New Roman"/>
                <w:sz w:val="24"/>
              </w:rPr>
              <w:t>仓储物流）</w:t>
            </w:r>
            <w:r>
              <w:rPr>
                <w:rFonts w:ascii="Times New Roman" w:hAnsi="Times New Roman" w:cs="Times New Roman"/>
                <w:sz w:val="24"/>
                <w:lang w:val="en-US"/>
              </w:rPr>
              <w:t xml:space="preserve"> </w:t>
            </w:r>
            <w:r>
              <w:rPr>
                <w:rFonts w:ascii="Times New Roman" w:hAnsi="Times New Roman" w:cs="Times New Roman"/>
                <w:sz w:val="24"/>
              </w:rPr>
              <w:sym w:font="Wingdings" w:char="00A8"/>
            </w:r>
            <w:r>
              <w:rPr>
                <w:rFonts w:ascii="Times New Roman" w:hAnsi="Times New Roman" w:cs="Times New Roman"/>
                <w:sz w:val="24"/>
              </w:rPr>
              <w:t>采购供应</w:t>
            </w:r>
            <w:r>
              <w:rPr>
                <w:rFonts w:ascii="Times New Roman" w:hAnsi="Times New Roman" w:cs="Times New Roman"/>
                <w:sz w:val="24"/>
                <w:lang w:val="en-US"/>
              </w:rPr>
              <w:t xml:space="preserve">  </w:t>
            </w:r>
            <w:r>
              <w:rPr>
                <w:rFonts w:ascii="Times New Roman" w:hAnsi="Times New Roman" w:cs="Times New Roman"/>
                <w:sz w:val="24"/>
              </w:rPr>
              <w:sym w:font="Wingdings" w:char="00A8"/>
            </w:r>
            <w:r>
              <w:rPr>
                <w:rFonts w:ascii="Times New Roman" w:hAnsi="Times New Roman" w:cs="Times New Roman"/>
                <w:sz w:val="24"/>
                <w:lang w:val="en-US"/>
              </w:rPr>
              <w:t xml:space="preserve">营销管理 </w:t>
            </w:r>
            <w:r>
              <w:rPr>
                <w:rFonts w:ascii="Times New Roman" w:hAnsi="Times New Roman" w:cs="Times New Roman"/>
                <w:sz w:val="24"/>
              </w:rPr>
              <w:sym w:font="Wingdings" w:char="00A8"/>
            </w:r>
            <w:r>
              <w:rPr>
                <w:rFonts w:ascii="Times New Roman" w:hAnsi="Times New Roman" w:cs="Times New Roman"/>
                <w:sz w:val="24"/>
                <w:lang w:val="en-US"/>
              </w:rPr>
              <w:t xml:space="preserve">产品服务 </w:t>
            </w:r>
            <w:r>
              <w:rPr>
                <w:rFonts w:ascii="Times New Roman" w:hAnsi="Times New Roman" w:cs="Times New Roman"/>
                <w:sz w:val="24"/>
              </w:rPr>
              <w:sym w:font="Wingdings" w:char="00A8"/>
            </w:r>
            <w:r>
              <w:rPr>
                <w:rFonts w:ascii="Times New Roman" w:hAnsi="Times New Roman" w:cs="Times New Roman"/>
                <w:sz w:val="24"/>
                <w:lang w:val="en-US"/>
              </w:rPr>
              <w:t>业务协同</w:t>
            </w:r>
          </w:p>
          <w:p w14:paraId="66646434">
            <w:pPr>
              <w:pStyle w:val="2"/>
              <w:spacing w:line="600" w:lineRule="exact"/>
              <w:rPr>
                <w:rFonts w:ascii="Times New Roman" w:hAnsi="Times New Roman" w:cs="Times New Roman"/>
                <w:sz w:val="24"/>
                <w:lang w:val="en-US"/>
              </w:rPr>
            </w:pPr>
            <w:r>
              <w:rPr>
                <w:rFonts w:ascii="Times New Roman" w:hAnsi="Times New Roman" w:cs="Times New Roman"/>
                <w:b/>
                <w:bCs/>
                <w:sz w:val="24"/>
                <w:lang w:val="en-US"/>
              </w:rPr>
              <w:t>数字化管理：</w:t>
            </w:r>
            <w:r>
              <w:rPr>
                <w:rFonts w:ascii="Times New Roman" w:hAnsi="Times New Roman" w:cs="Times New Roman"/>
                <w:sz w:val="24"/>
              </w:rPr>
              <w:sym w:font="Wingdings" w:char="00A8"/>
            </w:r>
            <w:r>
              <w:rPr>
                <w:rFonts w:ascii="Times New Roman" w:hAnsi="Times New Roman" w:cs="Times New Roman"/>
                <w:sz w:val="24"/>
                <w:lang w:val="en-US"/>
              </w:rPr>
              <w:t xml:space="preserve">经营战略 </w:t>
            </w:r>
            <w:r>
              <w:rPr>
                <w:rFonts w:ascii="Times New Roman" w:hAnsi="Times New Roman" w:cs="Times New Roman"/>
                <w:sz w:val="24"/>
              </w:rPr>
              <w:sym w:font="Wingdings" w:char="00A8"/>
            </w:r>
            <w:r>
              <w:rPr>
                <w:rFonts w:ascii="Times New Roman" w:hAnsi="Times New Roman" w:cs="Times New Roman"/>
                <w:sz w:val="24"/>
                <w:lang w:val="en-US"/>
              </w:rPr>
              <w:t xml:space="preserve">管理机制 </w:t>
            </w:r>
            <w:r>
              <w:rPr>
                <w:rFonts w:ascii="Times New Roman" w:hAnsi="Times New Roman" w:cs="Times New Roman"/>
                <w:sz w:val="24"/>
              </w:rPr>
              <w:sym w:font="Wingdings" w:char="00A8"/>
            </w:r>
            <w:r>
              <w:rPr>
                <w:rFonts w:ascii="Times New Roman" w:hAnsi="Times New Roman" w:cs="Times New Roman"/>
                <w:sz w:val="24"/>
                <w:lang w:val="en-US"/>
              </w:rPr>
              <w:t xml:space="preserve">人才建设 </w:t>
            </w:r>
            <w:r>
              <w:rPr>
                <w:rFonts w:ascii="Times New Roman" w:hAnsi="Times New Roman" w:cs="Times New Roman"/>
                <w:sz w:val="24"/>
              </w:rPr>
              <w:sym w:font="Wingdings" w:char="00A8"/>
            </w:r>
            <w:r>
              <w:rPr>
                <w:rFonts w:ascii="Times New Roman" w:hAnsi="Times New Roman" w:cs="Times New Roman"/>
                <w:sz w:val="24"/>
                <w:lang w:val="en-US"/>
              </w:rPr>
              <w:t>资金投入</w:t>
            </w:r>
          </w:p>
          <w:p w14:paraId="73F4246F">
            <w:pPr>
              <w:pStyle w:val="2"/>
              <w:spacing w:line="600" w:lineRule="exact"/>
              <w:rPr>
                <w:rFonts w:ascii="Times New Roman" w:hAnsi="Times New Roman" w:cs="Times New Roman"/>
                <w:sz w:val="24"/>
                <w:lang w:val="en-US"/>
              </w:rPr>
            </w:pPr>
            <w:r>
              <w:rPr>
                <w:rFonts w:ascii="Times New Roman" w:hAnsi="Times New Roman" w:cs="Times New Roman"/>
                <w:b/>
                <w:bCs/>
                <w:sz w:val="24"/>
                <w:lang w:val="en-US"/>
              </w:rPr>
              <w:t>数字化成效：</w:t>
            </w:r>
            <w:r>
              <w:rPr>
                <w:rFonts w:ascii="Times New Roman" w:hAnsi="Times New Roman" w:cs="Times New Roman"/>
                <w:sz w:val="24"/>
              </w:rPr>
              <w:sym w:font="Wingdings" w:char="00A8"/>
            </w:r>
            <w:r>
              <w:rPr>
                <w:rFonts w:ascii="Times New Roman" w:hAnsi="Times New Roman" w:cs="Times New Roman"/>
                <w:sz w:val="24"/>
                <w:lang w:val="en-US"/>
              </w:rPr>
              <w:t xml:space="preserve">产品质量 </w:t>
            </w:r>
            <w:r>
              <w:rPr>
                <w:rFonts w:ascii="Times New Roman" w:hAnsi="Times New Roman" w:cs="Times New Roman"/>
                <w:sz w:val="24"/>
              </w:rPr>
              <w:sym w:font="Wingdings" w:char="00A8"/>
            </w:r>
            <w:r>
              <w:rPr>
                <w:rFonts w:ascii="Times New Roman" w:hAnsi="Times New Roman" w:cs="Times New Roman"/>
                <w:sz w:val="24"/>
                <w:lang w:val="en-US"/>
              </w:rPr>
              <w:t xml:space="preserve">生产效率 </w:t>
            </w:r>
            <w:r>
              <w:rPr>
                <w:rFonts w:ascii="Times New Roman" w:hAnsi="Times New Roman" w:cs="Times New Roman"/>
                <w:sz w:val="24"/>
              </w:rPr>
              <w:sym w:font="Wingdings" w:char="00A8"/>
            </w:r>
            <w:r>
              <w:rPr>
                <w:rFonts w:ascii="Times New Roman" w:hAnsi="Times New Roman" w:cs="Times New Roman"/>
                <w:sz w:val="24"/>
                <w:lang w:val="en-US"/>
              </w:rPr>
              <w:t>价值效益</w:t>
            </w:r>
          </w:p>
          <w:p w14:paraId="6EF82048">
            <w:pPr>
              <w:spacing w:line="600" w:lineRule="exact"/>
              <w:rPr>
                <w:rFonts w:eastAsia="仿宋_GB2312"/>
                <w:sz w:val="24"/>
              </w:rPr>
            </w:pPr>
          </w:p>
        </w:tc>
      </w:tr>
      <w:tr w14:paraId="7E834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9" w:hRule="atLeast"/>
          <w:jc w:val="center"/>
        </w:trPr>
        <w:tc>
          <w:tcPr>
            <w:tcW w:w="1332" w:type="dxa"/>
            <w:vAlign w:val="center"/>
          </w:tcPr>
          <w:p w14:paraId="097DCBB5">
            <w:pPr>
              <w:spacing w:line="600" w:lineRule="exact"/>
              <w:jc w:val="center"/>
              <w:rPr>
                <w:rFonts w:eastAsia="仿宋_GB2312"/>
                <w:b/>
                <w:bCs/>
                <w:sz w:val="24"/>
              </w:rPr>
            </w:pPr>
            <w:r>
              <w:rPr>
                <w:rFonts w:eastAsia="仿宋_GB2312"/>
                <w:b/>
                <w:bCs/>
                <w:sz w:val="24"/>
              </w:rPr>
              <w:t>相关资质材料</w:t>
            </w:r>
          </w:p>
        </w:tc>
        <w:tc>
          <w:tcPr>
            <w:tcW w:w="8006" w:type="dxa"/>
            <w:gridSpan w:val="4"/>
            <w:vAlign w:val="center"/>
          </w:tcPr>
          <w:p w14:paraId="037E75E8">
            <w:pPr>
              <w:suppressAutoHyphens/>
              <w:adjustRightInd w:val="0"/>
              <w:snapToGrid w:val="0"/>
              <w:spacing w:line="600" w:lineRule="exact"/>
              <w:rPr>
                <w:rFonts w:eastAsia="仿宋_GB2312"/>
                <w:kern w:val="0"/>
                <w:sz w:val="24"/>
                <w:szCs w:val="24"/>
              </w:rPr>
            </w:pPr>
            <w:r>
              <w:rPr>
                <w:rFonts w:eastAsia="仿宋_GB2312"/>
                <w:kern w:val="0"/>
                <w:sz w:val="24"/>
                <w:szCs w:val="24"/>
              </w:rPr>
              <w:t>1. 产品说明书；</w:t>
            </w:r>
          </w:p>
          <w:p w14:paraId="21F42E7F">
            <w:pPr>
              <w:suppressAutoHyphens/>
              <w:adjustRightInd w:val="0"/>
              <w:snapToGrid w:val="0"/>
              <w:spacing w:line="600" w:lineRule="exact"/>
              <w:rPr>
                <w:rFonts w:eastAsia="仿宋_GB2312"/>
                <w:kern w:val="0"/>
                <w:sz w:val="24"/>
                <w:szCs w:val="24"/>
              </w:rPr>
            </w:pPr>
            <w:r>
              <w:rPr>
                <w:rFonts w:eastAsia="仿宋_GB2312"/>
                <w:kern w:val="0"/>
                <w:sz w:val="24"/>
                <w:szCs w:val="24"/>
              </w:rPr>
              <w:t>2. 相关落地案例（优先提供本地案例）的介绍以及证明（需提供合同首页、产品目录页、双方盖章页以及相关发票验证真实性，发现虚报信息直接取消申报资格，并列入市工信局黑名单）；</w:t>
            </w:r>
          </w:p>
          <w:p w14:paraId="53C2D462">
            <w:pPr>
              <w:suppressAutoHyphens/>
              <w:adjustRightInd w:val="0"/>
              <w:snapToGrid w:val="0"/>
              <w:spacing w:line="600" w:lineRule="exact"/>
              <w:rPr>
                <w:rFonts w:eastAsia="仿宋_GB2312"/>
                <w:kern w:val="0"/>
                <w:sz w:val="24"/>
                <w:szCs w:val="24"/>
              </w:rPr>
            </w:pPr>
            <w:r>
              <w:rPr>
                <w:rFonts w:eastAsia="仿宋_GB2312"/>
                <w:kern w:val="0"/>
                <w:sz w:val="24"/>
                <w:szCs w:val="24"/>
              </w:rPr>
              <w:t>3. 专利证书、软件著作权等产品软著证明（代理产品的需提供双方盖章的产品代理协议或受让的软件著作权证书）；</w:t>
            </w:r>
          </w:p>
          <w:p w14:paraId="1866C5F8">
            <w:pPr>
              <w:suppressAutoHyphens/>
              <w:adjustRightInd w:val="0"/>
              <w:snapToGrid w:val="0"/>
              <w:spacing w:line="600" w:lineRule="exact"/>
              <w:rPr>
                <w:rFonts w:eastAsia="仿宋_GB2312"/>
                <w:kern w:val="0"/>
                <w:sz w:val="24"/>
                <w:szCs w:val="24"/>
              </w:rPr>
            </w:pPr>
            <w:r>
              <w:rPr>
                <w:rFonts w:eastAsia="仿宋_GB2312"/>
                <w:kern w:val="0"/>
                <w:sz w:val="24"/>
                <w:szCs w:val="24"/>
              </w:rPr>
              <w:t xml:space="preserve">4. </w:t>
            </w:r>
            <w:r>
              <w:rPr>
                <w:rFonts w:hint="eastAsia" w:eastAsia="仿宋_GB2312"/>
                <w:kern w:val="0"/>
                <w:sz w:val="24"/>
                <w:szCs w:val="24"/>
              </w:rPr>
              <w:t>过往相关合作项目合同</w:t>
            </w:r>
            <w:r>
              <w:rPr>
                <w:rFonts w:eastAsia="仿宋_GB2312"/>
                <w:kern w:val="0"/>
                <w:sz w:val="24"/>
                <w:szCs w:val="24"/>
              </w:rPr>
              <w:t>；</w:t>
            </w:r>
          </w:p>
          <w:p w14:paraId="16EBDC9B">
            <w:pPr>
              <w:suppressAutoHyphens/>
              <w:adjustRightInd w:val="0"/>
              <w:snapToGrid w:val="0"/>
              <w:spacing w:line="600" w:lineRule="exact"/>
              <w:rPr>
                <w:rFonts w:eastAsia="仿宋_GB2312"/>
                <w:kern w:val="0"/>
                <w:sz w:val="24"/>
                <w:szCs w:val="24"/>
              </w:rPr>
            </w:pPr>
            <w:r>
              <w:rPr>
                <w:rFonts w:eastAsia="仿宋_GB2312"/>
                <w:kern w:val="0"/>
                <w:sz w:val="24"/>
                <w:szCs w:val="24"/>
              </w:rPr>
              <w:t>5. 其他材料（如资质荣誉、第三方检测报告等）。</w:t>
            </w:r>
          </w:p>
          <w:p w14:paraId="4DA74B3B">
            <w:pPr>
              <w:suppressAutoHyphens/>
              <w:adjustRightInd w:val="0"/>
              <w:snapToGrid w:val="0"/>
              <w:spacing w:line="600" w:lineRule="exact"/>
              <w:rPr>
                <w:rFonts w:eastAsia="仿宋"/>
                <w:sz w:val="24"/>
                <w:szCs w:val="24"/>
              </w:rPr>
            </w:pPr>
            <w:r>
              <w:rPr>
                <w:rFonts w:eastAsia="仿宋_GB2312"/>
                <w:kern w:val="0"/>
                <w:sz w:val="24"/>
                <w:szCs w:val="24"/>
              </w:rPr>
              <w:t>（可另附材料）</w:t>
            </w:r>
          </w:p>
        </w:tc>
      </w:tr>
      <w:tr w14:paraId="61E4C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9338" w:type="dxa"/>
            <w:gridSpan w:val="5"/>
            <w:vAlign w:val="center"/>
          </w:tcPr>
          <w:p w14:paraId="169BEF39">
            <w:pPr>
              <w:suppressAutoHyphens/>
              <w:adjustRightInd w:val="0"/>
              <w:snapToGrid w:val="0"/>
              <w:spacing w:line="600" w:lineRule="exact"/>
              <w:jc w:val="center"/>
              <w:rPr>
                <w:rFonts w:eastAsia="仿宋_GB2312"/>
                <w:b/>
                <w:szCs w:val="40"/>
              </w:rPr>
            </w:pPr>
            <w:r>
              <w:rPr>
                <w:rFonts w:eastAsia="仿宋_GB2312"/>
                <w:b/>
                <w:kern w:val="0"/>
                <w:sz w:val="24"/>
                <w:szCs w:val="24"/>
              </w:rPr>
              <w:t>......根据申报产品数量增加相应产品行数......</w:t>
            </w:r>
          </w:p>
        </w:tc>
      </w:tr>
      <w:tr w14:paraId="1AAF0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338" w:type="dxa"/>
            <w:gridSpan w:val="5"/>
            <w:vAlign w:val="center"/>
          </w:tcPr>
          <w:p w14:paraId="5D187756">
            <w:pPr>
              <w:spacing w:line="600" w:lineRule="exact"/>
              <w:ind w:firstLine="281" w:firstLineChars="100"/>
              <w:jc w:val="center"/>
              <w:rPr>
                <w:rFonts w:eastAsia="仿宋"/>
                <w:sz w:val="28"/>
                <w:szCs w:val="28"/>
              </w:rPr>
            </w:pPr>
            <w:r>
              <w:rPr>
                <w:rFonts w:eastAsia="黑体"/>
                <w:b/>
                <w:bCs/>
                <w:sz w:val="28"/>
                <w:szCs w:val="28"/>
              </w:rPr>
              <w:t>申报资料真实性声明</w:t>
            </w:r>
          </w:p>
        </w:tc>
      </w:tr>
      <w:tr w14:paraId="4D05D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338" w:type="dxa"/>
            <w:gridSpan w:val="5"/>
            <w:vAlign w:val="center"/>
          </w:tcPr>
          <w:p w14:paraId="6A7C5BEA">
            <w:pPr>
              <w:spacing w:line="600" w:lineRule="exact"/>
              <w:ind w:firstLine="480" w:firstLineChars="200"/>
              <w:rPr>
                <w:rFonts w:eastAsia="仿宋_GB2312"/>
                <w:sz w:val="24"/>
                <w:szCs w:val="24"/>
              </w:rPr>
            </w:pPr>
          </w:p>
          <w:p w14:paraId="06411D51">
            <w:pPr>
              <w:spacing w:line="600" w:lineRule="exact"/>
              <w:ind w:firstLine="480" w:firstLineChars="200"/>
              <w:rPr>
                <w:rFonts w:eastAsia="仿宋_GB2312"/>
                <w:sz w:val="24"/>
                <w:szCs w:val="24"/>
              </w:rPr>
            </w:pPr>
            <w:r>
              <w:rPr>
                <w:rFonts w:eastAsia="仿宋_GB2312"/>
                <w:sz w:val="24"/>
                <w:szCs w:val="24"/>
              </w:rPr>
              <w:t>我单位近三年无失信行为、无触犯国家法律法规的行为、无不正当竞争行为；具备有关法律法规、国家标准或行业标准规定的安全生产条件，近三年未在生产、质量、安全以及环保方面发生重大事故。我单位申报提供的所有材料，均真实、完整，如有不实，愿承担相应的责任。</w:t>
            </w:r>
          </w:p>
          <w:p w14:paraId="19AEC550">
            <w:pPr>
              <w:spacing w:line="600" w:lineRule="exact"/>
              <w:ind w:firstLine="240" w:firstLineChars="100"/>
              <w:jc w:val="left"/>
              <w:rPr>
                <w:rFonts w:eastAsia="黑体"/>
                <w:sz w:val="24"/>
                <w:szCs w:val="24"/>
              </w:rPr>
            </w:pPr>
          </w:p>
          <w:p w14:paraId="03B574A2">
            <w:pPr>
              <w:wordWrap w:val="0"/>
              <w:spacing w:line="600" w:lineRule="exact"/>
              <w:jc w:val="center"/>
              <w:rPr>
                <w:sz w:val="24"/>
                <w:szCs w:val="24"/>
              </w:rPr>
            </w:pPr>
            <w:r>
              <w:rPr>
                <w:rFonts w:eastAsia="仿宋_GB2312"/>
                <w:sz w:val="24"/>
                <w:szCs w:val="24"/>
              </w:rPr>
              <w:t xml:space="preserve">                        申报单位名称（盖章）：</w:t>
            </w:r>
            <w:r>
              <w:rPr>
                <w:rFonts w:eastAsia="仿宋_GB2312"/>
                <w:sz w:val="24"/>
                <w:szCs w:val="24"/>
                <w:u w:val="single"/>
              </w:rPr>
              <w:t xml:space="preserve">                               </w:t>
            </w:r>
          </w:p>
          <w:p w14:paraId="4139D34A">
            <w:pPr>
              <w:spacing w:line="600" w:lineRule="exact"/>
              <w:ind w:firstLine="240" w:firstLineChars="100"/>
              <w:rPr>
                <w:rFonts w:eastAsia="仿宋_GB2312"/>
                <w:sz w:val="24"/>
                <w:szCs w:val="24"/>
              </w:rPr>
            </w:pPr>
            <w:r>
              <w:rPr>
                <w:rFonts w:eastAsia="仿宋_GB2312"/>
                <w:sz w:val="24"/>
                <w:szCs w:val="24"/>
              </w:rPr>
              <w:t xml:space="preserve">                         </w:t>
            </w:r>
          </w:p>
          <w:p w14:paraId="0056BC70">
            <w:pPr>
              <w:spacing w:line="600" w:lineRule="exact"/>
              <w:ind w:firstLine="3360" w:firstLineChars="1400"/>
              <w:rPr>
                <w:rFonts w:eastAsia="仿宋_GB2312"/>
                <w:sz w:val="24"/>
                <w:szCs w:val="24"/>
              </w:rPr>
            </w:pPr>
            <w:r>
              <w:rPr>
                <w:rFonts w:eastAsia="仿宋_GB2312"/>
                <w:sz w:val="24"/>
                <w:szCs w:val="24"/>
              </w:rPr>
              <w:t>法人代表（签字）：</w:t>
            </w:r>
            <w:r>
              <w:rPr>
                <w:rFonts w:eastAsia="仿宋_GB2312"/>
                <w:sz w:val="24"/>
                <w:szCs w:val="24"/>
                <w:u w:val="single"/>
              </w:rPr>
              <w:t xml:space="preserve">                                 </w:t>
            </w:r>
          </w:p>
          <w:p w14:paraId="78B7DA59">
            <w:pPr>
              <w:spacing w:line="600" w:lineRule="exact"/>
              <w:jc w:val="right"/>
              <w:rPr>
                <w:rFonts w:eastAsia="仿宋_GB2312"/>
                <w:sz w:val="24"/>
                <w:szCs w:val="24"/>
              </w:rPr>
            </w:pPr>
            <w:r>
              <w:rPr>
                <w:rFonts w:eastAsia="仿宋_GB2312"/>
                <w:sz w:val="24"/>
                <w:szCs w:val="24"/>
              </w:rPr>
              <w:t xml:space="preserve">                </w:t>
            </w:r>
          </w:p>
          <w:p w14:paraId="21BCDD29">
            <w:pPr>
              <w:spacing w:line="600" w:lineRule="exact"/>
              <w:ind w:firstLine="240" w:firstLineChars="100"/>
              <w:jc w:val="left"/>
              <w:rPr>
                <w:rFonts w:eastAsia="黑体"/>
                <w:szCs w:val="40"/>
              </w:rPr>
            </w:pPr>
            <w:r>
              <w:rPr>
                <w:rFonts w:eastAsia="仿宋_GB2312"/>
                <w:sz w:val="24"/>
                <w:szCs w:val="24"/>
              </w:rPr>
              <w:t xml:space="preserve">                                                            年    月   日</w:t>
            </w:r>
          </w:p>
        </w:tc>
      </w:tr>
    </w:tbl>
    <w:p w14:paraId="07EA8A62">
      <w:pPr>
        <w:widowControl/>
        <w:spacing w:line="600" w:lineRule="exact"/>
        <w:jc w:val="left"/>
        <w:sectPr>
          <w:footerReference r:id="rId4" w:type="first"/>
          <w:footerReference r:id="rId3" w:type="default"/>
          <w:pgSz w:w="11906" w:h="16838"/>
          <w:pgMar w:top="2098" w:right="1474" w:bottom="1984" w:left="1587" w:header="851" w:footer="1361" w:gutter="0"/>
          <w:cols w:space="720" w:num="1"/>
          <w:titlePg/>
          <w:docGrid w:linePitch="320" w:charSpace="0"/>
        </w:sectPr>
      </w:pPr>
    </w:p>
    <w:p w14:paraId="575CE625"/>
    <w:sectPr>
      <w:footerReference r:id="rId5" w:type="default"/>
      <w:footerReference r:id="rId6" w:type="even"/>
      <w:pgSz w:w="11906" w:h="16838"/>
      <w:pgMar w:top="2098" w:right="1474" w:bottom="1418"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2312">
    <w:altName w:val="仿宋"/>
    <w:panose1 w:val="00000000000000000000"/>
    <w:charset w:val="86"/>
    <w:family w:val="auto"/>
    <w:pitch w:val="default"/>
    <w:sig w:usb0="00000000" w:usb1="00000000" w:usb2="00000012" w:usb3="00000000" w:csb0="00040001"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 w:name="文星仿宋">
    <w:panose1 w:val="0201060900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706EAE">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1E5200">
                          <w:pPr>
                            <w:snapToGrid w:val="0"/>
                            <w:ind w:left="105" w:leftChars="50" w:right="105" w:rightChars="5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a:spAutoFit/>
                    </wps:bodyPr>
                  </wps:wsp>
                </a:graphicData>
              </a:graphic>
            </wp:anchor>
          </w:drawing>
        </mc:Choice>
        <mc:Fallback>
          <w:pict>
            <v:shape id="文本框 2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hL0T8IBAACO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V&#10;MuvTB6gx7SFgYhru/IBbM/sBnZn2oKLNXyREMI7qnq/qyiERkR+tV+t1hSGBsfmC+OzxeYiQ3kpv&#10;STYaGnF8RVV+eg9pTJ1TcjXn77UxZYTG/eVAzOxhufexx2ylYT9MhPa+PSOfHiffUIeLTol551DY&#10;vCSzEWdjPxm5BoTbY8LCpZ+MOkJNxXBMhdG0UnkP/ryXrM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4S9E/CAQAAjgMAAA4AAAAAAAAAAQAgAAAAHgEAAGRycy9lMm9Eb2MueG1sUEsF&#10;BgAAAAAGAAYAWQEAAFIFAAAAAA==&#10;">
              <v:fill on="f" focussize="0,0"/>
              <v:stroke on="f"/>
              <v:imagedata o:title=""/>
              <o:lock v:ext="edit" aspectratio="f"/>
              <v:textbox inset="0mm,0mm,0mm,0mm" style="mso-fit-shape-to-text:t;">
                <w:txbxContent>
                  <w:p w14:paraId="401E5200">
                    <w:pPr>
                      <w:snapToGrid w:val="0"/>
                      <w:ind w:left="105" w:leftChars="50" w:right="105" w:rightChars="50"/>
                      <w:rPr>
                        <w:rFonts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D56E3">
    <w:pPr>
      <w:pStyle w:val="5"/>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856409">
                          <w:pPr>
                            <w:snapToGrid w:val="0"/>
                            <w:rPr>
                              <w:sz w:val="18"/>
                            </w:rPr>
                          </w:pPr>
                        </w:p>
                      </w:txbxContent>
                    </wps:txbx>
                    <wps:bodyPr wrap="none" lIns="0" tIns="0" rIns="0" bIns="0">
                      <a:spAutoFit/>
                    </wps:bodyPr>
                  </wps:wsp>
                </a:graphicData>
              </a:graphic>
            </wp:anchor>
          </w:drawing>
        </mc:Choice>
        <mc:Fallback>
          <w:pict>
            <v:shape id="文本框 2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2wMQsEBAACO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1&#10;1mcI0GDafcDENL71I27N4gd0ZtqjijZ/kRDBOKp7vqorx0REfrSu1+sKQwJjywXx2cPzECG9k96S&#10;bLQ04viKqvz0AdKUuqTkas7faWPKCI37y4GY2cNy71OP2UrjfpwJ7X13Rj4DTr6lDhedEvPeobB5&#10;SRYjLsZ+NnINCG+OCQuXfjLqBDUXwzEVRvNK5T14fC9ZD7/R9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52wMQsEBAACOAwAADgAAAAAAAAABACAAAAAeAQAAZHJzL2Uyb0RvYy54bWxQSwUG&#10;AAAAAAYABgBZAQAAUQUAAAAA&#10;">
              <v:fill on="f" focussize="0,0"/>
              <v:stroke on="f"/>
              <v:imagedata o:title=""/>
              <o:lock v:ext="edit" aspectratio="f"/>
              <v:textbox inset="0mm,0mm,0mm,0mm" style="mso-fit-shape-to-text:t;">
                <w:txbxContent>
                  <w:p w14:paraId="23856409">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627066"/>
      <w:docPartObj>
        <w:docPartGallery w:val="autotext"/>
      </w:docPartObj>
    </w:sdtPr>
    <w:sdtContent>
      <w:p w14:paraId="2D9FBDBA">
        <w:pPr>
          <w:pStyle w:val="5"/>
          <w:jc w:val="right"/>
        </w:pPr>
        <w:r>
          <w:fldChar w:fldCharType="begin"/>
        </w:r>
        <w:r>
          <w:instrText xml:space="preserve"> PAGE   \* MERGEFORMAT </w:instrText>
        </w:r>
        <w:r>
          <w:fldChar w:fldCharType="separate"/>
        </w:r>
        <w:r>
          <w:rPr>
            <w:lang w:val="zh-CN"/>
          </w:rPr>
          <w:t>-</w:t>
        </w:r>
        <w:r>
          <w:t xml:space="preserve"> 1 -</w:t>
        </w:r>
        <w:r>
          <w:fldChar w:fldCharType="end"/>
        </w:r>
      </w:p>
    </w:sdtContent>
  </w:sdt>
  <w:p w14:paraId="60A9F835">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627067"/>
      <w:docPartObj>
        <w:docPartGallery w:val="autotext"/>
      </w:docPartObj>
    </w:sdtPr>
    <w:sdtContent>
      <w:p w14:paraId="3A624115">
        <w:pPr>
          <w:pStyle w:val="5"/>
        </w:pPr>
        <w:r>
          <w:fldChar w:fldCharType="begin"/>
        </w:r>
        <w:r>
          <w:instrText xml:space="preserve"> PAGE   \* MERGEFORMAT </w:instrText>
        </w:r>
        <w:r>
          <w:fldChar w:fldCharType="separate"/>
        </w:r>
        <w:r>
          <w:rPr>
            <w:lang w:val="zh-CN"/>
          </w:rPr>
          <w:t>-</w:t>
        </w:r>
        <w:r>
          <w:t xml:space="preserve"> 2 -</w:t>
        </w:r>
        <w:r>
          <w:fldChar w:fldCharType="end"/>
        </w:r>
      </w:p>
    </w:sdtContent>
  </w:sdt>
  <w:p w14:paraId="5E65E1AC">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yNDRkNjk0ZDk2Y2Q4NzI3ZDU2ZjgxOTlmNzUyMjMifQ=="/>
  </w:docVars>
  <w:rsids>
    <w:rsidRoot w:val="73860E12"/>
    <w:rsid w:val="73860E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ind w:left="118"/>
    </w:pPr>
    <w:rPr>
      <w:rFonts w:ascii="仿宋_GB2312" w:hAnsi="仿宋_GB2312" w:eastAsia="仿宋_GB2312" w:cs="仿宋_GB2312"/>
      <w:sz w:val="32"/>
      <w:szCs w:val="32"/>
      <w:lang w:val="zh-CN" w:bidi="zh-CN"/>
    </w:rPr>
  </w:style>
  <w:style w:type="paragraph" w:styleId="3">
    <w:name w:val="Body Text First Indent 2"/>
    <w:basedOn w:val="4"/>
    <w:next w:val="1"/>
    <w:qFormat/>
    <w:uiPriority w:val="0"/>
    <w:pPr>
      <w:spacing w:after="120"/>
      <w:ind w:left="420" w:leftChars="200" w:firstLine="420" w:firstLineChars="200"/>
    </w:pPr>
    <w:rPr>
      <w:rFonts w:ascii="Times New Roman" w:eastAsia="宋体"/>
      <w:sz w:val="21"/>
      <w:szCs w:val="21"/>
    </w:rPr>
  </w:style>
  <w:style w:type="paragraph" w:styleId="4">
    <w:name w:val="Body Text Indent"/>
    <w:basedOn w:val="1"/>
    <w:qFormat/>
    <w:uiPriority w:val="0"/>
    <w:pPr>
      <w:ind w:firstLine="540" w:firstLineChars="180"/>
    </w:pPr>
    <w:rPr>
      <w:rFonts w:ascii="仿宋_GB2312" w:eastAsia="仿宋_GB2312"/>
      <w:sz w:val="30"/>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toc 2"/>
    <w:basedOn w:val="1"/>
    <w:next w:val="1"/>
    <w:qFormat/>
    <w:uiPriority w:val="0"/>
  </w:style>
  <w:style w:type="paragraph" w:styleId="7">
    <w:name w:val="Body Text First Indent"/>
    <w:basedOn w:val="2"/>
    <w:next w:val="1"/>
    <w:unhideWhenUsed/>
    <w:qFormat/>
    <w:uiPriority w:val="99"/>
    <w:pPr>
      <w:ind w:firstLine="420" w:firstLineChars="100"/>
    </w:pPr>
    <w:rPr>
      <w:sz w:val="30"/>
      <w:szCs w:val="2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No Spacing"/>
    <w:qFormat/>
    <w:uiPriority w:val="1"/>
    <w:pPr>
      <w:widowControl w:val="0"/>
      <w:spacing w:line="579" w:lineRule="exact"/>
      <w:jc w:val="center"/>
    </w:pPr>
    <w:rPr>
      <w:rFonts w:ascii="Times New Roman" w:hAnsi="Times New Roman" w:eastAsia="方正小标宋简体" w:cs="Times New Roman"/>
      <w:kern w:val="2"/>
      <w:sz w:val="44"/>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2024-08-22T07:42:00Z</dcterms:created>
  <dc:creator>à-靜</dc:creator>
  <cp:lastModifiedBy>à-靜</cp:lastModifiedBy>
  <dcterms:modified xsi:type="dcterms:W3CDTF">2024-08-22T07:46:43Z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21F7ED9C516642C9A907EF70183C70BD_11</vt:lpwstr>
  </property>
</Properties>
</file>