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3EFC">
      <w:pPr>
        <w:pStyle w:val="8"/>
        <w:spacing w:after="289"/>
        <w:ind w:left="0"/>
        <w:jc w:val="center"/>
        <w:rPr>
          <w:rFonts w:ascii="黑体" w:hAnsi="华文中宋" w:eastAsia="黑体"/>
          <w:b/>
          <w:color w:val="FF0000"/>
          <w:spacing w:val="200"/>
          <w:kern w:val="2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675005</wp:posOffset>
                </wp:positionV>
                <wp:extent cx="5861050" cy="0"/>
                <wp:effectExtent l="0" t="28575" r="63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1pt;margin-top:53.15pt;height:0pt;width:461.5pt;z-index:251659264;mso-width-relative:page;mso-height-relative:page;" coordsize="21600,21600" o:gfxdata="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BhCA2AAAAAsBAAAPAAAAAAAAAAEAIAAAACIAAABkcnMvZG93&#10;bnJldi54bWxQSwECFAAUAAAACACHTuJAfG3W+gACAAD1AwAADgAAAAAAAAABACAAAAAnAQAAZHJz&#10;L2Uyb0RvYy54bWxQSwUGAAAAAAYABgBZAQAAmQUAAAAA&#10;">
                <v:path arrowok="t"/>
                <v:fill focussize="0,0"/>
                <v:stroke weight="4.5pt" color="#FF0000" linestyle="thinThick"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pict>
          <v:shape id="_x0000_i1026" o:spt="136" type="#_x0000_t136" style="height:33.3pt;width:432.7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广   东   省   五   华   县   教   育   局" style="font-family:方正小标宋简体;font-size:28pt;v-text-align:center;"/>
            <w10:wrap type="none"/>
            <w10:anchorlock/>
          </v:shape>
        </w:pict>
      </w:r>
    </w:p>
    <w:p w14:paraId="590A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五华县2023-2024学年民办学校年检</w:t>
      </w:r>
    </w:p>
    <w:p w14:paraId="61D1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情况的通报</w:t>
      </w:r>
      <w:bookmarkStart w:id="0" w:name="_GoBack"/>
      <w:bookmarkEnd w:id="0"/>
    </w:p>
    <w:p w14:paraId="30AC7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 w14:paraId="018AE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中英文高级中学、中英文实验学校、罗湖黄冈实验学校：</w:t>
      </w:r>
    </w:p>
    <w:p w14:paraId="379A0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根据《中华人民共和国民办教育促进法》等相关法律、法规和文件规定，按照《关于开展民办学校2023-2024学年年检工作的通知》要求，202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我局组织教育股、教师发展中心、办公室、人事股、督导室、体卫股、德安股、党建中心、计财股、资助中心等股室（中心）人员，通过听汇报、查资料、看现场、随机访谈等方式，对中英文高级中学、中英文实验学校、罗湖黄冈实验学校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所民办学校实施了2023-2024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年检查，综合学校提交的年检材料、现场检查情况及学校日常工作开展情况等进行了评分，现将年检情况通报如下：</w:t>
      </w:r>
    </w:p>
    <w:p w14:paraId="29BA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对照《五华县民办中小学校学年年检评分表》，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综合各项目评分，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中英文高级中学得分110.92、年检结论“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”，中英文实验学校得分112.42、年检结论“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”，罗湖黄冈实验学校得分116.37、年检结论“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”。</w:t>
      </w:r>
    </w:p>
    <w:p w14:paraId="730EBC5E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Lines="0" w:afterLines="0"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6D11BBDA"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2CC5C0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五华县教育局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</w:p>
    <w:p w14:paraId="2DD6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74" w:right="1474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EB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83A0E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B83A0E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TlhODczZTNkMDc0MDI5NDFiMTFkOTU2NWJhOTYifQ=="/>
  </w:docVars>
  <w:rsids>
    <w:rsidRoot w:val="00000000"/>
    <w:rsid w:val="04CF65B7"/>
    <w:rsid w:val="0661437A"/>
    <w:rsid w:val="07DA51BC"/>
    <w:rsid w:val="07ED3BB1"/>
    <w:rsid w:val="0B0D0354"/>
    <w:rsid w:val="0FB955C9"/>
    <w:rsid w:val="105B5182"/>
    <w:rsid w:val="11B73F97"/>
    <w:rsid w:val="12B15655"/>
    <w:rsid w:val="15DF2664"/>
    <w:rsid w:val="19D30295"/>
    <w:rsid w:val="1A475F8A"/>
    <w:rsid w:val="1D200E10"/>
    <w:rsid w:val="1DB82F63"/>
    <w:rsid w:val="216101F4"/>
    <w:rsid w:val="256930C7"/>
    <w:rsid w:val="258F033C"/>
    <w:rsid w:val="26A36964"/>
    <w:rsid w:val="30FC77ED"/>
    <w:rsid w:val="31F821B8"/>
    <w:rsid w:val="36511F38"/>
    <w:rsid w:val="36CD2E2E"/>
    <w:rsid w:val="38AA712F"/>
    <w:rsid w:val="38B11D62"/>
    <w:rsid w:val="3F8F6EF7"/>
    <w:rsid w:val="40010226"/>
    <w:rsid w:val="40161AE4"/>
    <w:rsid w:val="42321023"/>
    <w:rsid w:val="486F30C5"/>
    <w:rsid w:val="498E4DC2"/>
    <w:rsid w:val="4AE066E8"/>
    <w:rsid w:val="4CE85FE5"/>
    <w:rsid w:val="4E9D623E"/>
    <w:rsid w:val="51093C46"/>
    <w:rsid w:val="51A40193"/>
    <w:rsid w:val="53DE5CC8"/>
    <w:rsid w:val="5538288A"/>
    <w:rsid w:val="55A75279"/>
    <w:rsid w:val="5694495B"/>
    <w:rsid w:val="5B9749F3"/>
    <w:rsid w:val="666B1109"/>
    <w:rsid w:val="66D96CB9"/>
    <w:rsid w:val="693A79CC"/>
    <w:rsid w:val="6ABC4ECB"/>
    <w:rsid w:val="6F4A0DCD"/>
    <w:rsid w:val="71242438"/>
    <w:rsid w:val="71760AD0"/>
    <w:rsid w:val="72AB378D"/>
    <w:rsid w:val="74720570"/>
    <w:rsid w:val="74C77996"/>
    <w:rsid w:val="75427AEF"/>
    <w:rsid w:val="79424D8A"/>
    <w:rsid w:val="7D1C064D"/>
    <w:rsid w:val="7F7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0"/>
    <w:basedOn w:val="1"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1381</Words>
  <Characters>1461</Characters>
  <Lines>0</Lines>
  <Paragraphs>0</Paragraphs>
  <TotalTime>0</TotalTime>
  <ScaleCrop>false</ScaleCrop>
  <LinksUpToDate>false</LinksUpToDate>
  <CharactersWithSpaces>1463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2021-06-04T02:43:00Z</dcterms:created>
  <dc:creator>Administrator</dc:creator>
  <cp:lastModifiedBy>Lris</cp:lastModifiedBy>
  <cp:lastPrinted>2024-12-12T08:38:07Z</cp:lastPrinted>
  <dcterms:modified xsi:type="dcterms:W3CDTF">2024-12-12T08:38:12Z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516ADFE3C811459CA43FCB8199B08344_13</vt:lpwstr>
  </property>
</Properties>
</file>