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D1DAF">
      <w:pPr>
        <w:spacing w:line="440" w:lineRule="exact"/>
        <w:ind w:right="1283" w:rightChars="611" w:firstLine="4160" w:firstLineChars="1300"/>
        <w:jc w:val="right"/>
        <w:rPr>
          <w:rFonts w:hint="default" w:ascii="Times New Roman" w:hAnsi="Times New Roman" w:eastAsia="仿宋_GB2312" w:cs="Times New Roman"/>
          <w:sz w:val="32"/>
          <w:szCs w:val="32"/>
        </w:rPr>
      </w:pPr>
      <w:bookmarkStart w:id="0" w:name="_GoBack"/>
      <w:bookmarkEnd w:id="0"/>
    </w:p>
    <w:p w14:paraId="673FA93B">
      <w:pPr>
        <w:spacing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广东省</w:t>
      </w:r>
      <w:r>
        <w:rPr>
          <w:rFonts w:hint="default" w:ascii="Times New Roman" w:hAnsi="Times New Roman" w:eastAsia="方正小标宋简体" w:cs="Times New Roman"/>
          <w:color w:val="000000"/>
          <w:sz w:val="44"/>
          <w:szCs w:val="44"/>
          <w:lang w:eastAsia="zh-CN"/>
        </w:rPr>
        <w:t>202</w:t>
      </w:r>
      <w:r>
        <w:rPr>
          <w:rFonts w:hint="default" w:ascii="Times New Roman" w:hAnsi="Times New Roman" w:eastAsia="方正小标宋简体" w:cs="Times New Roman"/>
          <w:color w:val="000000"/>
          <w:sz w:val="44"/>
          <w:szCs w:val="44"/>
          <w:lang w:val="en-US" w:eastAsia="zh-CN"/>
        </w:rPr>
        <w:t>6</w:t>
      </w:r>
      <w:r>
        <w:rPr>
          <w:rFonts w:hint="default" w:ascii="Times New Roman" w:hAnsi="Times New Roman" w:eastAsia="方正小标宋简体" w:cs="Times New Roman"/>
          <w:color w:val="000000"/>
          <w:sz w:val="44"/>
          <w:szCs w:val="44"/>
        </w:rPr>
        <w:t>年普通高校招生统一考试</w:t>
      </w:r>
    </w:p>
    <w:p w14:paraId="3C8D0886">
      <w:pPr>
        <w:spacing w:line="60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考生</w:t>
      </w:r>
      <w:r>
        <w:rPr>
          <w:rFonts w:hint="default" w:ascii="Times New Roman" w:hAnsi="Times New Roman" w:eastAsia="方正小标宋简体" w:cs="Times New Roman"/>
          <w:color w:val="000000"/>
          <w:sz w:val="44"/>
          <w:szCs w:val="44"/>
          <w:lang w:val="en-US" w:eastAsia="zh-CN"/>
        </w:rPr>
        <w:t>思想政治品德考核表</w:t>
      </w:r>
    </w:p>
    <w:p w14:paraId="6A4F5684">
      <w:pPr>
        <w:spacing w:line="360" w:lineRule="auto"/>
        <w:ind w:firstLine="0" w:firstLineChars="0"/>
        <w:jc w:val="left"/>
        <w:rPr>
          <w:rFonts w:hint="default" w:ascii="Times New Roman" w:hAnsi="Times New Roman" w:eastAsia="仿宋_GB2312" w:cs="Times New Roman"/>
          <w:color w:val="000000"/>
          <w:sz w:val="28"/>
          <w:szCs w:val="28"/>
          <w:lang w:val="en-US" w:eastAsia="zh-CN"/>
        </w:rPr>
      </w:pPr>
      <w:r>
        <w:rPr>
          <w:rFonts w:hint="default" w:ascii="Times New Roman" w:hAnsi="Times New Roman" w:eastAsia="方正小标宋简体" w:cs="Times New Roman"/>
          <w:color w:val="000000"/>
          <w:sz w:val="44"/>
          <w:szCs w:val="44"/>
          <w:u w:val="single"/>
          <w:lang w:val="en-US" w:eastAsia="zh-CN"/>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lang w:val="en-US" w:eastAsia="zh-CN"/>
        </w:rPr>
        <w:t>市</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lang w:val="en-US" w:eastAsia="zh-CN"/>
        </w:rPr>
        <w:t>县（市、区）               考生号</w:t>
      </w:r>
      <w:r>
        <w:rPr>
          <w:rFonts w:hint="default" w:ascii="Times New Roman" w:hAnsi="Times New Roman" w:eastAsia="仿宋_GB2312" w:cs="Times New Roman"/>
          <w:color w:val="000000"/>
          <w:sz w:val="28"/>
          <w:szCs w:val="28"/>
          <w:u w:val="single"/>
          <w:lang w:val="en-US"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532"/>
        <w:gridCol w:w="1308"/>
        <w:gridCol w:w="1420"/>
        <w:gridCol w:w="1421"/>
        <w:gridCol w:w="1421"/>
      </w:tblGrid>
      <w:tr w14:paraId="2DA1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6682853">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姓名</w:t>
            </w:r>
          </w:p>
        </w:tc>
        <w:tc>
          <w:tcPr>
            <w:tcW w:w="1532" w:type="dxa"/>
            <w:noWrap w:val="0"/>
            <w:vAlign w:val="top"/>
          </w:tcPr>
          <w:p w14:paraId="24DBD27D">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tc>
        <w:tc>
          <w:tcPr>
            <w:tcW w:w="1308" w:type="dxa"/>
            <w:noWrap w:val="0"/>
            <w:vAlign w:val="top"/>
          </w:tcPr>
          <w:p w14:paraId="04D207E7">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性别</w:t>
            </w:r>
          </w:p>
        </w:tc>
        <w:tc>
          <w:tcPr>
            <w:tcW w:w="1420" w:type="dxa"/>
            <w:noWrap w:val="0"/>
            <w:vAlign w:val="top"/>
          </w:tcPr>
          <w:p w14:paraId="54AEB532">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tc>
        <w:tc>
          <w:tcPr>
            <w:tcW w:w="1421" w:type="dxa"/>
            <w:noWrap w:val="0"/>
            <w:vAlign w:val="top"/>
          </w:tcPr>
          <w:p w14:paraId="67F74497">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民族</w:t>
            </w:r>
          </w:p>
        </w:tc>
        <w:tc>
          <w:tcPr>
            <w:tcW w:w="1421" w:type="dxa"/>
            <w:noWrap w:val="0"/>
            <w:vAlign w:val="top"/>
          </w:tcPr>
          <w:p w14:paraId="16F9FBF8">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tc>
      </w:tr>
      <w:tr w14:paraId="3454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E23D957">
            <w:pPr>
              <w:spacing w:line="440" w:lineRule="exact"/>
              <w:ind w:firstLine="0" w:firstLineChars="0"/>
              <w:jc w:val="left"/>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出生年月</w:t>
            </w:r>
          </w:p>
        </w:tc>
        <w:tc>
          <w:tcPr>
            <w:tcW w:w="2840" w:type="dxa"/>
            <w:gridSpan w:val="2"/>
            <w:noWrap w:val="0"/>
            <w:vAlign w:val="top"/>
          </w:tcPr>
          <w:p w14:paraId="2C7A17EE">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tc>
        <w:tc>
          <w:tcPr>
            <w:tcW w:w="1420" w:type="dxa"/>
            <w:noWrap w:val="0"/>
            <w:vAlign w:val="top"/>
          </w:tcPr>
          <w:p w14:paraId="5C2D86DD">
            <w:pPr>
              <w:spacing w:line="440" w:lineRule="exact"/>
              <w:ind w:firstLine="0" w:firstLineChars="0"/>
              <w:jc w:val="left"/>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政治面貌</w:t>
            </w:r>
          </w:p>
        </w:tc>
        <w:tc>
          <w:tcPr>
            <w:tcW w:w="2842" w:type="dxa"/>
            <w:gridSpan w:val="2"/>
            <w:noWrap w:val="0"/>
            <w:vAlign w:val="top"/>
          </w:tcPr>
          <w:p w14:paraId="539374F4">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tc>
      </w:tr>
      <w:tr w14:paraId="2332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916F0A6">
            <w:pPr>
              <w:spacing w:line="440" w:lineRule="exact"/>
              <w:ind w:firstLine="0" w:firstLineChars="0"/>
              <w:jc w:val="left"/>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身份证号</w:t>
            </w:r>
          </w:p>
        </w:tc>
        <w:tc>
          <w:tcPr>
            <w:tcW w:w="7102" w:type="dxa"/>
            <w:gridSpan w:val="5"/>
            <w:noWrap w:val="0"/>
            <w:vAlign w:val="top"/>
          </w:tcPr>
          <w:p w14:paraId="49E5BBAB">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tc>
      </w:tr>
      <w:tr w14:paraId="611B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gridSpan w:val="2"/>
            <w:noWrap w:val="0"/>
            <w:vAlign w:val="top"/>
          </w:tcPr>
          <w:p w14:paraId="698F122B">
            <w:pPr>
              <w:spacing w:line="440" w:lineRule="exact"/>
              <w:ind w:firstLine="0" w:firstLineChars="0"/>
              <w:jc w:val="left"/>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所在学校或单位（所属的乡镇、街道办事处）</w:t>
            </w:r>
          </w:p>
        </w:tc>
        <w:tc>
          <w:tcPr>
            <w:tcW w:w="5570" w:type="dxa"/>
            <w:gridSpan w:val="4"/>
            <w:noWrap w:val="0"/>
            <w:vAlign w:val="top"/>
          </w:tcPr>
          <w:p w14:paraId="2511065B">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tc>
      </w:tr>
      <w:tr w14:paraId="55C3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522" w:type="dxa"/>
            <w:gridSpan w:val="6"/>
            <w:noWrap w:val="0"/>
            <w:vAlign w:val="top"/>
          </w:tcPr>
          <w:p w14:paraId="13E07240">
            <w:pPr>
              <w:spacing w:line="440" w:lineRule="exact"/>
              <w:ind w:firstLine="0" w:firstLineChars="0"/>
              <w:jc w:val="left"/>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思想政治品德考核鉴定：</w:t>
            </w:r>
          </w:p>
          <w:p w14:paraId="615718A9">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p w14:paraId="630ADEAB">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p w14:paraId="022B137C">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p w14:paraId="00E5028D">
            <w:pPr>
              <w:spacing w:line="440" w:lineRule="exact"/>
              <w:ind w:firstLine="0" w:firstLineChars="0"/>
              <w:jc w:val="left"/>
              <w:rPr>
                <w:rFonts w:hint="default" w:ascii="Times New Roman" w:hAnsi="Times New Roman" w:eastAsia="仿宋_GB2312" w:cs="Times New Roman"/>
                <w:color w:val="000000"/>
                <w:sz w:val="28"/>
                <w:szCs w:val="28"/>
                <w:vertAlign w:val="baseline"/>
                <w:lang w:val="en-US" w:eastAsia="zh-CN"/>
              </w:rPr>
            </w:pPr>
          </w:p>
          <w:p w14:paraId="3E28B1B3">
            <w:pPr>
              <w:spacing w:line="440" w:lineRule="exact"/>
              <w:ind w:firstLine="0" w:firstLineChars="0"/>
              <w:jc w:val="left"/>
              <w:rPr>
                <w:rFonts w:hint="default" w:ascii="Times New Roman" w:hAnsi="Times New Roman" w:eastAsia="仿宋_GB2312" w:cs="Times New Roman"/>
                <w:color w:val="000000"/>
                <w:sz w:val="28"/>
                <w:szCs w:val="28"/>
                <w:vertAlign w:val="baseline"/>
                <w:lang w:val="en-US" w:eastAsia="zh-CN"/>
              </w:rPr>
            </w:pPr>
          </w:p>
          <w:p w14:paraId="31AFF704">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p w14:paraId="3D11F0A3">
            <w:pPr>
              <w:spacing w:line="440" w:lineRule="exact"/>
              <w:ind w:firstLine="280" w:firstLineChars="100"/>
              <w:jc w:val="left"/>
              <w:rPr>
                <w:rFonts w:hint="default" w:ascii="Times New Roman" w:hAnsi="Times New Roman" w:eastAsia="仿宋_GB2312" w:cs="Times New Roman"/>
                <w:color w:val="000000"/>
                <w:sz w:val="28"/>
                <w:szCs w:val="28"/>
                <w:vertAlign w:val="baseline"/>
                <w:lang w:val="en-US" w:eastAsia="zh-CN"/>
              </w:rPr>
            </w:pPr>
          </w:p>
          <w:p w14:paraId="4149E1EB">
            <w:pPr>
              <w:spacing w:line="440" w:lineRule="exact"/>
              <w:ind w:firstLine="0" w:firstLineChars="0"/>
              <w:jc w:val="left"/>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鉴定负责人：                     单位公章       年  月  日</w:t>
            </w:r>
          </w:p>
        </w:tc>
      </w:tr>
      <w:tr w14:paraId="5613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F660C4C">
            <w:pPr>
              <w:adjustRightInd/>
              <w:spacing w:line="380" w:lineRule="exact"/>
              <w:ind w:firstLine="0"/>
              <w:jc w:val="left"/>
              <w:outlineLvl w:val="9"/>
              <w:rPr>
                <w:rFonts w:hint="default" w:ascii="Times New Roman" w:hAnsi="Times New Roman" w:eastAsia="仿宋_GB2312" w:cs="Times New Roman"/>
                <w:i w:val="0"/>
                <w:iCs w:val="0"/>
                <w:caps w:val="0"/>
                <w:color w:val="000000"/>
                <w:spacing w:val="0"/>
                <w:kern w:val="2"/>
                <w:sz w:val="24"/>
                <w:szCs w:val="24"/>
                <w:shd w:val="clear" w:color="auto" w:fill="auto"/>
                <w:lang w:bidi="ar-SA"/>
              </w:rPr>
            </w:pPr>
            <w:r>
              <w:rPr>
                <w:rFonts w:hint="default" w:ascii="Times New Roman" w:hAnsi="Times New Roman" w:eastAsia="仿宋_GB2312" w:cs="Times New Roman"/>
                <w:i w:val="0"/>
                <w:iCs w:val="0"/>
                <w:caps w:val="0"/>
                <w:color w:val="000000"/>
                <w:spacing w:val="0"/>
                <w:kern w:val="2"/>
                <w:sz w:val="24"/>
                <w:szCs w:val="24"/>
                <w:shd w:val="clear" w:color="auto" w:fill="auto"/>
                <w:lang w:val="en-US" w:eastAsia="zh-CN" w:bidi="ar-SA"/>
              </w:rPr>
              <w:t>说明：1.</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思想政治品德考核主要考核考生本人的现实表现。考生所在学校或单位应对考生的政治态度、思想品德做出全面鉴定，并对其真实性负责。</w:t>
            </w:r>
            <w:r>
              <w:rPr>
                <w:rFonts w:hint="default" w:ascii="Times New Roman" w:hAnsi="Times New Roman" w:eastAsia="仿宋_GB2312" w:cs="Times New Roman"/>
                <w:color w:val="000000"/>
                <w:sz w:val="24"/>
                <w:szCs w:val="24"/>
              </w:rPr>
              <w:t>无就读学校或工作单位的考生原则上由所属的乡镇、街道办事处</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鉴定。</w:t>
            </w:r>
            <w:r>
              <w:rPr>
                <w:rFonts w:hint="default" w:ascii="Times New Roman" w:hAnsi="Times New Roman" w:eastAsia="仿宋_GB2312" w:cs="Times New Roman"/>
                <w:i w:val="0"/>
                <w:iCs w:val="0"/>
                <w:caps w:val="0"/>
                <w:color w:val="000000"/>
                <w:spacing w:val="0"/>
                <w:kern w:val="2"/>
                <w:sz w:val="24"/>
                <w:szCs w:val="24"/>
                <w:shd w:val="clear" w:color="auto" w:fill="auto"/>
                <w:lang w:val="en-US" w:eastAsia="zh-CN" w:bidi="ar-SA"/>
              </w:rPr>
              <w:t>如</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受过刑事处罚、治安管理处罚或其他违法违纪处理的考生，</w:t>
            </w:r>
            <w:r>
              <w:rPr>
                <w:rFonts w:hint="default" w:ascii="Times New Roman" w:hAnsi="Times New Roman" w:eastAsia="仿宋_GB2312" w:cs="Times New Roman"/>
                <w:i w:val="0"/>
                <w:iCs w:val="0"/>
                <w:caps w:val="0"/>
                <w:color w:val="000000"/>
                <w:spacing w:val="0"/>
                <w:kern w:val="2"/>
                <w:sz w:val="24"/>
                <w:szCs w:val="24"/>
                <w:shd w:val="clear" w:color="auto" w:fill="auto"/>
                <w:lang w:val="en-US" w:eastAsia="zh-CN" w:bidi="ar-SA"/>
              </w:rPr>
              <w:t>应向</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思想政治品德考核</w:t>
            </w:r>
            <w:r>
              <w:rPr>
                <w:rFonts w:hint="default" w:ascii="Times New Roman" w:hAnsi="Times New Roman" w:eastAsia="仿宋_GB2312" w:cs="Times New Roman"/>
                <w:i w:val="0"/>
                <w:iCs w:val="0"/>
                <w:caps w:val="0"/>
                <w:color w:val="000000"/>
                <w:spacing w:val="0"/>
                <w:kern w:val="2"/>
                <w:sz w:val="24"/>
                <w:szCs w:val="24"/>
                <w:shd w:val="clear" w:color="auto" w:fill="auto"/>
                <w:lang w:val="en-US" w:eastAsia="zh-CN" w:bidi="ar-SA"/>
              </w:rPr>
              <w:t>鉴定单位</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提供所犯错误事实、处理意见和本人对错误的认识及改正错误的现实表现等材料，并对其真实性</w:t>
            </w:r>
            <w:r>
              <w:rPr>
                <w:rFonts w:hint="eastAsia" w:eastAsia="仿宋_GB2312" w:cs="Times New Roman"/>
                <w:i w:val="0"/>
                <w:iCs w:val="0"/>
                <w:caps w:val="0"/>
                <w:color w:val="000000"/>
                <w:spacing w:val="0"/>
                <w:kern w:val="2"/>
                <w:sz w:val="24"/>
                <w:szCs w:val="24"/>
                <w:shd w:val="clear" w:color="auto" w:fill="auto"/>
                <w:lang w:eastAsia="zh-CN" w:bidi="ar-SA"/>
              </w:rPr>
              <w:t>、</w:t>
            </w:r>
            <w:r>
              <w:rPr>
                <w:rFonts w:hint="eastAsia" w:eastAsia="仿宋_GB2312" w:cs="Times New Roman"/>
                <w:i w:val="0"/>
                <w:iCs w:val="0"/>
                <w:caps w:val="0"/>
                <w:color w:val="000000"/>
                <w:spacing w:val="0"/>
                <w:kern w:val="2"/>
                <w:sz w:val="24"/>
                <w:szCs w:val="24"/>
                <w:shd w:val="clear" w:color="auto" w:fill="auto"/>
                <w:lang w:val="en-US" w:eastAsia="zh-CN" w:bidi="ar-SA"/>
              </w:rPr>
              <w:t>完整性</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负责。</w:t>
            </w:r>
          </w:p>
          <w:p w14:paraId="4D5BAD01">
            <w:pPr>
              <w:spacing w:line="380" w:lineRule="exact"/>
              <w:ind w:firstLine="0" w:firstLineChars="0"/>
              <w:jc w:val="left"/>
              <w:rPr>
                <w:rFonts w:hint="default" w:ascii="Times New Roman" w:hAnsi="Times New Roman" w:eastAsia="仿宋_GB2312" w:cs="Times New Roman"/>
                <w:i w:val="0"/>
                <w:iCs w:val="0"/>
                <w:caps w:val="0"/>
                <w:color w:val="000000"/>
                <w:spacing w:val="0"/>
                <w:kern w:val="2"/>
                <w:sz w:val="24"/>
                <w:szCs w:val="24"/>
                <w:shd w:val="clear" w:color="auto" w:fill="auto"/>
                <w:lang w:bidi="ar-SA"/>
              </w:rPr>
            </w:pPr>
            <w:r>
              <w:rPr>
                <w:rFonts w:hint="default" w:ascii="Times New Roman" w:hAnsi="Times New Roman" w:eastAsia="仿宋_GB2312" w:cs="Times New Roman"/>
                <w:i w:val="0"/>
                <w:iCs w:val="0"/>
                <w:caps w:val="0"/>
                <w:color w:val="000000"/>
                <w:spacing w:val="0"/>
                <w:kern w:val="2"/>
                <w:sz w:val="24"/>
                <w:szCs w:val="24"/>
                <w:shd w:val="clear" w:color="auto" w:fill="auto"/>
                <w:lang w:val="en-US" w:eastAsia="zh-CN" w:bidi="ar-SA"/>
              </w:rPr>
              <w:t>2.</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思想政治品德考核</w:t>
            </w:r>
            <w:r>
              <w:rPr>
                <w:rFonts w:hint="default" w:ascii="Times New Roman" w:hAnsi="Times New Roman" w:eastAsia="仿宋_GB2312" w:cs="Times New Roman"/>
                <w:i w:val="0"/>
                <w:iCs w:val="0"/>
                <w:caps w:val="0"/>
                <w:color w:val="000000"/>
                <w:spacing w:val="0"/>
                <w:kern w:val="2"/>
                <w:sz w:val="24"/>
                <w:szCs w:val="24"/>
                <w:shd w:val="clear" w:color="auto" w:fill="auto"/>
                <w:lang w:val="en-US" w:eastAsia="zh-CN" w:bidi="ar-SA"/>
              </w:rPr>
              <w:t>鉴定应明确作出合格或不合格结论。</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有下列情形之一且未能提供对错误的认识及改正错误的现实表现等证明材料的，应认定为思想政治品德考核不合格：</w:t>
            </w:r>
            <w:r>
              <w:rPr>
                <w:rFonts w:hint="default" w:ascii="Times New Roman" w:hAnsi="Times New Roman" w:eastAsia="仿宋_GB2312" w:cs="Times New Roman"/>
                <w:i w:val="0"/>
                <w:iCs w:val="0"/>
                <w:caps w:val="0"/>
                <w:color w:val="000000"/>
                <w:spacing w:val="0"/>
                <w:kern w:val="2"/>
                <w:sz w:val="24"/>
                <w:szCs w:val="24"/>
                <w:lang w:eastAsia="zh-CN" w:bidi="ar-SA"/>
              </w:rPr>
              <w:t>（</w:t>
            </w:r>
            <w:r>
              <w:rPr>
                <w:rFonts w:hint="default" w:ascii="Times New Roman" w:hAnsi="Times New Roman" w:eastAsia="仿宋_GB2312" w:cs="Times New Roman"/>
                <w:i w:val="0"/>
                <w:iCs w:val="0"/>
                <w:caps w:val="0"/>
                <w:color w:val="000000"/>
                <w:spacing w:val="0"/>
                <w:kern w:val="2"/>
                <w:sz w:val="24"/>
                <w:szCs w:val="24"/>
                <w:lang w:val="en-US" w:eastAsia="zh-CN" w:bidi="ar-SA"/>
              </w:rPr>
              <w:t>1</w:t>
            </w:r>
            <w:r>
              <w:rPr>
                <w:rFonts w:hint="default" w:ascii="Times New Roman" w:hAnsi="Times New Roman" w:eastAsia="仿宋_GB2312" w:cs="Times New Roman"/>
                <w:i w:val="0"/>
                <w:iCs w:val="0"/>
                <w:caps w:val="0"/>
                <w:color w:val="000000"/>
                <w:spacing w:val="0"/>
                <w:kern w:val="2"/>
                <w:sz w:val="24"/>
                <w:szCs w:val="24"/>
                <w:lang w:eastAsia="zh-CN" w:bidi="ar-SA"/>
              </w:rPr>
              <w:t>）</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有反对宪法所确定的基本原则的言行或参加邪教组织，情节严重的；</w:t>
            </w:r>
            <w:r>
              <w:rPr>
                <w:rFonts w:hint="default" w:ascii="Times New Roman" w:hAnsi="Times New Roman" w:eastAsia="仿宋_GB2312" w:cs="Times New Roman"/>
                <w:i w:val="0"/>
                <w:iCs w:val="0"/>
                <w:caps w:val="0"/>
                <w:color w:val="000000"/>
                <w:spacing w:val="0"/>
                <w:kern w:val="2"/>
                <w:sz w:val="24"/>
                <w:szCs w:val="24"/>
                <w:lang w:eastAsia="zh-CN" w:bidi="ar-SA"/>
              </w:rPr>
              <w:t>（</w:t>
            </w:r>
            <w:r>
              <w:rPr>
                <w:rFonts w:hint="default" w:ascii="Times New Roman" w:hAnsi="Times New Roman" w:eastAsia="仿宋_GB2312" w:cs="Times New Roman"/>
                <w:i w:val="0"/>
                <w:iCs w:val="0"/>
                <w:caps w:val="0"/>
                <w:color w:val="000000"/>
                <w:spacing w:val="0"/>
                <w:kern w:val="2"/>
                <w:sz w:val="24"/>
                <w:szCs w:val="24"/>
                <w:lang w:val="en-US" w:eastAsia="zh-CN" w:bidi="ar-SA"/>
              </w:rPr>
              <w:t>2</w:t>
            </w:r>
            <w:r>
              <w:rPr>
                <w:rFonts w:hint="default" w:ascii="Times New Roman" w:hAnsi="Times New Roman" w:eastAsia="仿宋_GB2312" w:cs="Times New Roman"/>
                <w:i w:val="0"/>
                <w:iCs w:val="0"/>
                <w:caps w:val="0"/>
                <w:color w:val="000000"/>
                <w:spacing w:val="0"/>
                <w:kern w:val="2"/>
                <w:sz w:val="24"/>
                <w:szCs w:val="24"/>
                <w:lang w:eastAsia="zh-CN" w:bidi="ar-SA"/>
              </w:rPr>
              <w:t>）</w:t>
            </w:r>
            <w:r>
              <w:rPr>
                <w:rFonts w:hint="default" w:ascii="Times New Roman" w:hAnsi="Times New Roman" w:eastAsia="仿宋_GB2312" w:cs="Times New Roman"/>
                <w:i w:val="0"/>
                <w:iCs w:val="0"/>
                <w:caps w:val="0"/>
                <w:color w:val="000000"/>
                <w:spacing w:val="0"/>
                <w:kern w:val="2"/>
                <w:sz w:val="24"/>
                <w:szCs w:val="24"/>
                <w:shd w:val="clear" w:color="auto" w:fill="auto"/>
                <w:lang w:bidi="ar-SA"/>
              </w:rPr>
              <w:t>触犯刑法、治安管理处罚法，受到刑事处罚或治安管理处罚且情节严重、性质恶劣，尚在处罚期内的。</w:t>
            </w:r>
          </w:p>
          <w:p w14:paraId="70D3F53D">
            <w:pPr>
              <w:spacing w:line="380" w:lineRule="exact"/>
              <w:ind w:firstLine="0" w:firstLineChars="0"/>
              <w:jc w:val="left"/>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3.该表中考生号可待派发后再补填。该表开具后6个月内有效。</w:t>
            </w:r>
          </w:p>
        </w:tc>
      </w:tr>
    </w:tbl>
    <w:p w14:paraId="3BFE6D41">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sz w:val="2"/>
          <w:szCs w:val="2"/>
        </w:rPr>
      </w:pPr>
    </w:p>
    <w:sectPr>
      <w:pgSz w:w="11906" w:h="16838"/>
      <w:pgMar w:top="2041" w:right="1587" w:bottom="1701" w:left="1587" w:header="72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6E3B57400000532" w:val=" "/>
    <w:docVar w:name="66E3DEFC0000F270" w:val=" "/>
    <w:docVar w:name="66EA23000000D1A5" w:val=" "/>
    <w:docVar w:name="66EA2ADE0000982D" w:val=" "/>
    <w:docVar w:name="66EA39820000299F" w:val=" "/>
    <w:docVar w:name="66EA4C5D00009069" w:val=" "/>
    <w:docVar w:name="66F274560000FC0E" w:val=" "/>
    <w:docVar w:name="66F2896C00008F8F" w:val=" "/>
    <w:docVar w:name="66F6577100008A9B" w:val=" "/>
    <w:docVar w:name="66F8A6870000797B" w:val=" "/>
    <w:docVar w:name="67048A6600006E7B" w:val=" "/>
    <w:docVar w:name="67048BB8000097B6" w:val=" "/>
    <w:docVar w:name="6704D4420000BC26" w:val=" "/>
    <w:docVar w:name="commondata" w:val="eyJoZGlkIjoiZDI5ZjQ4YmFlOGZhZjhhMjBiYzc5MDVlZWEwODc1NTYifQ=="/>
    <w:docVar w:name="KGWebUrl" w:val="https://oa.gds.edu.cn//newoa/missive/kinggridOfficeServer.do?method=officeProcess"/>
  </w:docVars>
  <w:rsids>
    <w:rsidRoot w:val="1B5E340E"/>
    <w:rsid w:val="030C0B89"/>
    <w:rsid w:val="04F16264"/>
    <w:rsid w:val="0538034D"/>
    <w:rsid w:val="055A4BED"/>
    <w:rsid w:val="06FA2850"/>
    <w:rsid w:val="085E51A2"/>
    <w:rsid w:val="089669E7"/>
    <w:rsid w:val="098B04D9"/>
    <w:rsid w:val="0AD15474"/>
    <w:rsid w:val="0B4A5B5E"/>
    <w:rsid w:val="0B782D82"/>
    <w:rsid w:val="0C3F5E4F"/>
    <w:rsid w:val="0EB7098E"/>
    <w:rsid w:val="101F1BA1"/>
    <w:rsid w:val="101F5DBB"/>
    <w:rsid w:val="12DB6376"/>
    <w:rsid w:val="131A6BDE"/>
    <w:rsid w:val="13210650"/>
    <w:rsid w:val="153A5B29"/>
    <w:rsid w:val="15A63C25"/>
    <w:rsid w:val="15B4313F"/>
    <w:rsid w:val="16942E53"/>
    <w:rsid w:val="17153105"/>
    <w:rsid w:val="17C8201E"/>
    <w:rsid w:val="18A84B2C"/>
    <w:rsid w:val="1AC31988"/>
    <w:rsid w:val="1B5E340E"/>
    <w:rsid w:val="1CB50AD8"/>
    <w:rsid w:val="1CD82721"/>
    <w:rsid w:val="1D1D0339"/>
    <w:rsid w:val="1D221517"/>
    <w:rsid w:val="1DE15F31"/>
    <w:rsid w:val="1FAC7FF9"/>
    <w:rsid w:val="2119353F"/>
    <w:rsid w:val="214B2B55"/>
    <w:rsid w:val="22BB5617"/>
    <w:rsid w:val="231705FF"/>
    <w:rsid w:val="24191EE5"/>
    <w:rsid w:val="24387F37"/>
    <w:rsid w:val="253B337E"/>
    <w:rsid w:val="275A481E"/>
    <w:rsid w:val="28A0340E"/>
    <w:rsid w:val="28E21BA1"/>
    <w:rsid w:val="2D146339"/>
    <w:rsid w:val="2E952845"/>
    <w:rsid w:val="2F985A1D"/>
    <w:rsid w:val="315C24C4"/>
    <w:rsid w:val="31D8567A"/>
    <w:rsid w:val="32B67F13"/>
    <w:rsid w:val="362B434B"/>
    <w:rsid w:val="36E269EC"/>
    <w:rsid w:val="38FB7138"/>
    <w:rsid w:val="39516D47"/>
    <w:rsid w:val="399D4C1B"/>
    <w:rsid w:val="39A80333"/>
    <w:rsid w:val="3BFB58DD"/>
    <w:rsid w:val="3F210422"/>
    <w:rsid w:val="40173E32"/>
    <w:rsid w:val="416961B8"/>
    <w:rsid w:val="45361398"/>
    <w:rsid w:val="45E56479"/>
    <w:rsid w:val="45EB6F84"/>
    <w:rsid w:val="46050867"/>
    <w:rsid w:val="46136807"/>
    <w:rsid w:val="46833B4E"/>
    <w:rsid w:val="47920C69"/>
    <w:rsid w:val="48EE386D"/>
    <w:rsid w:val="49F85776"/>
    <w:rsid w:val="4AE65E89"/>
    <w:rsid w:val="4AEB4A57"/>
    <w:rsid w:val="4C1A7AFE"/>
    <w:rsid w:val="4CAA4DB6"/>
    <w:rsid w:val="4CCC56F0"/>
    <w:rsid w:val="4E8B1F72"/>
    <w:rsid w:val="4FCF48EF"/>
    <w:rsid w:val="50BD7833"/>
    <w:rsid w:val="53262212"/>
    <w:rsid w:val="53731C36"/>
    <w:rsid w:val="53EB562A"/>
    <w:rsid w:val="547A1B97"/>
    <w:rsid w:val="54912FD3"/>
    <w:rsid w:val="552A6E11"/>
    <w:rsid w:val="559B61A7"/>
    <w:rsid w:val="56431B5F"/>
    <w:rsid w:val="57D8590D"/>
    <w:rsid w:val="57E44A36"/>
    <w:rsid w:val="57E5282E"/>
    <w:rsid w:val="599659CC"/>
    <w:rsid w:val="5AD81AB2"/>
    <w:rsid w:val="5C466C70"/>
    <w:rsid w:val="5CB55597"/>
    <w:rsid w:val="5D2620CE"/>
    <w:rsid w:val="5E4B6E73"/>
    <w:rsid w:val="5F631424"/>
    <w:rsid w:val="612D471E"/>
    <w:rsid w:val="62270343"/>
    <w:rsid w:val="623A1223"/>
    <w:rsid w:val="62ED5CDD"/>
    <w:rsid w:val="63135287"/>
    <w:rsid w:val="633F2E03"/>
    <w:rsid w:val="63450CAA"/>
    <w:rsid w:val="654F5A63"/>
    <w:rsid w:val="670337A3"/>
    <w:rsid w:val="68BD3C54"/>
    <w:rsid w:val="68FA48F9"/>
    <w:rsid w:val="6C0F5A72"/>
    <w:rsid w:val="6C4A6B37"/>
    <w:rsid w:val="6C5C6E7D"/>
    <w:rsid w:val="6C625DD2"/>
    <w:rsid w:val="6D193943"/>
    <w:rsid w:val="6DB02D41"/>
    <w:rsid w:val="6E65194C"/>
    <w:rsid w:val="6E6D2F19"/>
    <w:rsid w:val="6EAF28A6"/>
    <w:rsid w:val="6F595204"/>
    <w:rsid w:val="6F6156F9"/>
    <w:rsid w:val="6FF53751"/>
    <w:rsid w:val="766407F4"/>
    <w:rsid w:val="76D84AE5"/>
    <w:rsid w:val="77DD1A52"/>
    <w:rsid w:val="79473AA7"/>
    <w:rsid w:val="7ABA43DD"/>
    <w:rsid w:val="7BEFEBC4"/>
    <w:rsid w:val="7C155BA0"/>
    <w:rsid w:val="7D2F66A2"/>
    <w:rsid w:val="7D52314E"/>
    <w:rsid w:val="7D871F5D"/>
    <w:rsid w:val="7E3C7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jc w:val="center"/>
    </w:pPr>
    <w:rPr>
      <w:rFonts w:eastAsia="黑体"/>
      <w:kern w:val="0"/>
      <w:sz w:val="48"/>
      <w:szCs w:val="20"/>
    </w:rPr>
  </w:style>
  <w:style w:type="paragraph" w:styleId="5">
    <w:name w:val="Body Text Indent"/>
    <w:basedOn w:val="1"/>
    <w:qFormat/>
    <w:uiPriority w:val="0"/>
    <w:pPr>
      <w:ind w:firstLine="630"/>
    </w:pPr>
    <w:rPr>
      <w:rFonts w:eastAsia="仿宋_GB2312"/>
      <w:kern w:val="0"/>
      <w:sz w:val="32"/>
      <w:szCs w:val="32"/>
    </w:rPr>
  </w:style>
  <w:style w:type="paragraph" w:styleId="6">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15"/>
    <w:qFormat/>
    <w:uiPriority w:val="0"/>
    <w:rPr>
      <w:rFonts w:hint="default" w:ascii="Times New Roman" w:hAnsi="Times New Roman" w:eastAsia="宋体" w:cs="Times New Roman"/>
      <w:color w:val="0000FF"/>
      <w:u w:val="single"/>
    </w:rPr>
  </w:style>
  <w:style w:type="paragraph" w:customStyle="1" w:styleId="13">
    <w:name w:val="_Style 4"/>
    <w:basedOn w:val="1"/>
    <w:qFormat/>
    <w:uiPriority w:val="34"/>
    <w:pPr>
      <w:ind w:firstLine="420" w:firstLineChars="200"/>
    </w:pPr>
    <w:rPr>
      <w:rFonts w:ascii="Calibri" w:hAnsi="Calibri"/>
      <w:szCs w:val="22"/>
    </w:rPr>
  </w:style>
  <w:style w:type="paragraph" w:customStyle="1" w:styleId="14">
    <w:name w:val="正文1"/>
    <w:basedOn w:val="1"/>
    <w:qFormat/>
    <w:uiPriority w:val="0"/>
    <w:pPr>
      <w:adjustRightInd w:val="0"/>
      <w:ind w:firstLine="567"/>
      <w:textAlignment w:val="baseline"/>
    </w:pPr>
    <w:rPr>
      <w:rFonts w:eastAsia="仿宋_GB2312"/>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18697</Words>
  <Characters>19344</Characters>
  <Lines>0</Lines>
  <Paragraphs>0</Paragraphs>
  <TotalTime>108</TotalTime>
  <ScaleCrop>false</ScaleCrop>
  <LinksUpToDate>false</LinksUpToDate>
  <CharactersWithSpaces>19466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2024-09-13T11:45:00Z</dcterms:created>
  <dc:creator>刘伟</dc:creator>
  <cp:lastModifiedBy>　</cp:lastModifiedBy>
  <cp:lastPrinted>2025-09-19T02:36:46Z</cp:lastPrinted>
  <dcterms:modified xsi:type="dcterms:W3CDTF">2025-10-20T08:09:42Z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866C01BA7D994207B8EE4B2CEDE1C503_13</vt:lpwstr>
  </property>
  <property fmtid="{D5CDD505-2E9C-101B-9397-08002B2CF9AE}" pid="4" name="KSOTemplateDocerSaveRecord">
    <vt:lpwstr>eyJoZGlkIjoiYjVlYmM0ZWI1MGU2MmE1ODI3M2ZmNjE1ZGQ1ODcyOWMiLCJ1c2VySWQiOiIzOTU2ODQ2OTcifQ==</vt:lpwstr>
  </property>
</Properties>
</file>