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71E6">
      <w:pPr>
        <w:widowControl/>
        <w:spacing w:line="600" w:lineRule="exact"/>
        <w:jc w:val="left"/>
        <w:rPr>
          <w:rFonts w:ascii="Times New Roman" w:hAnsi="Times New Roman" w:eastAsia="黑体" w:cs="Times New Roman"/>
          <w:kern w:val="0"/>
          <w:sz w:val="24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spacing w:val="-1"/>
          <w:kern w:val="0"/>
          <w:sz w:val="28"/>
          <w:szCs w:val="28"/>
        </w:rPr>
        <w:t>附件2</w:t>
      </w:r>
    </w:p>
    <w:bookmarkEnd w:id="0"/>
    <w:p w14:paraId="33853B08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pacing w:val="-1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pacing w:val="-1"/>
          <w:kern w:val="0"/>
          <w:sz w:val="44"/>
          <w:szCs w:val="44"/>
        </w:rPr>
        <w:t>投标人采购承诺函</w:t>
      </w:r>
    </w:p>
    <w:p w14:paraId="25F50A5B">
      <w:pPr>
        <w:widowControl/>
        <w:spacing w:line="560" w:lineRule="exact"/>
        <w:jc w:val="center"/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（参考格式）</w:t>
      </w:r>
    </w:p>
    <w:p w14:paraId="193662E8">
      <w:pPr>
        <w:widowControl/>
        <w:spacing w:line="560" w:lineRule="exact"/>
        <w:jc w:val="left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致：五华县疾病预防控制中心（五华县卫生监督所）：               </w:t>
      </w:r>
    </w:p>
    <w:p w14:paraId="567D23ED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我公司参加五华县疾病预防控制中心（五华县卫生监督所）2026年试剂耗材询价采购项目投标活动，在此承诺:</w:t>
      </w:r>
    </w:p>
    <w:p w14:paraId="19D821CA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（一）我公司具有独立承担民事责任的能力;</w:t>
      </w:r>
    </w:p>
    <w:p w14:paraId="139506B8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（二）我公司具有良好的商业信誉和健全的财务会计制度;</w:t>
      </w:r>
    </w:p>
    <w:p w14:paraId="572F8D7F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（三）我公司具有履行合同所必需的设备和专业技术能力;</w:t>
      </w:r>
    </w:p>
    <w:p w14:paraId="56541402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（四）我公司有依法缴纳税收和社会保障资金的良好记录；</w:t>
      </w:r>
    </w:p>
    <w:p w14:paraId="72906684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（五）我公司参加政府采购活动前三年内，在经营活动中没有重大违法记录；</w:t>
      </w:r>
    </w:p>
    <w:p w14:paraId="28B9D555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（六）保证不借用他人资质投标或出售资质给他人投标，不与其他投标人串通投标、围标，不使用非法手段获取中标，保证投标文件内容无任何虚假。</w:t>
      </w:r>
    </w:p>
    <w:p w14:paraId="7C39EF9F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（七）严格执行廉洁从业有关规定，不发生违纪违法行为。</w:t>
      </w:r>
    </w:p>
    <w:p w14:paraId="55AAAD7B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（八）我公司满足法律、行政法规规定的其他条件。</w:t>
      </w:r>
    </w:p>
    <w:p w14:paraId="0FCE384E">
      <w:pPr>
        <w:widowControl/>
        <w:spacing w:line="560" w:lineRule="exact"/>
        <w:ind w:firstLine="556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>我公司若违反以上承诺或在本项目投标（或履行合同期间）出现其他违约、违法等重大过失行为，自愿承担一切法律责任。</w:t>
      </w:r>
    </w:p>
    <w:p w14:paraId="2517431A">
      <w:pPr>
        <w:widowControl/>
        <w:spacing w:line="560" w:lineRule="exact"/>
        <w:ind w:firstLine="556" w:firstLineChars="200"/>
        <w:jc w:val="left"/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</w:pPr>
    </w:p>
    <w:p w14:paraId="7552BC09">
      <w:pPr>
        <w:widowControl/>
        <w:wordWrap w:val="0"/>
        <w:spacing w:line="560" w:lineRule="exact"/>
        <w:ind w:firstLine="556" w:firstLineChars="200"/>
        <w:jc w:val="right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 xml:space="preserve">承诺人名称（盖章）:                 </w:t>
      </w:r>
    </w:p>
    <w:p w14:paraId="349B3179">
      <w:r>
        <w:rPr>
          <w:rFonts w:ascii="Times New Roman" w:hAnsi="Times New Roman" w:eastAsia="仿宋_GB2312" w:cs="Times New Roman"/>
          <w:color w:val="000000"/>
          <w:spacing w:val="-1"/>
          <w:kern w:val="0"/>
          <w:sz w:val="28"/>
          <w:szCs w:val="28"/>
        </w:rPr>
        <w:t xml:space="preserve">日期: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3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2026-05-20T07:36:21Z</dcterms:created>
  <dc:creator>Administrator</dc:creator>
  <cp:lastModifiedBy>花开富贵</cp:lastModifiedBy>
  <dcterms:modified xsi:type="dcterms:W3CDTF">2026-05-20T07:36:30Z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eyJoZGlkIjoiMWM4MzMyNmI3ZjkzMTA1ZTc2NTA1NzAyYjE5OWM3OTgiLCJ1c2VySWQiOiI4MDAyOTc5NjQifQ==</vt:lpwstr>
  </property>
  <property fmtid="{D5CDD505-2E9C-101B-9397-08002B2CF9AE}" pid="4" name="ICV">
    <vt:lpwstr>D062F0BC5A4C47E193020CE07E9D90D7_12</vt:lpwstr>
  </property>
</Properties>
</file>