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D6331">
      <w:pPr>
        <w:jc w:val="left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附件2</w:t>
      </w:r>
    </w:p>
    <w:p w14:paraId="5EC6651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报价函</w:t>
      </w:r>
    </w:p>
    <w:p w14:paraId="33E20CE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2A911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致：</w:t>
      </w:r>
      <w:r>
        <w:rPr>
          <w:rFonts w:hint="eastAsia" w:ascii="方正仿宋简体" w:hAnsi="方正仿宋简体" w:eastAsia="方正仿宋简体" w:cs="方正仿宋简体"/>
          <w:snapToGrid w:val="0"/>
          <w:kern w:val="0"/>
          <w:sz w:val="32"/>
          <w:szCs w:val="32"/>
        </w:rPr>
        <w:t>五华县河东镇卫生院</w:t>
      </w:r>
    </w:p>
    <w:p w14:paraId="19009A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我方已仔细研究了</w:t>
      </w:r>
      <w:r>
        <w:rPr>
          <w:rFonts w:hint="eastAsia" w:ascii="方正仿宋简体" w:hAnsi="方正仿宋简体" w:eastAsia="方正仿宋简体" w:cs="方正仿宋简体"/>
          <w:b/>
          <w:bCs/>
          <w:snapToGrid w:val="0"/>
          <w:kern w:val="0"/>
          <w:sz w:val="32"/>
          <w:szCs w:val="32"/>
          <w:u w:val="single"/>
          <w:lang w:eastAsia="zh-CN"/>
        </w:rPr>
        <w:t>五华县河东镇卫生院中医馆和康复场地升级改造工程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工程量清单内容，愿以施工费</w:t>
      </w:r>
      <w:r>
        <w:rPr>
          <w:rFonts w:hint="eastAsia" w:ascii="方正仿宋简体" w:hAnsi="方正仿宋简体" w:eastAsia="方正仿宋简体" w:cs="方正仿宋简体"/>
          <w:snapToGrid w:val="0"/>
          <w:kern w:val="0"/>
          <w:sz w:val="32"/>
          <w:szCs w:val="32"/>
        </w:rPr>
        <w:t>人民币</w:t>
      </w:r>
      <w:r>
        <w:rPr>
          <w:rFonts w:hint="eastAsia" w:ascii="方正仿宋简体" w:hAnsi="方正仿宋简体" w:eastAsia="方正仿宋简体" w:cs="方正仿宋简体"/>
          <w:snapToGrid w:val="0"/>
          <w:kern w:val="0"/>
          <w:sz w:val="32"/>
          <w:szCs w:val="32"/>
          <w:u w:val="single"/>
        </w:rPr>
        <w:t xml:space="preserve">¥       </w:t>
      </w:r>
      <w:r>
        <w:rPr>
          <w:rFonts w:hint="eastAsia" w:ascii="方正仿宋简体" w:hAnsi="方正仿宋简体" w:eastAsia="方正仿宋简体" w:cs="方正仿宋简体"/>
          <w:snapToGrid w:val="0"/>
          <w:kern w:val="0"/>
          <w:sz w:val="32"/>
          <w:szCs w:val="32"/>
        </w:rPr>
        <w:t>（大写：</w:t>
      </w:r>
      <w:r>
        <w:rPr>
          <w:rFonts w:hint="eastAsia" w:ascii="方正仿宋简体" w:hAnsi="方正仿宋简体" w:eastAsia="方正仿宋简体" w:cs="方正仿宋简体"/>
          <w:snapToGrid w:val="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napToGrid w:val="0"/>
          <w:kern w:val="0"/>
          <w:sz w:val="32"/>
          <w:szCs w:val="32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承包</w:t>
      </w:r>
      <w:r>
        <w:rPr>
          <w:rFonts w:hint="eastAsia" w:ascii="方正仿宋简体" w:hAnsi="方正仿宋简体" w:eastAsia="方正仿宋简体" w:cs="方正仿宋简体"/>
          <w:snapToGrid w:val="0"/>
          <w:kern w:val="0"/>
          <w:sz w:val="32"/>
          <w:szCs w:val="32"/>
          <w:u w:val="single"/>
          <w:lang w:eastAsia="zh-CN"/>
        </w:rPr>
        <w:t>五华县河东镇卫生院中医馆和康复场地升级改造工程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施工任务，并保证将按施工合同的规定保质、保量，按期完成施工任务。</w:t>
      </w:r>
    </w:p>
    <w:p w14:paraId="37F4B57F">
      <w:pPr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2A5E1EC6">
      <w:pPr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05065BB1">
      <w:pPr>
        <w:jc w:val="both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0047D9D8">
      <w:pPr>
        <w:wordWrap w:val="0"/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 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报价单位：          </w:t>
      </w:r>
    </w:p>
    <w:p w14:paraId="49D5A7B5">
      <w:pPr>
        <w:jc w:val="righ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日期：   年    月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日</w:t>
      </w:r>
    </w:p>
    <w:p w14:paraId="36260D39">
      <w:pPr>
        <w:rPr>
          <w:rFonts w:ascii="华文仿宋" w:hAnsi="华文仿宋" w:eastAsia="华文仿宋" w:cs="华文仿宋"/>
          <w:sz w:val="32"/>
          <w:szCs w:val="32"/>
        </w:rPr>
      </w:pPr>
    </w:p>
    <w:p w14:paraId="23A336FF">
      <w:pPr>
        <w:rPr>
          <w:rFonts w:ascii="华文仿宋" w:hAnsi="华文仿宋" w:eastAsia="华文仿宋" w:cs="华文仿宋"/>
          <w:sz w:val="32"/>
          <w:szCs w:val="32"/>
        </w:rPr>
      </w:pPr>
    </w:p>
    <w:p w14:paraId="4387AC39">
      <w:pPr>
        <w:rPr>
          <w:rFonts w:ascii="华文仿宋" w:hAnsi="华文仿宋" w:eastAsia="华文仿宋" w:cs="华文仿宋"/>
          <w:sz w:val="32"/>
          <w:szCs w:val="32"/>
        </w:rPr>
      </w:pPr>
    </w:p>
    <w:p w14:paraId="01FEF821">
      <w:pPr>
        <w:rPr>
          <w:rFonts w:ascii="华文仿宋" w:hAnsi="华文仿宋" w:eastAsia="华文仿宋" w:cs="华文仿宋"/>
          <w:sz w:val="32"/>
          <w:szCs w:val="32"/>
        </w:rPr>
      </w:pPr>
    </w:p>
    <w:p w14:paraId="7B1217CE">
      <w:pPr>
        <w:rPr>
          <w:rFonts w:ascii="华文仿宋" w:hAnsi="华文仿宋" w:eastAsia="华文仿宋" w:cs="华文仿宋"/>
          <w:sz w:val="32"/>
          <w:szCs w:val="32"/>
        </w:rPr>
      </w:pPr>
    </w:p>
    <w:tbl>
      <w:tblPr>
        <w:tblW w:w="92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260"/>
        <w:gridCol w:w="2925"/>
        <w:gridCol w:w="798"/>
        <w:gridCol w:w="855"/>
        <w:gridCol w:w="1027"/>
        <w:gridCol w:w="878"/>
        <w:gridCol w:w="810"/>
      </w:tblGrid>
      <w:tr w14:paraId="68808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7F7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工程量清单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21932A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116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05D3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工程名称：五华县河东镇卫生院中医馆和康复场地升级改造工程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 w14:paraId="4271BBC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00DDF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14B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7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6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C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92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FD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79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1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85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A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  <w:tc>
          <w:tcPr>
            <w:tcW w:w="102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54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  <w:tc>
          <w:tcPr>
            <w:tcW w:w="87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5A6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合价</w:t>
            </w:r>
          </w:p>
        </w:tc>
        <w:tc>
          <w:tcPr>
            <w:tcW w:w="8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1B23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DC61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FA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4EA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DA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A2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9A0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7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87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BC8BD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center"/>
          </w:tcPr>
          <w:p w14:paraId="6075C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D98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F10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47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装饰工程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6D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D8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98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9B94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567B0F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B95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F19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27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拆旧工程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51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A7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FE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91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28E6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36289D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6A1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6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D0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实心砖墙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3C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1.砌体材质:砖砌墙体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2.拆除砌体的截面尺寸:2. 2x1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B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3E2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0.71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B89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E6C70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149145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C62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9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94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实心楼板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C2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1.构件名称:楼地面混凝土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2.拆除构件的厚度或规格尺寸:5cm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F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B80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2.1175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794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8BF94F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4E3A75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1EE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4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88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墙、柱面装饰抹灰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71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1.拆除部位:墙面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2.抹灰层种类:装饰抹灰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4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6AF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123.36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0868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F84FF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10BE44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CAC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4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20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块料楼地面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F2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1.饰面材料种类:地胶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C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96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CC83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774F4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541FA7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64B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7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02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余方弃置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CB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1.废弃料品种:建筑垃圾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2.运距:3km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C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A7C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5.41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45C0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89D82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784F63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B9CB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DE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F6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新建工程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D1AE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1E7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566D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56C5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A706C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2143FD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8F7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E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87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实心楼板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C6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1.混凝土种类:商品混凝土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2.混凝土强度等级:C25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B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8CD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2.1175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644A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09968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691AAF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7D2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F2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FE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自流平楼地面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7B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1.找平层砂浆配合比、厚度:1:3水泥砂浆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3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E89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42.35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46B9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A6DD4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727F0C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09D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5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8C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橡塑卷材楼地面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1C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1.面层材料品种、规格、颜色:PVC环保地胶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A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B7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54.05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D9DE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8BC595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54A98C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E5B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53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A0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墙裙装饰板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FE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1.基层材料种类、规格:胶合板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2.面层材料品种、规格、颜色:塑料板面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0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FD1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117.59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B37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A65044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3B7D10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B4BC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9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76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抹灰面油漆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4C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1.油漆品种、刷漆遍数:乳胶漆，二+二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B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315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AD20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76A123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496FE2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E5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4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B0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平面吊顶天棚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F8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1.吊顶形式、吊杆规格、高度:U型轻钢龙骨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2.面层材料品种、规格:铝扣600x600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B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C10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B628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12424A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21B6DF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0A7E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F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F4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窗帘轨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0F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1.窗帘轨材质、规格:装饰布帘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2.轨的形式:铝合金单轨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0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DF1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C09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0D5059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3AB652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3FF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F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41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木门框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F8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1.框截面尺寸:2.1x1.4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6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5FE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F451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07445A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71D6E1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F0F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B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18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金属百叶窗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F8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1.窗代号及洞口尺寸:2x0.8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2.框、扇材质:仿木合金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E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02B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0.89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A363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FB77E2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0A899A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4CE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3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31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金属(塑钢)门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7D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1.门框或扇外围尺寸:2.72x2.73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2.门框、扇材质:仿木合金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5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扇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DE2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266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0F4577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6ED61C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5DA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16AB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73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526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B84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15F9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bottom"/>
          </w:tcPr>
          <w:p w14:paraId="491343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43E65B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53D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D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81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风扇（暂估价）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60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1.名称:排气扇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2.规格:300x300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6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42D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FFE8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31F9C6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1A5FBD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F4F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7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35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照明开关、按钮（暂估价）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34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1.规格:双联开关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2.安装方式:暗装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2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EDD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B514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00F5E2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73FAEC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84C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4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38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照明开关、按钮（暂估价）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F7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1.规格:四联开关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2.安装方式:暗装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C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FE1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796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88A64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22DA7A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C48C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2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B0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装饰灯（暂估价）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6F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1.名称:天花灯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2.规格:600x600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3.安装方式:嵌入式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F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9EF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9C69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E9A191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0BB50C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576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7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2A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插座（暂估价）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16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1.安装方式:明装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0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0FB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2BE9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CF1C14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67379A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1B1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E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ED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线槽（暂估价）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8D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1.名称:难燃塑料线槽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2.规格:30x20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8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140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7047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994828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1F793E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391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8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5F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配线（暂估价）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80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1.规格:BV-1.5mm2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0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8AF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70C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2DAF1F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49033D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C25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0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4E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配线（暂估价）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61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1.规格:BV-2.5mm2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C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6CF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A4FB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6AF957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0434F0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3DE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2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16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配线（暂估价）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2E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1.规格:BV-4.0mm2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C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52B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A32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9F4867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/>
            <w:noWrap/>
            <w:vAlign w:val="bottom"/>
          </w:tcPr>
          <w:p w14:paraId="1BCBEA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82D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71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488A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艾灸排烟机（此项目为暂估价项目，结算时须以实际发生为准）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3441D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1.名称:医疗排气扇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2.安装方式:悬吊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1E12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80520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/>
            <w:vAlign w:val="center"/>
          </w:tcPr>
          <w:p w14:paraId="42F941D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</w:tcBorders>
            <w:shd w:val="clear"/>
            <w:vAlign w:val="center"/>
          </w:tcPr>
          <w:p w14:paraId="44682D0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bottom"/>
          </w:tcPr>
          <w:p w14:paraId="5A7358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5A5841D">
      <w:pPr>
        <w:rPr>
          <w:rFonts w:ascii="华文仿宋" w:hAnsi="华文仿宋" w:eastAsia="华文仿宋" w:cs="华文仿宋"/>
          <w:sz w:val="32"/>
          <w:szCs w:val="32"/>
        </w:rPr>
      </w:pPr>
    </w:p>
    <w:p w14:paraId="4BF883F2">
      <w:pPr>
        <w:rPr>
          <w:rFonts w:ascii="华文仿宋" w:hAnsi="华文仿宋" w:eastAsia="华文仿宋" w:cs="华文仿宋"/>
          <w:sz w:val="32"/>
          <w:szCs w:val="32"/>
        </w:rPr>
      </w:pPr>
    </w:p>
    <w:p w14:paraId="6C139472"/>
    <w:sectPr>
      <w:pgSz w:w="11906" w:h="16838"/>
      <w:pgMar w:top="2041" w:right="1587" w:bottom="1701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23BFF"/>
    <w:rsid w:val="383864EF"/>
    <w:rsid w:val="432C7DFE"/>
    <w:rsid w:val="5892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890</Words>
  <Characters>1097</Characters>
  <Lines>0</Lines>
  <Paragraphs>0</Paragraphs>
  <TotalTime>5</TotalTime>
  <ScaleCrop>false</ScaleCrop>
  <LinksUpToDate>false</LinksUpToDate>
  <CharactersWithSpaces>1163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2026-06-09T07:30:00Z</dcterms:created>
  <dc:creator>企业用户_543000367</dc:creator>
  <cp:lastModifiedBy>企业用户_543000367</cp:lastModifiedBy>
  <dcterms:modified xsi:type="dcterms:W3CDTF">2026-06-09T07:38:01Z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902ED77B69C14998883C32A29807AA43_11</vt:lpwstr>
  </property>
  <property fmtid="{D5CDD505-2E9C-101B-9397-08002B2CF9AE}" pid="4" name="KSOTemplateDocerSaveRecord">
    <vt:lpwstr>eyJoZGlkIjoiNDY3YWU4MmRmNTJmYjI5OTc1YmZkNmE2MjEzNjM2YjciLCJ1c2VySWQiOiIxNTg2MjUyOTgxIn0=</vt:lpwstr>
  </property>
</Properties>
</file>