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jc w:val="center"/>
        <w:rPr>
          <w:rFonts w:hint="eastAsia" w:eastAsiaTheme="minorEastAsia"/>
          <w:b/>
          <w:bCs w:val="0"/>
          <w:sz w:val="48"/>
          <w:szCs w:val="48"/>
          <w:lang w:val="en-US" w:eastAsia="zh-CN"/>
        </w:rPr>
      </w:pPr>
      <w:r>
        <w:rPr>
          <w:rFonts w:hint="eastAsia"/>
          <w:b/>
          <w:bCs w:val="0"/>
          <w:sz w:val="48"/>
          <w:szCs w:val="48"/>
          <w:lang w:val="en-US" w:eastAsia="zh-CN"/>
        </w:rPr>
        <w:t>梅州派能环保科技有限公司招聘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梅州派能环保科技有限公司因业务需求现招聘：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 w:eastAsiaTheme="minorEastAsia"/>
          <w:sz w:val="28"/>
          <w:szCs w:val="28"/>
          <w:lang w:eastAsia="zh-CN"/>
        </w:rPr>
        <w:t>招聘电工2名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年龄:25岁-45岁(男性)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要求:有电工操作证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eastAsiaTheme="minorEastAsia"/>
          <w:sz w:val="28"/>
          <w:szCs w:val="28"/>
          <w:lang w:eastAsia="zh-CN"/>
        </w:rPr>
        <w:t>有责任心、吃苦耐劳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薪酬:3200元-3500元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 w:eastAsiaTheme="minorEastAsia"/>
          <w:sz w:val="28"/>
          <w:szCs w:val="28"/>
          <w:lang w:eastAsia="zh-CN"/>
        </w:rPr>
        <w:t>机械操作员数名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年龄:25岁-45岁(男性)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要求:有责任心、吃苦耐劳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eastAsiaTheme="minorEastAsia"/>
          <w:sz w:val="28"/>
          <w:szCs w:val="28"/>
          <w:lang w:eastAsia="zh-CN"/>
        </w:rPr>
        <w:t>有无经验均可培训后即可上岗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薪酬:3000元-5000元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电话:13670781628李女士</w:t>
      </w:r>
      <w:bookmarkStart w:id="0" w:name="_GoBack"/>
      <w:bookmarkEnd w:id="0"/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地址:五华县转水镇枫林塘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03933"/>
    <w:rsid w:val="3D90393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2018-04-04T01:31:00Z</dcterms:created>
  <dc:creator>Family</dc:creator>
  <cp:lastModifiedBy>Family</cp:lastModifiedBy>
  <dcterms:modified xsi:type="dcterms:W3CDTF">2018-04-04T01:59:02Z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