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附件5：</w:t>
      </w:r>
    </w:p>
    <w:p>
      <w:pPr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华城镇消防安全管理责任书</w:t>
      </w:r>
    </w:p>
    <w:p>
      <w:pPr>
        <w:jc w:val="center"/>
        <w:rPr>
          <w:rFonts w:ascii="仿宋_GB2312" w:eastAsia="仿宋_GB2312"/>
          <w:b/>
          <w:sz w:val="18"/>
          <w:szCs w:val="18"/>
        </w:rPr>
      </w:pPr>
    </w:p>
    <w:p>
      <w:pPr>
        <w:spacing w:line="4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我是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" w:eastAsia="仿宋_GB2312"/>
          <w:sz w:val="28"/>
          <w:szCs w:val="28"/>
        </w:rPr>
        <w:t xml:space="preserve"> 场所负责人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根据国家有关消防法律法规和梅州市“三小”场所消防安全专项治理工作要求，为确保消防安全，我保证落实消防安全管理责任，做到消防安全“一畅两会”，严格遵守消防安全管理“八项规定”。</w:t>
      </w:r>
    </w:p>
    <w:p>
      <w:pPr>
        <w:spacing w:line="4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一、“一畅两会”</w:t>
      </w:r>
    </w:p>
    <w:p>
      <w:pPr>
        <w:spacing w:line="4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1、畅通消防安全疏散通道和安全出口；</w:t>
      </w:r>
    </w:p>
    <w:p>
      <w:pPr>
        <w:spacing w:line="4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2、从业人员会扑救初期火灾、能够及时准确报告火灾发生的地点、场所以及联系方式，懂得使用灭火器。</w:t>
      </w:r>
    </w:p>
    <w:p>
      <w:pPr>
        <w:spacing w:line="4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3、从业人员会自救逃生，能随时掌握所处环境的疏散路线和安全出口，懂得疏散通道、安全出口不畅的危险性、在火灾发生时懂得通知现场人员疏散。</w:t>
      </w:r>
    </w:p>
    <w:p>
      <w:pPr>
        <w:spacing w:line="4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二、“八项规定”</w:t>
      </w:r>
    </w:p>
    <w:p>
      <w:pPr>
        <w:spacing w:line="4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1、建筑物疏散楼梯必须直通天面；</w:t>
      </w:r>
    </w:p>
    <w:p>
      <w:pPr>
        <w:spacing w:line="4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2、建筑物中的疏散门应确保人员在火灾时易于逃生；</w:t>
      </w:r>
    </w:p>
    <w:p>
      <w:pPr>
        <w:spacing w:line="4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3、按要求配置灭火器、烟感、应急照明灯；</w:t>
      </w:r>
    </w:p>
    <w:p>
      <w:pPr>
        <w:spacing w:line="4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4、严格火源电源气源管理，不乱接乱拉电线，不超负荷使用电器；</w:t>
      </w:r>
    </w:p>
    <w:p>
      <w:pPr>
        <w:spacing w:line="4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5、不在场所内设置阁楼、夹层等住人设施；</w:t>
      </w:r>
    </w:p>
    <w:p>
      <w:pPr>
        <w:spacing w:line="4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6、不锁闭安全出口；</w:t>
      </w:r>
    </w:p>
    <w:p>
      <w:pPr>
        <w:spacing w:line="4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7、不设置影响人员疏散和灭火救援的金属栅栏、防盗网；</w:t>
      </w:r>
    </w:p>
    <w:p>
      <w:pPr>
        <w:spacing w:line="4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8、不在疏散通道、走道、楼梯堆放影响人员疏散的物品。</w:t>
      </w: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</w:p>
    <w:p>
      <w:pPr>
        <w:spacing w:line="500" w:lineRule="exact"/>
        <w:ind w:firstLine="700" w:firstLineChars="2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村(居)委会（章）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：</w:t>
      </w:r>
      <w:r>
        <w:rPr>
          <w:rFonts w:hint="eastAsia" w:ascii="仿宋_GB2312" w:hAnsi="仿宋" w:eastAsia="仿宋_GB2312"/>
          <w:sz w:val="28"/>
          <w:szCs w:val="28"/>
        </w:rPr>
        <w:t xml:space="preserve">                     业主：</w:t>
      </w: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 xml:space="preserve">   日期：    年   月   日</w:t>
      </w:r>
    </w:p>
    <w:tbl>
      <w:tblPr>
        <w:tblStyle w:val="4"/>
        <w:tblW w:w="9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6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17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详细地址</w:t>
            </w:r>
          </w:p>
        </w:tc>
        <w:tc>
          <w:tcPr>
            <w:tcW w:w="6861" w:type="dxa"/>
          </w:tcPr>
          <w:p>
            <w:pPr>
              <w:jc w:val="lef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17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6861" w:type="dxa"/>
          </w:tcPr>
          <w:p>
            <w:pPr>
              <w:rPr>
                <w:rFonts w:ascii="仿宋_GB2312" w:hAnsi="仿宋" w:eastAsia="仿宋_GB2312"/>
              </w:rPr>
            </w:pPr>
          </w:p>
        </w:tc>
      </w:tr>
    </w:tbl>
    <w:p>
      <w:pPr>
        <w:rPr>
          <w:rFonts w:ascii="仿宋_GB2312" w:eastAsia="仿宋_GB2312"/>
        </w:rPr>
      </w:pPr>
    </w:p>
    <w:sectPr>
      <w:headerReference r:id="rId3" w:type="default"/>
      <w:footerReference r:id="rId4" w:type="default"/>
      <w:pgSz w:w="11906" w:h="16838"/>
      <w:pgMar w:top="1701" w:right="1134" w:bottom="1701" w:left="1134" w:header="851" w:footer="992" w:gutter="0"/>
      <w:pgNumType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DF4"/>
    <w:rsid w:val="000750D8"/>
    <w:rsid w:val="0011097D"/>
    <w:rsid w:val="00133D02"/>
    <w:rsid w:val="00145757"/>
    <w:rsid w:val="00306214"/>
    <w:rsid w:val="00335ED4"/>
    <w:rsid w:val="003369D3"/>
    <w:rsid w:val="00363850"/>
    <w:rsid w:val="004331DC"/>
    <w:rsid w:val="00467D74"/>
    <w:rsid w:val="005C3428"/>
    <w:rsid w:val="005D5343"/>
    <w:rsid w:val="005D5ECE"/>
    <w:rsid w:val="006170D2"/>
    <w:rsid w:val="00633B86"/>
    <w:rsid w:val="00722925"/>
    <w:rsid w:val="008111B0"/>
    <w:rsid w:val="00867E0E"/>
    <w:rsid w:val="00897396"/>
    <w:rsid w:val="00954637"/>
    <w:rsid w:val="00997B19"/>
    <w:rsid w:val="009D1922"/>
    <w:rsid w:val="00AC3F98"/>
    <w:rsid w:val="00BA77C4"/>
    <w:rsid w:val="00BB2A81"/>
    <w:rsid w:val="00BC2885"/>
    <w:rsid w:val="00C76A7B"/>
    <w:rsid w:val="00D17AC0"/>
    <w:rsid w:val="00D42068"/>
    <w:rsid w:val="00DE2E28"/>
    <w:rsid w:val="00E23A87"/>
    <w:rsid w:val="00E84EB5"/>
    <w:rsid w:val="00EE3DF4"/>
    <w:rsid w:val="00EE69C3"/>
    <w:rsid w:val="00F27BCA"/>
    <w:rsid w:val="00F55DC6"/>
    <w:rsid w:val="00FF69A3"/>
    <w:rsid w:val="6589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</Words>
  <Characters>491</Characters>
  <Lines>4</Lines>
  <Paragraphs>1</Paragraphs>
  <TotalTime>7</TotalTime>
  <ScaleCrop>false</ScaleCrop>
  <LinksUpToDate>false</LinksUpToDate>
  <CharactersWithSpaces>576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2018-07-05T01:01:00Z</dcterms:created>
  <dc:creator>微软用户</dc:creator>
  <cp:lastModifiedBy>-Yama</cp:lastModifiedBy>
  <cp:lastPrinted>2020-01-13T08:36:26Z</cp:lastPrinted>
  <dcterms:modified xsi:type="dcterms:W3CDTF">2020-01-13T09:23:25Z</dcterms:modified>
  <dc:title>消防安全管理自律公约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