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仿宋简体" w:cs="Times New Roman"/>
          <w:highlight w:val="none"/>
          <w:lang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五华县安流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镇工程建设项目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公示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表</w:t>
      </w: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 xml:space="preserve">                       </w:t>
      </w:r>
    </w:p>
    <w:tbl>
      <w:tblPr>
        <w:tblStyle w:val="5"/>
        <w:tblpPr w:leftFromText="180" w:rightFromText="180" w:vertAnchor="text" w:horzAnchor="page" w:tblpX="546" w:tblpY="654"/>
        <w:tblOverlap w:val="never"/>
        <w:tblW w:w="15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434"/>
        <w:gridCol w:w="1434"/>
        <w:gridCol w:w="2820"/>
        <w:gridCol w:w="2145"/>
        <w:gridCol w:w="1440"/>
        <w:gridCol w:w="1373"/>
        <w:gridCol w:w="1575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eastAsia="zh-CN"/>
              </w:rPr>
              <w:t>行政村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类别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项目名称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建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内容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具体规模及数量（座、平方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、米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pacing w:val="11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  <w:t>投资概算</w:t>
            </w:r>
            <w:r>
              <w:rPr>
                <w:rFonts w:hint="eastAsia" w:ascii="Times New Roman" w:hAnsi="Times New Roman" w:eastAsia="黑体" w:cs="Times New Roman"/>
                <w:spacing w:val="11"/>
                <w:sz w:val="24"/>
                <w:highlight w:val="none"/>
                <w:lang w:val="en-US" w:eastAsia="zh-CN"/>
              </w:rPr>
              <w:t>/元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所在地（村组、村民）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eastAsia="zh-CN"/>
              </w:rPr>
              <w:t>项目承接方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万塘村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雨污分流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万塘村二片新楼村级生活污水处理设施建设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污水终端系统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主管网铺设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1、40吨/天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2、535米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856814.44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二片新楼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河源市高新建设工程有限公司五华分公司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联和村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雨污分流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联和村下邹自然村生活污水处理设施建设项目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60吨/天污水处理池1座，主管网约1.3公里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1363356.11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下邹自然村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梅州市云创建设有限公司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联和村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卫生公厕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联和村下邹自然村卫生公厕建设项目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两男两女蹲位卫生公厕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24平方1座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90000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丅邹自然村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梅州市云创建设有限公司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联和村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卫生公厕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联和村东门自然村卫生公厕建设项目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一男一女蹲位卫生公厕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12平方1座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70000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东门自然村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梅州市云创建设有限公司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联和村</w:t>
            </w:r>
          </w:p>
        </w:tc>
        <w:tc>
          <w:tcPr>
            <w:tcW w:w="14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卫生公厕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联和村西门自然村卫生公厕建设项目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一男一女蹲位卫生公厕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12平方1座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70000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东门自然村</w:t>
            </w:r>
          </w:p>
        </w:tc>
        <w:tc>
          <w:tcPr>
            <w:tcW w:w="26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梅州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24"/>
                <w:highlight w:val="none"/>
                <w:lang w:eastAsia="zh-CN"/>
              </w:rPr>
              <w:t>市云创建设有限公司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right"/>
        <w:textAlignment w:val="auto"/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>公示时间：2020年12月29日至2021年1月4日</w:t>
      </w:r>
    </w:p>
    <w:p>
      <w:pP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sectPr>
          <w:footerReference r:id="rId3" w:type="default"/>
          <w:pgSz w:w="16838" w:h="11906" w:orient="landscape"/>
          <w:pgMar w:top="140" w:right="1440" w:bottom="206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73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-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val="en-US" w:eastAsia="zh-CN"/>
                      </w:rPr>
                      <w:t xml:space="preserve">-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32"/>
                        <w:szCs w:val="32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BD803E"/>
    <w:multiLevelType w:val="singleLevel"/>
    <w:tmpl w:val="DABD80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5D09"/>
    <w:rsid w:val="0BB175D4"/>
    <w:rsid w:val="2C167AD0"/>
    <w:rsid w:val="2D240730"/>
    <w:rsid w:val="2F2236D5"/>
    <w:rsid w:val="32481EF4"/>
    <w:rsid w:val="337A5AFD"/>
    <w:rsid w:val="38923269"/>
    <w:rsid w:val="39371656"/>
    <w:rsid w:val="3ACB31FE"/>
    <w:rsid w:val="448E2172"/>
    <w:rsid w:val="470440F5"/>
    <w:rsid w:val="4CFE0538"/>
    <w:rsid w:val="4D70008E"/>
    <w:rsid w:val="582866A2"/>
    <w:rsid w:val="598173A3"/>
    <w:rsid w:val="599D6CFB"/>
    <w:rsid w:val="63FA34DE"/>
    <w:rsid w:val="64477A3A"/>
    <w:rsid w:val="69A24553"/>
    <w:rsid w:val="7DD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Body text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禾火</cp:lastModifiedBy>
  <cp:lastPrinted>2020-12-28T08:03:00Z</cp:lastPrinted>
  <dcterms:modified xsi:type="dcterms:W3CDTF">2020-12-29T03:57:24Z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