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BA4" w:rsidRDefault="006C72C3" w:rsidP="006C72C3">
      <w:pPr>
        <w:jc w:val="center"/>
        <w:rPr>
          <w:rFonts w:ascii="华文中宋" w:eastAsia="华文中宋" w:hAnsi="华文中宋" w:cs="华文中宋" w:hint="eastAsia"/>
          <w:b/>
          <w:bCs/>
          <w:color w:val="FF0000"/>
          <w:kern w:val="0"/>
          <w:sz w:val="52"/>
          <w:szCs w:val="52"/>
        </w:rPr>
      </w:pPr>
      <w:bookmarkStart w:id="0" w:name="_GoBack"/>
      <w:r w:rsidRPr="006C72C3">
        <w:rPr>
          <w:sz w:val="52"/>
          <w:szCs w:val="52"/>
        </w:rPr>
        <w:pict>
          <v:line id="_x0000_s1028" style="position:absolute;left:0;text-align:left;z-index:251659264" from="-.35pt,51.45pt" to="451.85pt,51.45pt" o:gfxdata="UEsDBAoAAAAAAIdO4kAAAAAAAAAAAAAAAAAEAAAAZHJzL1BLAwQUAAAACACHTuJAgG0QaNYAAAAH&#10;AQAADwAAAGRycy9kb3ducmV2LnhtbE2OvU7DMBSFd6S+g3UrdaN2qFI1IU6FkIpg6EApEqNj3yaB&#10;+DqK3TS8PUYdYDw/OucrtpPt2IiDbx1JSJYCGJJ2pqVawvFtd7sB5oMiozpHKOEbPWzL2U2hcuMu&#10;9IrjIdQsjpDPlYQmhD7n3OsGrfJL1yPF7OQGq0KUQ83NoC5x3Hb8Tog1t6ql+NCoHh8b1F+Hs5Xw&#10;vrMfx+f9mqef+kU8PGWnqdKjlIt5Iu6BBZzCXxl+8SM6lJGpcmcynnUSsjQWJWzSFbAYZyLJgFVX&#10;g5cF/89f/gBQSwMEFAAAAAgAh07iQNHDzyzyAQAAvQMAAA4AAABkcnMvZTJvRG9jLnhtbK1TS27b&#10;MBDdF+gdCO5ryUb9qWA5ixjupmgNtD0ATZESAf7AYSz7Er1Age7aVZfd9zZNjtEhpSRNssmiWlDD&#10;+bzhexyuL05Gk6MIoJyt6XRSUiIsd42ybU0/f9q9WlECkdmGaWdFTc8C6MXm5Yt17ysxc53TjQgE&#10;QSxUva9pF6OvigJ4JwyDifPCYlC6YFjEbWiLJrAe0Y0uZmW5KHoXGh8cFwDo3Q5BOiKG5wA6KRUX&#10;W8evjLBxQA1Cs4iUoFMe6CafVkrB4wcpQUSia4pMY16xCdqHtBabNavawHyn+HgE9pwjPOJkmLLY&#10;9A5qyyIjV0E9gTKKBwdOxgl3phiIZEWQxbR8pM3HjnmRuaDU4O9Eh/8Hy98f94GopqYzSiwzeOHX&#10;X3/9+fL95vc3XK9//iCzJFLvocLcS7sP4w78PiTGJxlM+iMXcqrpm9W0XM4pOeNsreaL5etRY3GK&#10;hGN8vlhkJ+GYkWPFPYYPEN8KZ0gyaqqVTfRZxY7vIGJfTL1NSW7rdkrrfIXakh47zpYl3ixnOJcS&#10;5wFN45Eb2JYSplsceB5DhgSnVZPKExCE9nCpAzkyHJPdrsQvkcZ2D9JS7y2DbsjLoWGAjIr4JrQy&#10;NV2l4ttqbREkSTeIlayDa85Zw+zHW81txglMY/PvPlffv7rN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BtEGjWAAAABwEAAA8AAAAAAAAAAQAgAAAAIgAAAGRycy9kb3ducmV2LnhtbFBLAQIUABQA&#10;AAAIAIdO4kDRw88s8gEAAL0DAAAOAAAAAAAAAAEAIAAAACUBAABkcnMvZTJvRG9jLnhtbFBLBQYA&#10;AAAABgAGAFkBAACJBQAAAAA=&#10;" strokecolor="red" strokeweight="1pt">
            <v:stroke joinstyle="miter"/>
          </v:line>
        </w:pict>
      </w:r>
      <w:r w:rsidRPr="006C72C3">
        <w:rPr>
          <w:sz w:val="52"/>
          <w:szCs w:val="52"/>
        </w:rPr>
        <w:pict>
          <v:line id="_x0000_s1027" style="position:absolute;left:0;text-align:left;z-index:251658240" from="-.35pt,48.05pt" to="451.85pt,48.05pt" o:gfxdata="UEsDBAoAAAAAAIdO4kAAAAAAAAAAAAAAAAAEAAAAZHJzL1BLAwQUAAAACACHTuJAPGIu8tYAAAAH&#10;AQAADwAAAGRycy9kb3ducmV2LnhtbE2PvU7DQBCEeyTe4bRI6cidA4TE+JwiUiIKCgg0dBvfxrbi&#10;27N8lz+enkUUUM7OaObbYnH2nTrSENvAFrKxAUVcBddybeHjfXU7AxUTssMuMFm4UIRFeX1VYO7C&#10;id/ouEm1khKOOVpoUupzrWPVkMc4Dj2xeLsweEwih1q7AU9S7js9MWaqPbYsCw32tGyo2m8O3sLk&#10;fsUuw/3ys9n1Lzp9rV+fzdra0U1mnkAlOqe/MPzgCzqUwrQNB3ZRdRbuphK08Dh/ACX23Mzkte3v&#10;QZeF/s9ffgNQSwMEFAAAAAgAh07iQCuY7n30AQAAvQMAAA4AAABkcnMvZTJvRG9jLnhtbK1TzY7T&#10;MBC+I/EOlu80adXQbtR0D1uVC4JKwAO4jp1Y8p883qZ9CV4AiRucOHLnbVgeg7HT3WV3L3sgB2fs&#10;mflmvs/j1eXRaHIQAZSzDZ1OSkqE5a5Vtmvop4/bV0tKIDLbMu2saOhJAL1cv3yxGnwtZq53uhWB&#10;IIiFevAN7WP0dVEA74VhMHFeWHRKFwyLuA1d0QY2ILrRxawsXxeDC60PjgsAPN2MTnpGDM8BdFIq&#10;LjaOXxth44gahGYRKUGvPNB17lZKweN7KUFEohuKTGNesQja+7QW6xWru8B8r/i5BfacFh5xMkxZ&#10;LHoHtWGRkeugnkAZxYMDJ+OEO1OMRLIiyGJaPtLmQ8+8yFxQavB3osP/g+XvDrtAVIuTQIllBi/8&#10;5svP35+//fn1FdebH9/JNIk0eKgx9sruwnkHfhcS46MMJv2RCzk29KJaVEtU94SIy3KxnFejxuIY&#10;CUd/tZjPLuYYwDEi61/cY/gA8Y1whiSjoVrZRJ/V7PAWItbF0NuQdGzdVmmdr1BbMjR0hl+F0Azn&#10;UuI8oGk8cgPbUcJ0hwPPY8iQ4LRqU3oCgtDtr3QgB4Zjst2W+KWusdyDsFR7w6Af47JrJGdUxDeh&#10;lWnoMiXfZmuLIEm6Uaxk7V17yhrmc7zVXOY8gWls/t3n7PtXt/4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PGIu8tYAAAAHAQAADwAAAAAAAAABACAAAAAiAAAAZHJzL2Rvd25yZXYueG1sUEsBAhQA&#10;FAAAAAgAh07iQCuY7n30AQAAvQMAAA4AAAAAAAAAAQAgAAAAJQEAAGRycy9lMm9Eb2MueG1sUEsF&#10;BgAAAAAGAAYAWQEAAIsFAAAAAA==&#10;" strokecolor="red" strokeweight="1.75pt">
            <v:stroke joinstyle="miter"/>
          </v:line>
        </w:pict>
      </w:r>
      <w:r w:rsidR="00F504BD" w:rsidRPr="00A751B3">
        <w:rPr>
          <w:rFonts w:ascii="华文中宋" w:eastAsia="华文中宋" w:hAnsi="华文中宋" w:cs="华文中宋" w:hint="eastAsia"/>
          <w:b/>
          <w:bCs/>
          <w:color w:val="FF0000"/>
          <w:w w:val="82"/>
          <w:kern w:val="0"/>
          <w:sz w:val="52"/>
          <w:szCs w:val="52"/>
          <w:fitText w:val="7703" w:id="-1805372415"/>
        </w:rPr>
        <w:t>五华县涉农资金统筹整合领导小组办公</w:t>
      </w:r>
      <w:r w:rsidR="00F504BD" w:rsidRPr="00A751B3">
        <w:rPr>
          <w:rFonts w:ascii="华文中宋" w:eastAsia="华文中宋" w:hAnsi="华文中宋" w:cs="华文中宋" w:hint="eastAsia"/>
          <w:b/>
          <w:bCs/>
          <w:color w:val="FF0000"/>
          <w:w w:val="82"/>
          <w:kern w:val="0"/>
          <w:sz w:val="52"/>
          <w:szCs w:val="52"/>
          <w:fitText w:val="7703" w:id="-1805372415"/>
        </w:rPr>
        <w:t>室</w:t>
      </w:r>
      <w:bookmarkEnd w:id="0"/>
    </w:p>
    <w:p w:rsidR="00FE3C7D" w:rsidRDefault="00FE3C7D" w:rsidP="00FE3C7D">
      <w:pPr>
        <w:spacing w:line="560" w:lineRule="exact"/>
        <w:jc w:val="center"/>
        <w:rPr>
          <w:rFonts w:ascii="华文中宋" w:eastAsia="华文中宋" w:hAnsi="华文中宋" w:cs="华文中宋" w:hint="eastAsia"/>
          <w:b/>
          <w:bCs/>
          <w:color w:val="FF0000"/>
          <w:kern w:val="0"/>
          <w:sz w:val="52"/>
          <w:szCs w:val="52"/>
        </w:rPr>
      </w:pPr>
    </w:p>
    <w:p w:rsidR="00FE3C7D" w:rsidRPr="002F3490" w:rsidRDefault="00FE3C7D" w:rsidP="00FE3C7D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2F3490">
        <w:rPr>
          <w:rFonts w:ascii="Times New Roman" w:eastAsia="方正小标宋简体" w:hAnsi="Times New Roman" w:cs="Times New Roman"/>
          <w:sz w:val="44"/>
          <w:szCs w:val="44"/>
        </w:rPr>
        <w:t>关于</w:t>
      </w:r>
      <w:r w:rsidRPr="002F3490">
        <w:rPr>
          <w:rFonts w:ascii="Times New Roman" w:eastAsia="方正小标宋简体" w:hAnsi="Times New Roman" w:cs="Times New Roman"/>
          <w:sz w:val="44"/>
          <w:szCs w:val="44"/>
        </w:rPr>
        <w:t>2021</w:t>
      </w:r>
      <w:r w:rsidRPr="002F3490">
        <w:rPr>
          <w:rFonts w:ascii="Times New Roman" w:eastAsia="方正小标宋简体" w:hAnsi="Times New Roman" w:cs="Times New Roman"/>
          <w:sz w:val="44"/>
          <w:szCs w:val="44"/>
        </w:rPr>
        <w:t>年省级涉农项目的公示</w:t>
      </w:r>
    </w:p>
    <w:p w:rsidR="00FE3C7D" w:rsidRPr="001224DD" w:rsidRDefault="00FE3C7D" w:rsidP="00FE3C7D">
      <w:pPr>
        <w:spacing w:line="560" w:lineRule="exact"/>
        <w:rPr>
          <w:rFonts w:ascii="Times New Roman" w:eastAsia="方正仿宋简体" w:hAnsi="Times New Roman" w:cs="Times New Roman"/>
          <w:sz w:val="44"/>
          <w:szCs w:val="44"/>
        </w:rPr>
      </w:pPr>
    </w:p>
    <w:p w:rsidR="00FE3C7D" w:rsidRPr="001224DD" w:rsidRDefault="00FE3C7D" w:rsidP="00FE3C7D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1224DD">
        <w:rPr>
          <w:rFonts w:ascii="Times New Roman" w:eastAsia="方正仿宋简体" w:hAnsi="方正仿宋简体" w:cs="Times New Roman"/>
          <w:sz w:val="32"/>
          <w:szCs w:val="32"/>
        </w:rPr>
        <w:t>根据省财政厅《关于下达</w:t>
      </w:r>
      <w:r w:rsidRPr="001224DD">
        <w:rPr>
          <w:rFonts w:ascii="Times New Roman" w:eastAsia="方正仿宋简体" w:hAnsi="Times New Roman" w:cs="Times New Roman"/>
          <w:sz w:val="32"/>
          <w:szCs w:val="32"/>
        </w:rPr>
        <w:t>2021</w:t>
      </w:r>
      <w:r w:rsidRPr="001224DD">
        <w:rPr>
          <w:rFonts w:ascii="Times New Roman" w:eastAsia="方正仿宋简体" w:hAnsi="方正仿宋简体" w:cs="Times New Roman"/>
          <w:sz w:val="32"/>
          <w:szCs w:val="32"/>
        </w:rPr>
        <w:t>年省级涉农统筹整合转移支付资金的通知》（粤财农〔</w:t>
      </w:r>
      <w:r w:rsidRPr="001224DD">
        <w:rPr>
          <w:rFonts w:ascii="Times New Roman" w:eastAsia="方正仿宋简体" w:hAnsi="Times New Roman" w:cs="Times New Roman"/>
          <w:sz w:val="32"/>
          <w:szCs w:val="32"/>
        </w:rPr>
        <w:t>2021</w:t>
      </w:r>
      <w:r w:rsidRPr="001224DD">
        <w:rPr>
          <w:rFonts w:ascii="Times New Roman" w:eastAsia="方正仿宋简体" w:hAnsi="方正仿宋简体" w:cs="Times New Roman"/>
          <w:sz w:val="32"/>
          <w:szCs w:val="32"/>
        </w:rPr>
        <w:t>〕</w:t>
      </w:r>
      <w:r w:rsidRPr="001224DD">
        <w:rPr>
          <w:rFonts w:ascii="Times New Roman" w:eastAsia="方正仿宋简体" w:hAnsi="Times New Roman" w:cs="Times New Roman"/>
          <w:sz w:val="32"/>
          <w:szCs w:val="32"/>
        </w:rPr>
        <w:t>11</w:t>
      </w:r>
      <w:r w:rsidRPr="001224DD">
        <w:rPr>
          <w:rFonts w:ascii="Times New Roman" w:eastAsia="方正仿宋简体" w:hAnsi="方正仿宋简体" w:cs="Times New Roman"/>
          <w:sz w:val="32"/>
          <w:szCs w:val="32"/>
        </w:rPr>
        <w:t>号）等要求，按照</w:t>
      </w:r>
      <w:r w:rsidRPr="001224DD">
        <w:rPr>
          <w:rFonts w:ascii="Times New Roman" w:eastAsia="方正仿宋简体" w:hAnsi="Times New Roman" w:cs="Times New Roman"/>
          <w:sz w:val="32"/>
          <w:szCs w:val="32"/>
        </w:rPr>
        <w:t>“</w:t>
      </w:r>
      <w:r w:rsidRPr="001224DD">
        <w:rPr>
          <w:rFonts w:ascii="Times New Roman" w:eastAsia="方正仿宋简体" w:hAnsi="方正仿宋简体" w:cs="Times New Roman"/>
          <w:sz w:val="32"/>
          <w:szCs w:val="32"/>
        </w:rPr>
        <w:t>三突出、一确保</w:t>
      </w:r>
      <w:r w:rsidRPr="001224DD">
        <w:rPr>
          <w:rFonts w:ascii="Times New Roman" w:eastAsia="方正仿宋简体" w:hAnsi="Times New Roman" w:cs="Times New Roman"/>
          <w:sz w:val="32"/>
          <w:szCs w:val="32"/>
        </w:rPr>
        <w:t>”</w:t>
      </w:r>
      <w:r w:rsidRPr="001224DD">
        <w:rPr>
          <w:rFonts w:ascii="Times New Roman" w:eastAsia="方正仿宋简体" w:hAnsi="方正仿宋简体" w:cs="Times New Roman"/>
          <w:sz w:val="32"/>
          <w:szCs w:val="32"/>
        </w:rPr>
        <w:t>和集中财力办大事的原则，现对</w:t>
      </w:r>
      <w:r w:rsidRPr="001224DD">
        <w:rPr>
          <w:rFonts w:ascii="Times New Roman" w:eastAsia="方正仿宋简体" w:hAnsi="Times New Roman" w:cs="Times New Roman"/>
          <w:sz w:val="32"/>
          <w:szCs w:val="32"/>
        </w:rPr>
        <w:t>2021</w:t>
      </w:r>
      <w:r w:rsidRPr="001224DD">
        <w:rPr>
          <w:rFonts w:ascii="Times New Roman" w:eastAsia="方正仿宋简体" w:hAnsi="方正仿宋简体" w:cs="Times New Roman"/>
          <w:sz w:val="32"/>
          <w:szCs w:val="32"/>
        </w:rPr>
        <w:t>年实施的涉农项目进行公示，时间从</w:t>
      </w:r>
      <w:r w:rsidRPr="001224DD">
        <w:rPr>
          <w:rFonts w:ascii="Times New Roman" w:eastAsia="方正仿宋简体" w:hAnsi="Times New Roman" w:cs="Times New Roman"/>
          <w:sz w:val="32"/>
          <w:szCs w:val="32"/>
        </w:rPr>
        <w:t>2021</w:t>
      </w:r>
      <w:r w:rsidRPr="001224DD">
        <w:rPr>
          <w:rFonts w:ascii="Times New Roman" w:eastAsia="方正仿宋简体" w:hAnsi="方正仿宋简体" w:cs="Times New Roman"/>
          <w:sz w:val="32"/>
          <w:szCs w:val="32"/>
        </w:rPr>
        <w:t>年</w:t>
      </w:r>
      <w:r w:rsidRPr="001224DD">
        <w:rPr>
          <w:rFonts w:ascii="Times New Roman" w:eastAsia="方正仿宋简体" w:hAnsi="Times New Roman" w:cs="Times New Roman"/>
          <w:sz w:val="32"/>
          <w:szCs w:val="32"/>
        </w:rPr>
        <w:t>3</w:t>
      </w:r>
      <w:r w:rsidRPr="001224DD">
        <w:rPr>
          <w:rFonts w:ascii="Times New Roman" w:eastAsia="方正仿宋简体" w:hAnsi="方正仿宋简体" w:cs="Times New Roman"/>
          <w:sz w:val="32"/>
          <w:szCs w:val="32"/>
        </w:rPr>
        <w:t>月</w:t>
      </w:r>
      <w:r w:rsidRPr="001224DD">
        <w:rPr>
          <w:rFonts w:ascii="Times New Roman" w:eastAsia="方正仿宋简体" w:hAnsi="Times New Roman" w:cs="Times New Roman"/>
          <w:sz w:val="32"/>
          <w:szCs w:val="32"/>
        </w:rPr>
        <w:t>19</w:t>
      </w:r>
      <w:r w:rsidRPr="001224DD">
        <w:rPr>
          <w:rFonts w:ascii="Times New Roman" w:eastAsia="方正仿宋简体" w:hAnsi="方正仿宋简体" w:cs="Times New Roman"/>
          <w:sz w:val="32"/>
          <w:szCs w:val="32"/>
        </w:rPr>
        <w:t>日至</w:t>
      </w:r>
      <w:r w:rsidRPr="001224DD">
        <w:rPr>
          <w:rFonts w:ascii="Times New Roman" w:eastAsia="方正仿宋简体" w:hAnsi="Times New Roman" w:cs="Times New Roman"/>
          <w:sz w:val="32"/>
          <w:szCs w:val="32"/>
        </w:rPr>
        <w:t>26</w:t>
      </w:r>
      <w:r w:rsidRPr="001224DD">
        <w:rPr>
          <w:rFonts w:ascii="Times New Roman" w:eastAsia="方正仿宋简体" w:hAnsi="方正仿宋简体" w:cs="Times New Roman"/>
          <w:sz w:val="32"/>
          <w:szCs w:val="32"/>
        </w:rPr>
        <w:t>日。公示期间，如有异议，可以书面或电话方式向县财政局农业股进行反映，联系人及电话：廖志杰</w:t>
      </w:r>
      <w:r w:rsidRPr="001224DD">
        <w:rPr>
          <w:rFonts w:ascii="Times New Roman" w:eastAsia="方正仿宋简体" w:hAnsi="Times New Roman" w:cs="Times New Roman"/>
          <w:sz w:val="32"/>
          <w:szCs w:val="32"/>
        </w:rPr>
        <w:t>0753-4435379</w:t>
      </w:r>
      <w:r w:rsidRPr="001224DD">
        <w:rPr>
          <w:rFonts w:ascii="Times New Roman" w:eastAsia="方正仿宋简体" w:hAnsi="方正仿宋简体" w:cs="Times New Roman"/>
          <w:sz w:val="32"/>
          <w:szCs w:val="32"/>
        </w:rPr>
        <w:t>。</w:t>
      </w:r>
    </w:p>
    <w:p w:rsidR="00FE3C7D" w:rsidRPr="001224DD" w:rsidRDefault="00FE3C7D" w:rsidP="00FE3C7D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</w:p>
    <w:p w:rsidR="00FE3C7D" w:rsidRPr="001224DD" w:rsidRDefault="00FE3C7D" w:rsidP="00FE3C7D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1224DD">
        <w:rPr>
          <w:rFonts w:ascii="Times New Roman" w:eastAsia="方正仿宋简体" w:hAnsi="方正仿宋简体" w:cs="Times New Roman"/>
          <w:sz w:val="32"/>
          <w:szCs w:val="32"/>
        </w:rPr>
        <w:t>附件：关于下达</w:t>
      </w:r>
      <w:r w:rsidRPr="001224DD">
        <w:rPr>
          <w:rFonts w:ascii="Times New Roman" w:eastAsia="方正仿宋简体" w:hAnsi="Times New Roman" w:cs="Times New Roman"/>
          <w:sz w:val="32"/>
          <w:szCs w:val="32"/>
        </w:rPr>
        <w:t>2021</w:t>
      </w:r>
      <w:r w:rsidRPr="001224DD">
        <w:rPr>
          <w:rFonts w:ascii="Times New Roman" w:eastAsia="方正仿宋简体" w:hAnsi="方正仿宋简体" w:cs="Times New Roman"/>
          <w:sz w:val="32"/>
          <w:szCs w:val="32"/>
        </w:rPr>
        <w:t>年省级涉农资金的通知</w:t>
      </w:r>
      <w:r w:rsidRPr="001224DD">
        <w:rPr>
          <w:rFonts w:ascii="Times New Roman" w:eastAsia="方正仿宋简体" w:hAnsi="Times New Roman" w:cs="Times New Roman"/>
          <w:sz w:val="32"/>
          <w:szCs w:val="32"/>
        </w:rPr>
        <w:t xml:space="preserve"> </w:t>
      </w:r>
    </w:p>
    <w:p w:rsidR="00FE3C7D" w:rsidRPr="001224DD" w:rsidRDefault="00FE3C7D" w:rsidP="00FE3C7D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</w:p>
    <w:p w:rsidR="00FE3C7D" w:rsidRDefault="00FE3C7D" w:rsidP="00FE3C7D">
      <w:pPr>
        <w:spacing w:line="560" w:lineRule="exact"/>
        <w:ind w:firstLineChars="200" w:firstLine="640"/>
        <w:rPr>
          <w:rFonts w:ascii="Times New Roman" w:eastAsia="方正仿宋简体" w:hAnsi="Times New Roman" w:cs="Times New Roman" w:hint="eastAsia"/>
          <w:sz w:val="32"/>
          <w:szCs w:val="32"/>
        </w:rPr>
      </w:pPr>
    </w:p>
    <w:p w:rsidR="00FE3C7D" w:rsidRPr="002F6B68" w:rsidRDefault="00FE3C7D" w:rsidP="00FE3C7D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</w:p>
    <w:p w:rsidR="00FE3C7D" w:rsidRPr="001224DD" w:rsidRDefault="00FE3C7D" w:rsidP="00FE3C7D">
      <w:pPr>
        <w:spacing w:line="560" w:lineRule="exact"/>
        <w:ind w:firstLineChars="200" w:firstLine="640"/>
        <w:jc w:val="center"/>
        <w:rPr>
          <w:rFonts w:ascii="Times New Roman" w:eastAsia="方正仿宋简体" w:hAnsi="Times New Roman" w:cs="Times New Roman"/>
          <w:sz w:val="32"/>
          <w:szCs w:val="32"/>
        </w:rPr>
      </w:pPr>
      <w:r w:rsidRPr="001224DD">
        <w:rPr>
          <w:rFonts w:ascii="Times New Roman" w:eastAsia="方正仿宋简体" w:hAnsi="Times New Roman" w:cs="Times New Roman"/>
          <w:i/>
          <w:sz w:val="32"/>
          <w:szCs w:val="32"/>
        </w:rPr>
        <w:t xml:space="preserve">                  </w:t>
      </w:r>
      <w:r w:rsidRPr="001224DD">
        <w:rPr>
          <w:rFonts w:ascii="Times New Roman" w:eastAsia="方正仿宋简体" w:hAnsi="Times New Roman" w:cs="Times New Roman"/>
          <w:sz w:val="32"/>
          <w:szCs w:val="32"/>
        </w:rPr>
        <w:t xml:space="preserve">         </w:t>
      </w:r>
      <w:r w:rsidRPr="001224DD">
        <w:rPr>
          <w:rFonts w:ascii="Times New Roman" w:eastAsia="方正仿宋简体" w:hAnsi="方正仿宋简体" w:cs="Times New Roman"/>
          <w:sz w:val="32"/>
          <w:szCs w:val="32"/>
        </w:rPr>
        <w:t>五华县</w:t>
      </w:r>
      <w:r>
        <w:rPr>
          <w:rFonts w:ascii="Times New Roman" w:eastAsia="方正仿宋简体" w:hAnsi="方正仿宋简体" w:cs="Times New Roman" w:hint="eastAsia"/>
          <w:sz w:val="32"/>
          <w:szCs w:val="32"/>
        </w:rPr>
        <w:t>涉农办</w:t>
      </w:r>
    </w:p>
    <w:p w:rsidR="00FE3C7D" w:rsidRPr="001224DD" w:rsidRDefault="00FE3C7D" w:rsidP="00FE3C7D">
      <w:pPr>
        <w:spacing w:line="560" w:lineRule="exact"/>
        <w:ind w:firstLineChars="200" w:firstLine="640"/>
        <w:jc w:val="center"/>
        <w:rPr>
          <w:rFonts w:ascii="Times New Roman" w:eastAsia="方正仿宋简体" w:hAnsi="Times New Roman" w:cs="Times New Roman"/>
          <w:sz w:val="32"/>
          <w:szCs w:val="32"/>
        </w:rPr>
      </w:pPr>
      <w:r w:rsidRPr="001224DD">
        <w:rPr>
          <w:rFonts w:ascii="Times New Roman" w:eastAsia="方正仿宋简体" w:hAnsi="Times New Roman" w:cs="Times New Roman"/>
          <w:sz w:val="32"/>
          <w:szCs w:val="32"/>
        </w:rPr>
        <w:t xml:space="preserve">                            2021</w:t>
      </w:r>
      <w:r w:rsidRPr="001224DD">
        <w:rPr>
          <w:rFonts w:ascii="Times New Roman" w:eastAsia="方正仿宋简体" w:hAnsi="方正仿宋简体" w:cs="Times New Roman"/>
          <w:sz w:val="32"/>
          <w:szCs w:val="32"/>
        </w:rPr>
        <w:t>年</w:t>
      </w:r>
      <w:r w:rsidRPr="001224DD">
        <w:rPr>
          <w:rFonts w:ascii="Times New Roman" w:eastAsia="方正仿宋简体" w:hAnsi="Times New Roman" w:cs="Times New Roman"/>
          <w:sz w:val="32"/>
          <w:szCs w:val="32"/>
        </w:rPr>
        <w:t>3</w:t>
      </w:r>
      <w:r w:rsidRPr="001224DD">
        <w:rPr>
          <w:rFonts w:ascii="Times New Roman" w:eastAsia="方正仿宋简体" w:hAnsi="方正仿宋简体" w:cs="Times New Roman"/>
          <w:sz w:val="32"/>
          <w:szCs w:val="32"/>
        </w:rPr>
        <w:t>月</w:t>
      </w:r>
      <w:r w:rsidRPr="001224DD">
        <w:rPr>
          <w:rFonts w:ascii="Times New Roman" w:eastAsia="方正仿宋简体" w:hAnsi="Times New Roman" w:cs="Times New Roman"/>
          <w:sz w:val="32"/>
          <w:szCs w:val="32"/>
        </w:rPr>
        <w:t>19</w:t>
      </w:r>
      <w:r w:rsidRPr="001224DD">
        <w:rPr>
          <w:rFonts w:ascii="Times New Roman" w:eastAsia="方正仿宋简体" w:hAnsi="方正仿宋简体" w:cs="Times New Roman"/>
          <w:sz w:val="32"/>
          <w:szCs w:val="32"/>
        </w:rPr>
        <w:t>日</w:t>
      </w:r>
    </w:p>
    <w:p w:rsidR="00FE3C7D" w:rsidRDefault="00FE3C7D" w:rsidP="006C72C3">
      <w:pPr>
        <w:jc w:val="center"/>
        <w:rPr>
          <w:rFonts w:ascii="华文中宋" w:eastAsia="华文中宋" w:hAnsi="华文中宋" w:cs="华文中宋" w:hint="eastAsia"/>
          <w:b/>
          <w:bCs/>
          <w:color w:val="FF0000"/>
          <w:kern w:val="0"/>
          <w:sz w:val="52"/>
          <w:szCs w:val="52"/>
        </w:rPr>
      </w:pPr>
    </w:p>
    <w:p w:rsidR="00FE3C7D" w:rsidRPr="00FE3C7D" w:rsidRDefault="00FE3C7D" w:rsidP="006C72C3">
      <w:pPr>
        <w:jc w:val="center"/>
        <w:rPr>
          <w:rFonts w:ascii="华文中宋" w:eastAsia="华文中宋" w:hAnsi="华文中宋" w:cs="华文中宋"/>
          <w:b/>
          <w:bCs/>
          <w:color w:val="FF0000"/>
          <w:sz w:val="52"/>
          <w:szCs w:val="52"/>
        </w:rPr>
      </w:pPr>
    </w:p>
    <w:sectPr w:rsidR="00FE3C7D" w:rsidRPr="00FE3C7D" w:rsidSect="00913BA4">
      <w:pgSz w:w="11906" w:h="16838"/>
      <w:pgMar w:top="2041" w:right="1417" w:bottom="1417" w:left="1417" w:header="851" w:footer="992" w:gutter="0"/>
      <w:pgNumType w:start="1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4BD" w:rsidRDefault="00F504BD" w:rsidP="006C72C3">
      <w:r>
        <w:separator/>
      </w:r>
    </w:p>
  </w:endnote>
  <w:endnote w:type="continuationSeparator" w:id="1">
    <w:p w:rsidR="00F504BD" w:rsidRDefault="00F504BD" w:rsidP="006C72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4BD" w:rsidRDefault="00F504BD" w:rsidP="006C72C3">
      <w:r>
        <w:separator/>
      </w:r>
    </w:p>
  </w:footnote>
  <w:footnote w:type="continuationSeparator" w:id="1">
    <w:p w:rsidR="00F504BD" w:rsidRDefault="00F504BD" w:rsidP="006C72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663474F"/>
    <w:rsid w:val="0001001A"/>
    <w:rsid w:val="002F3490"/>
    <w:rsid w:val="003C6C8B"/>
    <w:rsid w:val="006C72C3"/>
    <w:rsid w:val="008B554E"/>
    <w:rsid w:val="00913BA4"/>
    <w:rsid w:val="00916C63"/>
    <w:rsid w:val="00A751B3"/>
    <w:rsid w:val="00D620CF"/>
    <w:rsid w:val="00EF0A88"/>
    <w:rsid w:val="00F504BD"/>
    <w:rsid w:val="00FE3C7D"/>
    <w:rsid w:val="3781290F"/>
    <w:rsid w:val="76634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3B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C72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C72C3"/>
    <w:rPr>
      <w:kern w:val="2"/>
      <w:sz w:val="18"/>
      <w:szCs w:val="18"/>
    </w:rPr>
  </w:style>
  <w:style w:type="paragraph" w:styleId="a4">
    <w:name w:val="footer"/>
    <w:basedOn w:val="a"/>
    <w:link w:val="Char0"/>
    <w:rsid w:val="006C72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C72C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46</Words>
  <Characters>264</Characters>
  <Application>Microsoft Office Word</Application>
  <DocSecurity>0</DocSecurity>
  <Lines>2</Lines>
  <Paragraphs>1</Paragraphs>
  <ScaleCrop>false</ScaleCrop>
  <Company>微软中国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徐文裕</dc:creator>
  <cp:lastModifiedBy>微软用户</cp:lastModifiedBy>
  <cp:revision>14</cp:revision>
  <cp:lastPrinted>2021-04-12T08:51:00Z</cp:lastPrinted>
  <dcterms:created xsi:type="dcterms:W3CDTF">2021-03-11T03:24:00Z</dcterms:created>
  <dcterms:modified xsi:type="dcterms:W3CDTF">2021-04-12T08:53:00Z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