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51E" w:rsidRPr="00C56190" w:rsidRDefault="00E5551E" w:rsidP="00E5551E">
      <w:pPr>
        <w:ind w:left="420"/>
        <w:jc w:val="center"/>
        <w:rPr>
          <w:rFonts w:ascii="黑体" w:eastAsia="黑体" w:hAnsi="宋体"/>
          <w:sz w:val="36"/>
          <w:szCs w:val="36"/>
        </w:rPr>
      </w:pPr>
      <w:r>
        <w:rPr>
          <w:rFonts w:ascii="黑体" w:eastAsia="黑体" w:hAnsi="宋体" w:hint="eastAsia"/>
          <w:sz w:val="36"/>
          <w:szCs w:val="36"/>
        </w:rPr>
        <w:t>201</w:t>
      </w:r>
      <w:r w:rsidR="005E0638">
        <w:rPr>
          <w:rFonts w:ascii="黑体" w:eastAsia="黑体" w:hAnsi="宋体" w:hint="eastAsia"/>
          <w:sz w:val="36"/>
          <w:szCs w:val="36"/>
        </w:rPr>
        <w:t>5</w:t>
      </w:r>
      <w:r w:rsidRPr="00C56190">
        <w:rPr>
          <w:rFonts w:ascii="黑体" w:eastAsia="黑体" w:hAnsi="宋体" w:hint="eastAsia"/>
          <w:sz w:val="36"/>
          <w:szCs w:val="36"/>
        </w:rPr>
        <w:t>年</w:t>
      </w:r>
      <w:r>
        <w:rPr>
          <w:rFonts w:ascii="黑体" w:eastAsia="黑体" w:hAnsi="宋体" w:hint="eastAsia"/>
          <w:sz w:val="36"/>
          <w:szCs w:val="36"/>
        </w:rPr>
        <w:t>五华县委政法委</w:t>
      </w:r>
      <w:r w:rsidRPr="00C56190">
        <w:rPr>
          <w:rFonts w:ascii="黑体" w:eastAsia="黑体" w:hAnsi="宋体" w:hint="eastAsia"/>
          <w:sz w:val="36"/>
          <w:szCs w:val="36"/>
        </w:rPr>
        <w:t>部门决算基本情况说明</w:t>
      </w:r>
    </w:p>
    <w:p w:rsidR="00E5551E" w:rsidRPr="00C56190" w:rsidRDefault="00E5551E" w:rsidP="00E5551E">
      <w:pPr>
        <w:jc w:val="center"/>
        <w:rPr>
          <w:rFonts w:ascii="仿宋_GB2312" w:eastAsia="仿宋_GB2312" w:hAnsi="宋体"/>
          <w:sz w:val="32"/>
          <w:szCs w:val="32"/>
        </w:rPr>
      </w:pPr>
    </w:p>
    <w:p w:rsidR="00E5551E" w:rsidRPr="00C56190" w:rsidRDefault="00E5551E" w:rsidP="00E5551E">
      <w:pPr>
        <w:spacing w:line="288" w:lineRule="auto"/>
        <w:ind w:firstLineChars="200" w:firstLine="643"/>
        <w:outlineLvl w:val="0"/>
        <w:rPr>
          <w:rFonts w:ascii="仿宋_GB2312" w:eastAsia="仿宋_GB2312"/>
          <w:b/>
          <w:sz w:val="32"/>
          <w:szCs w:val="32"/>
        </w:rPr>
      </w:pPr>
      <w:r w:rsidRPr="00C56190">
        <w:rPr>
          <w:rFonts w:ascii="仿宋_GB2312" w:eastAsia="仿宋_GB2312" w:hint="eastAsia"/>
          <w:b/>
          <w:sz w:val="32"/>
          <w:szCs w:val="32"/>
        </w:rPr>
        <w:t>一、部门基本情况</w:t>
      </w:r>
    </w:p>
    <w:p w:rsidR="00E5551E" w:rsidRPr="00C56190" w:rsidRDefault="00E5551E" w:rsidP="00E5551E">
      <w:pPr>
        <w:spacing w:line="288" w:lineRule="auto"/>
        <w:ind w:firstLineChars="200" w:firstLine="643"/>
        <w:rPr>
          <w:rFonts w:ascii="仿宋_GB2312" w:eastAsia="仿宋_GB2312"/>
          <w:b/>
          <w:sz w:val="32"/>
          <w:szCs w:val="32"/>
        </w:rPr>
      </w:pPr>
      <w:r w:rsidRPr="00C56190">
        <w:rPr>
          <w:rFonts w:ascii="仿宋_GB2312" w:eastAsia="仿宋_GB2312" w:hint="eastAsia"/>
          <w:b/>
          <w:sz w:val="32"/>
          <w:szCs w:val="32"/>
        </w:rPr>
        <w:t>（一）部门机构设置、职能</w:t>
      </w:r>
    </w:p>
    <w:p w:rsidR="00E5551E" w:rsidRPr="00AA7DC2" w:rsidRDefault="00E5551E" w:rsidP="00E5551E">
      <w:pPr>
        <w:ind w:firstLineChars="250" w:firstLine="800"/>
        <w:rPr>
          <w:rFonts w:ascii="宋体" w:hAnsi="宋体"/>
          <w:kern w:val="0"/>
          <w:sz w:val="24"/>
        </w:rPr>
      </w:pPr>
      <w:r w:rsidRPr="00D5083A">
        <w:rPr>
          <w:rFonts w:ascii="仿宋_GB2312" w:eastAsia="仿宋_GB2312" w:hAnsi="宋体" w:hint="eastAsia"/>
          <w:sz w:val="32"/>
          <w:szCs w:val="32"/>
        </w:rPr>
        <w:t>五华县</w:t>
      </w:r>
      <w:r>
        <w:rPr>
          <w:rFonts w:ascii="仿宋_GB2312" w:eastAsia="仿宋_GB2312" w:hAnsi="宋体" w:hint="eastAsia"/>
          <w:sz w:val="32"/>
          <w:szCs w:val="32"/>
        </w:rPr>
        <w:t>委政法委</w:t>
      </w:r>
      <w:r w:rsidRPr="00D5083A">
        <w:rPr>
          <w:rFonts w:ascii="仿宋_GB2312" w:eastAsia="仿宋_GB2312" w:hAnsi="宋体" w:hint="eastAsia"/>
          <w:sz w:val="32"/>
          <w:szCs w:val="32"/>
        </w:rPr>
        <w:t>是</w:t>
      </w:r>
      <w:r>
        <w:rPr>
          <w:rFonts w:ascii="仿宋_GB2312" w:eastAsia="仿宋_GB2312" w:hAnsi="宋体" w:hint="eastAsia"/>
          <w:sz w:val="32"/>
          <w:szCs w:val="32"/>
        </w:rPr>
        <w:t>由政法委、综治办、610办、维稳办、政法系统党工委合署办公组成</w:t>
      </w:r>
      <w:r w:rsidRPr="00D5083A">
        <w:rPr>
          <w:rFonts w:ascii="仿宋_GB2312" w:eastAsia="仿宋_GB2312" w:hAnsi="宋体" w:hint="eastAsia"/>
          <w:sz w:val="32"/>
          <w:szCs w:val="32"/>
        </w:rPr>
        <w:t>的</w:t>
      </w:r>
      <w:r>
        <w:rPr>
          <w:rFonts w:ascii="仿宋_GB2312" w:eastAsia="仿宋_GB2312" w:hAnsi="宋体" w:hint="eastAsia"/>
          <w:sz w:val="32"/>
          <w:szCs w:val="32"/>
        </w:rPr>
        <w:t>党委部门</w:t>
      </w:r>
      <w:r w:rsidRPr="00D5083A">
        <w:rPr>
          <w:rFonts w:ascii="仿宋_GB2312" w:eastAsia="仿宋_GB2312" w:hAnsi="宋体" w:hint="eastAsia"/>
          <w:sz w:val="32"/>
          <w:szCs w:val="32"/>
        </w:rPr>
        <w:t>，</w:t>
      </w:r>
      <w:r w:rsidRPr="00D5083A">
        <w:rPr>
          <w:rFonts w:ascii="仿宋_GB2312" w:eastAsia="仿宋_GB2312" w:hAnsi="宋体" w:cs="宋体" w:hint="eastAsia"/>
          <w:kern w:val="0"/>
          <w:sz w:val="32"/>
          <w:szCs w:val="32"/>
        </w:rPr>
        <w:t>主</w:t>
      </w:r>
      <w:r>
        <w:rPr>
          <w:rFonts w:ascii="仿宋_GB2312" w:eastAsia="仿宋_GB2312" w:hAnsi="宋体" w:cs="宋体" w:hint="eastAsia"/>
          <w:kern w:val="0"/>
          <w:sz w:val="32"/>
          <w:szCs w:val="32"/>
        </w:rPr>
        <w:t>要负责领导和协调全县政法工作</w:t>
      </w:r>
      <w:r w:rsidRPr="00D5083A">
        <w:rPr>
          <w:rFonts w:ascii="仿宋_GB2312" w:eastAsia="仿宋_GB2312" w:hAnsi="宋体" w:cs="宋体" w:hint="eastAsia"/>
          <w:kern w:val="0"/>
          <w:sz w:val="32"/>
          <w:szCs w:val="32"/>
        </w:rPr>
        <w:t>，</w:t>
      </w:r>
      <w:r w:rsidRPr="00427280">
        <w:rPr>
          <w:rFonts w:ascii="仿宋_GB2312" w:eastAsia="仿宋_GB2312" w:hAnsi="宋体" w:hint="eastAsia"/>
          <w:sz w:val="32"/>
          <w:szCs w:val="32"/>
        </w:rPr>
        <w:t>内设</w:t>
      </w:r>
      <w:r>
        <w:rPr>
          <w:rFonts w:ascii="仿宋_GB2312" w:eastAsia="仿宋_GB2312" w:hAnsi="楷体" w:hint="eastAsia"/>
          <w:sz w:val="32"/>
          <w:szCs w:val="32"/>
        </w:rPr>
        <w:t>办公室</w:t>
      </w:r>
      <w:r w:rsidRPr="00427280">
        <w:rPr>
          <w:rFonts w:ascii="仿宋_GB2312" w:eastAsia="仿宋_GB2312" w:hAnsi="楷体" w:hint="eastAsia"/>
          <w:sz w:val="32"/>
          <w:szCs w:val="32"/>
        </w:rPr>
        <w:t>、</w:t>
      </w:r>
      <w:r>
        <w:rPr>
          <w:rFonts w:ascii="仿宋_GB2312" w:eastAsia="仿宋_GB2312" w:hAnsi="楷体" w:hint="eastAsia"/>
          <w:sz w:val="32"/>
          <w:szCs w:val="32"/>
        </w:rPr>
        <w:t>研究室、执法督查室</w:t>
      </w:r>
      <w:r w:rsidRPr="00427280">
        <w:rPr>
          <w:rFonts w:ascii="仿宋_GB2312" w:eastAsia="仿宋_GB2312" w:hAnsi="楷体" w:hint="eastAsia"/>
          <w:sz w:val="32"/>
          <w:szCs w:val="32"/>
        </w:rPr>
        <w:t>等</w:t>
      </w:r>
      <w:r>
        <w:rPr>
          <w:rFonts w:ascii="仿宋_GB2312" w:eastAsia="仿宋_GB2312" w:hAnsi="宋体" w:hint="eastAsia"/>
          <w:sz w:val="32"/>
          <w:szCs w:val="32"/>
        </w:rPr>
        <w:t>6</w:t>
      </w:r>
      <w:r w:rsidRPr="00427280">
        <w:rPr>
          <w:rFonts w:ascii="仿宋_GB2312" w:eastAsia="仿宋_GB2312" w:hAnsi="宋体" w:hint="eastAsia"/>
          <w:sz w:val="32"/>
          <w:szCs w:val="32"/>
        </w:rPr>
        <w:t>个</w:t>
      </w:r>
      <w:r>
        <w:rPr>
          <w:rFonts w:ascii="仿宋_GB2312" w:eastAsia="仿宋_GB2312" w:hAnsi="宋体" w:hint="eastAsia"/>
          <w:sz w:val="32"/>
          <w:szCs w:val="32"/>
        </w:rPr>
        <w:t>股、室。</w:t>
      </w:r>
    </w:p>
    <w:p w:rsidR="00E5551E" w:rsidRPr="00C56190" w:rsidRDefault="00E5551E" w:rsidP="00E5551E">
      <w:pPr>
        <w:spacing w:line="288" w:lineRule="auto"/>
        <w:ind w:firstLineChars="200" w:firstLine="643"/>
        <w:rPr>
          <w:rFonts w:ascii="仿宋_GB2312" w:eastAsia="仿宋_GB2312"/>
          <w:b/>
          <w:sz w:val="32"/>
          <w:szCs w:val="32"/>
        </w:rPr>
      </w:pPr>
      <w:r w:rsidRPr="00C56190">
        <w:rPr>
          <w:rFonts w:ascii="仿宋_GB2312" w:eastAsia="仿宋_GB2312" w:hint="eastAsia"/>
          <w:b/>
          <w:sz w:val="32"/>
          <w:szCs w:val="32"/>
        </w:rPr>
        <w:t>（二）人员构成情况</w:t>
      </w:r>
    </w:p>
    <w:p w:rsidR="00E5551E" w:rsidRPr="00C56190" w:rsidRDefault="00E5551E" w:rsidP="00E5551E">
      <w:pPr>
        <w:spacing w:line="288" w:lineRule="auto"/>
        <w:ind w:firstLineChars="200" w:firstLine="640"/>
        <w:rPr>
          <w:rFonts w:ascii="仿宋_GB2312" w:eastAsia="仿宋_GB2312"/>
          <w:sz w:val="32"/>
          <w:szCs w:val="32"/>
        </w:rPr>
      </w:pPr>
      <w:r>
        <w:rPr>
          <w:rFonts w:ascii="仿宋_GB2312" w:eastAsia="仿宋_GB2312" w:hAnsi="宋体" w:hint="eastAsia"/>
          <w:sz w:val="32"/>
          <w:szCs w:val="32"/>
        </w:rPr>
        <w:t>201</w:t>
      </w:r>
      <w:r w:rsidR="002B2250">
        <w:rPr>
          <w:rFonts w:ascii="仿宋_GB2312" w:eastAsia="仿宋_GB2312" w:hAnsi="宋体" w:hint="eastAsia"/>
          <w:sz w:val="32"/>
          <w:szCs w:val="32"/>
        </w:rPr>
        <w:t>5</w:t>
      </w:r>
      <w:r>
        <w:rPr>
          <w:rFonts w:ascii="仿宋_GB2312" w:eastAsia="仿宋_GB2312" w:hAnsi="宋体" w:hint="eastAsia"/>
          <w:sz w:val="32"/>
          <w:szCs w:val="32"/>
        </w:rPr>
        <w:t>年</w:t>
      </w:r>
      <w:r w:rsidRPr="00427280">
        <w:rPr>
          <w:rFonts w:ascii="仿宋_GB2312" w:eastAsia="仿宋_GB2312" w:hAnsi="宋体" w:hint="eastAsia"/>
          <w:sz w:val="32"/>
          <w:szCs w:val="32"/>
        </w:rPr>
        <w:t>五华县</w:t>
      </w:r>
      <w:r>
        <w:rPr>
          <w:rFonts w:ascii="仿宋_GB2312" w:eastAsia="仿宋_GB2312" w:hAnsi="宋体" w:hint="eastAsia"/>
          <w:sz w:val="32"/>
          <w:szCs w:val="32"/>
        </w:rPr>
        <w:t>委政法委编制人数18人，实有18人，退休人员12人，遗属供养人员3人。</w:t>
      </w:r>
      <w:r>
        <w:rPr>
          <w:rFonts w:ascii="仿宋_GB2312" w:eastAsia="仿宋_GB2312" w:hAnsi="宋体" w:hint="eastAsia"/>
          <w:color w:val="333333"/>
          <w:sz w:val="32"/>
          <w:szCs w:val="32"/>
        </w:rPr>
        <w:t>本委是全额拨款预算单位。</w:t>
      </w:r>
    </w:p>
    <w:p w:rsidR="00E5551E" w:rsidRPr="00C56190" w:rsidRDefault="00E5551E" w:rsidP="00E5551E">
      <w:pPr>
        <w:spacing w:line="288" w:lineRule="auto"/>
        <w:ind w:firstLineChars="200" w:firstLine="643"/>
        <w:rPr>
          <w:rFonts w:ascii="仿宋_GB2312" w:eastAsia="仿宋_GB2312"/>
          <w:b/>
          <w:sz w:val="32"/>
          <w:szCs w:val="32"/>
        </w:rPr>
      </w:pPr>
      <w:r w:rsidRPr="00C56190">
        <w:rPr>
          <w:rFonts w:ascii="仿宋_GB2312" w:eastAsia="仿宋_GB2312" w:hint="eastAsia"/>
          <w:b/>
          <w:sz w:val="32"/>
          <w:szCs w:val="32"/>
        </w:rPr>
        <w:t>（三）决算年度的主要工作任务</w:t>
      </w:r>
    </w:p>
    <w:p w:rsidR="00E5551E" w:rsidRDefault="00E5551E" w:rsidP="00E5551E">
      <w:pPr>
        <w:ind w:firstLineChars="200" w:firstLine="680"/>
        <w:rPr>
          <w:rFonts w:ascii="仿宋_GB2312" w:eastAsia="仿宋_GB2312" w:hAnsi="仿宋"/>
          <w:sz w:val="32"/>
          <w:szCs w:val="32"/>
        </w:rPr>
      </w:pPr>
      <w:r>
        <w:rPr>
          <w:rFonts w:ascii="仿宋_GB2312" w:eastAsia="仿宋_GB2312" w:hAnsi="仿宋" w:hint="eastAsia"/>
          <w:sz w:val="34"/>
          <w:szCs w:val="34"/>
        </w:rPr>
        <w:t>201</w:t>
      </w:r>
      <w:r w:rsidR="002B2250">
        <w:rPr>
          <w:rFonts w:ascii="仿宋_GB2312" w:eastAsia="仿宋_GB2312" w:hAnsi="仿宋" w:hint="eastAsia"/>
          <w:sz w:val="34"/>
          <w:szCs w:val="34"/>
        </w:rPr>
        <w:t>5</w:t>
      </w:r>
      <w:r>
        <w:rPr>
          <w:rFonts w:ascii="仿宋_GB2312" w:eastAsia="仿宋_GB2312" w:hAnsi="仿宋" w:hint="eastAsia"/>
          <w:sz w:val="34"/>
          <w:szCs w:val="34"/>
        </w:rPr>
        <w:t>年五华县社会治安综合治理暨平安创建工作在市考核中取得良好成绩，社会治安环境基本稳定，政法各项工作在全市排名靠前。</w:t>
      </w:r>
    </w:p>
    <w:p w:rsidR="00E5551E" w:rsidRPr="00C56190" w:rsidRDefault="00E5551E" w:rsidP="00E5551E">
      <w:pPr>
        <w:spacing w:line="288" w:lineRule="auto"/>
        <w:ind w:firstLineChars="200" w:firstLine="643"/>
        <w:outlineLvl w:val="0"/>
        <w:rPr>
          <w:rFonts w:ascii="仿宋_GB2312" w:eastAsia="仿宋_GB2312"/>
          <w:b/>
          <w:sz w:val="32"/>
          <w:szCs w:val="32"/>
        </w:rPr>
      </w:pPr>
      <w:r w:rsidRPr="00C56190">
        <w:rPr>
          <w:rFonts w:ascii="仿宋_GB2312" w:eastAsia="仿宋_GB2312" w:hint="eastAsia"/>
          <w:b/>
          <w:sz w:val="32"/>
          <w:szCs w:val="32"/>
        </w:rPr>
        <w:t>二、收入决算说明</w:t>
      </w:r>
    </w:p>
    <w:p w:rsidR="00E5551E" w:rsidRDefault="00E5551E" w:rsidP="00E5551E">
      <w:pPr>
        <w:spacing w:line="288" w:lineRule="auto"/>
        <w:ind w:firstLineChars="200" w:firstLine="640"/>
        <w:rPr>
          <w:rFonts w:ascii="仿宋_GB2312" w:eastAsia="仿宋_GB2312"/>
          <w:sz w:val="32"/>
          <w:szCs w:val="32"/>
        </w:rPr>
      </w:pPr>
      <w:r>
        <w:rPr>
          <w:rFonts w:ascii="仿宋_GB2312" w:eastAsia="仿宋_GB2312" w:hint="eastAsia"/>
          <w:sz w:val="32"/>
          <w:szCs w:val="32"/>
        </w:rPr>
        <w:t>201</w:t>
      </w:r>
      <w:r w:rsidR="002B2250">
        <w:rPr>
          <w:rFonts w:ascii="仿宋_GB2312" w:eastAsia="仿宋_GB2312" w:hint="eastAsia"/>
          <w:sz w:val="32"/>
          <w:szCs w:val="32"/>
        </w:rPr>
        <w:t>5</w:t>
      </w:r>
      <w:r w:rsidRPr="00C56190">
        <w:rPr>
          <w:rFonts w:ascii="仿宋_GB2312" w:eastAsia="仿宋_GB2312" w:hint="eastAsia"/>
          <w:sz w:val="32"/>
          <w:szCs w:val="32"/>
        </w:rPr>
        <w:t>年收入决算</w:t>
      </w:r>
      <w:r w:rsidR="002B2250">
        <w:rPr>
          <w:rFonts w:ascii="仿宋_GB2312" w:eastAsia="仿宋_GB2312" w:hint="eastAsia"/>
          <w:sz w:val="32"/>
          <w:szCs w:val="32"/>
        </w:rPr>
        <w:t>396.44</w:t>
      </w:r>
      <w:r w:rsidRPr="00C56190">
        <w:rPr>
          <w:rFonts w:ascii="仿宋_GB2312" w:eastAsia="仿宋_GB2312" w:hint="eastAsia"/>
          <w:sz w:val="32"/>
          <w:szCs w:val="32"/>
        </w:rPr>
        <w:t>万元，其中：财政拨款收入</w:t>
      </w:r>
      <w:r w:rsidR="002B2250">
        <w:rPr>
          <w:rFonts w:ascii="仿宋_GB2312" w:eastAsia="仿宋_GB2312" w:hint="eastAsia"/>
          <w:sz w:val="32"/>
          <w:szCs w:val="32"/>
        </w:rPr>
        <w:t>396.44</w:t>
      </w:r>
      <w:r w:rsidRPr="00C56190">
        <w:rPr>
          <w:rFonts w:ascii="仿宋_GB2312" w:eastAsia="仿宋_GB2312" w:hint="eastAsia"/>
          <w:sz w:val="32"/>
          <w:szCs w:val="32"/>
        </w:rPr>
        <w:t>万元。</w:t>
      </w:r>
    </w:p>
    <w:p w:rsidR="00E5551E" w:rsidRPr="00C56190" w:rsidRDefault="00E5551E" w:rsidP="00E5551E">
      <w:pPr>
        <w:spacing w:line="288" w:lineRule="auto"/>
        <w:ind w:firstLineChars="200" w:firstLine="643"/>
        <w:rPr>
          <w:rFonts w:ascii="仿宋_GB2312" w:eastAsia="仿宋_GB2312"/>
          <w:b/>
          <w:sz w:val="32"/>
          <w:szCs w:val="32"/>
        </w:rPr>
      </w:pPr>
      <w:r w:rsidRPr="00C56190">
        <w:rPr>
          <w:rFonts w:ascii="仿宋_GB2312" w:eastAsia="仿宋_GB2312" w:hint="eastAsia"/>
          <w:b/>
          <w:sz w:val="32"/>
          <w:szCs w:val="32"/>
        </w:rPr>
        <w:t>三、支出决算说明</w:t>
      </w:r>
    </w:p>
    <w:p w:rsidR="00E5551E" w:rsidRDefault="00E5551E" w:rsidP="00E5551E">
      <w:pPr>
        <w:spacing w:line="288" w:lineRule="auto"/>
        <w:ind w:firstLineChars="200" w:firstLine="640"/>
        <w:rPr>
          <w:rFonts w:ascii="仿宋_GB2312" w:eastAsia="仿宋_GB2312"/>
          <w:sz w:val="32"/>
          <w:szCs w:val="32"/>
        </w:rPr>
      </w:pPr>
      <w:r>
        <w:rPr>
          <w:rFonts w:ascii="仿宋_GB2312" w:eastAsia="仿宋_GB2312" w:hint="eastAsia"/>
          <w:sz w:val="32"/>
          <w:szCs w:val="32"/>
        </w:rPr>
        <w:t>201</w:t>
      </w:r>
      <w:r w:rsidR="002B2250">
        <w:rPr>
          <w:rFonts w:ascii="仿宋_GB2312" w:eastAsia="仿宋_GB2312" w:hint="eastAsia"/>
          <w:sz w:val="32"/>
          <w:szCs w:val="32"/>
        </w:rPr>
        <w:t>5</w:t>
      </w:r>
      <w:r w:rsidRPr="00C56190">
        <w:rPr>
          <w:rFonts w:ascii="仿宋_GB2312" w:eastAsia="仿宋_GB2312" w:hint="eastAsia"/>
          <w:sz w:val="32"/>
          <w:szCs w:val="32"/>
        </w:rPr>
        <w:t>年支出决算</w:t>
      </w:r>
      <w:r w:rsidR="002B2250">
        <w:rPr>
          <w:rFonts w:ascii="仿宋_GB2312" w:eastAsia="仿宋_GB2312" w:hint="eastAsia"/>
          <w:sz w:val="32"/>
          <w:szCs w:val="32"/>
        </w:rPr>
        <w:t>396.44</w:t>
      </w:r>
      <w:r w:rsidRPr="00C56190">
        <w:rPr>
          <w:rFonts w:ascii="仿宋_GB2312" w:eastAsia="仿宋_GB2312" w:hint="eastAsia"/>
          <w:sz w:val="32"/>
          <w:szCs w:val="32"/>
        </w:rPr>
        <w:t>万元，其中：财政拨款支出</w:t>
      </w:r>
      <w:r w:rsidR="002B2250">
        <w:rPr>
          <w:rFonts w:ascii="仿宋_GB2312" w:eastAsia="仿宋_GB2312" w:hint="eastAsia"/>
          <w:sz w:val="32"/>
          <w:szCs w:val="32"/>
        </w:rPr>
        <w:t>396.44</w:t>
      </w:r>
      <w:r w:rsidRPr="00C56190">
        <w:rPr>
          <w:rFonts w:ascii="仿宋_GB2312" w:eastAsia="仿宋_GB2312" w:hint="eastAsia"/>
          <w:sz w:val="32"/>
          <w:szCs w:val="32"/>
        </w:rPr>
        <w:t>万元。</w:t>
      </w:r>
    </w:p>
    <w:p w:rsidR="00E5551E" w:rsidRDefault="00E5551E" w:rsidP="00E5551E">
      <w:pPr>
        <w:spacing w:line="288" w:lineRule="auto"/>
        <w:ind w:firstLineChars="200" w:firstLine="640"/>
        <w:rPr>
          <w:rFonts w:ascii="仿宋_GB2312" w:eastAsia="仿宋_GB2312"/>
          <w:sz w:val="32"/>
          <w:szCs w:val="32"/>
        </w:rPr>
      </w:pPr>
      <w:r w:rsidRPr="00E81F88">
        <w:rPr>
          <w:rFonts w:ascii="仿宋_GB2312" w:eastAsia="仿宋_GB2312" w:hint="eastAsia"/>
          <w:sz w:val="32"/>
          <w:szCs w:val="32"/>
        </w:rPr>
        <w:lastRenderedPageBreak/>
        <w:t>201</w:t>
      </w:r>
      <w:r w:rsidR="002B2250">
        <w:rPr>
          <w:rFonts w:ascii="仿宋_GB2312" w:eastAsia="仿宋_GB2312" w:hint="eastAsia"/>
          <w:sz w:val="32"/>
          <w:szCs w:val="32"/>
        </w:rPr>
        <w:t>5</w:t>
      </w:r>
      <w:r w:rsidRPr="00E81F88">
        <w:rPr>
          <w:rFonts w:ascii="仿宋_GB2312" w:eastAsia="仿宋_GB2312" w:hint="eastAsia"/>
          <w:sz w:val="32"/>
          <w:szCs w:val="32"/>
        </w:rPr>
        <w:t>年财政拨款支出按用途划分，基本支出</w:t>
      </w:r>
      <w:r w:rsidR="002B2250">
        <w:rPr>
          <w:rFonts w:ascii="仿宋_GB2312" w:eastAsia="仿宋_GB2312" w:hint="eastAsia"/>
          <w:sz w:val="32"/>
          <w:szCs w:val="32"/>
        </w:rPr>
        <w:t>320.44</w:t>
      </w:r>
      <w:r w:rsidRPr="00E81F88">
        <w:rPr>
          <w:rFonts w:ascii="仿宋_GB2312" w:eastAsia="仿宋_GB2312" w:hint="eastAsia"/>
          <w:sz w:val="32"/>
          <w:szCs w:val="32"/>
        </w:rPr>
        <w:t>万元，占</w:t>
      </w:r>
      <w:r w:rsidR="002B2250">
        <w:rPr>
          <w:rFonts w:ascii="仿宋_GB2312" w:eastAsia="仿宋_GB2312" w:hint="eastAsia"/>
          <w:sz w:val="32"/>
          <w:szCs w:val="32"/>
        </w:rPr>
        <w:t>80.82</w:t>
      </w:r>
      <w:r w:rsidRPr="00E81F88">
        <w:rPr>
          <w:rFonts w:ascii="仿宋_GB2312" w:eastAsia="仿宋_GB2312" w:hint="eastAsia"/>
          <w:sz w:val="32"/>
          <w:szCs w:val="32"/>
        </w:rPr>
        <w:t>%，其中：工资福利支出</w:t>
      </w:r>
      <w:r w:rsidR="002B2250">
        <w:rPr>
          <w:rFonts w:ascii="仿宋_GB2312" w:eastAsia="仿宋_GB2312" w:hint="eastAsia"/>
          <w:sz w:val="32"/>
          <w:szCs w:val="32"/>
        </w:rPr>
        <w:t>138.49</w:t>
      </w:r>
      <w:r w:rsidRPr="00E81F88">
        <w:rPr>
          <w:rFonts w:ascii="仿宋_GB2312" w:eastAsia="仿宋_GB2312" w:hint="eastAsia"/>
          <w:sz w:val="32"/>
          <w:szCs w:val="32"/>
        </w:rPr>
        <w:t>万元，对个人和家庭的补助</w:t>
      </w:r>
      <w:r w:rsidR="002B2250">
        <w:rPr>
          <w:rFonts w:ascii="仿宋_GB2312" w:eastAsia="仿宋_GB2312" w:hint="eastAsia"/>
          <w:sz w:val="32"/>
          <w:szCs w:val="32"/>
        </w:rPr>
        <w:t>90.08</w:t>
      </w:r>
      <w:r w:rsidRPr="00E81F88">
        <w:rPr>
          <w:rFonts w:ascii="仿宋_GB2312" w:eastAsia="仿宋_GB2312" w:hint="eastAsia"/>
          <w:sz w:val="32"/>
          <w:szCs w:val="32"/>
        </w:rPr>
        <w:t>万元，商品和服务支出</w:t>
      </w:r>
      <w:r w:rsidR="002B2250">
        <w:rPr>
          <w:rFonts w:ascii="仿宋_GB2312" w:eastAsia="仿宋_GB2312" w:hint="eastAsia"/>
          <w:sz w:val="32"/>
          <w:szCs w:val="32"/>
        </w:rPr>
        <w:t>87.43</w:t>
      </w:r>
      <w:r>
        <w:rPr>
          <w:rFonts w:ascii="仿宋_GB2312" w:eastAsia="仿宋_GB2312" w:hint="eastAsia"/>
          <w:sz w:val="32"/>
          <w:szCs w:val="32"/>
        </w:rPr>
        <w:t>万元；项目支出</w:t>
      </w:r>
      <w:r w:rsidR="002B2250">
        <w:rPr>
          <w:rFonts w:ascii="仿宋_GB2312" w:eastAsia="仿宋_GB2312" w:hint="eastAsia"/>
          <w:sz w:val="32"/>
          <w:szCs w:val="32"/>
        </w:rPr>
        <w:t>76</w:t>
      </w:r>
      <w:r w:rsidRPr="00E81F88">
        <w:rPr>
          <w:rFonts w:ascii="仿宋_GB2312" w:eastAsia="仿宋_GB2312" w:hint="eastAsia"/>
          <w:sz w:val="32"/>
          <w:szCs w:val="32"/>
        </w:rPr>
        <w:t>万元，占</w:t>
      </w:r>
      <w:r w:rsidR="002B2250">
        <w:rPr>
          <w:rFonts w:ascii="仿宋_GB2312" w:eastAsia="仿宋_GB2312" w:hint="eastAsia"/>
          <w:sz w:val="32"/>
          <w:szCs w:val="32"/>
        </w:rPr>
        <w:t>19.18</w:t>
      </w:r>
      <w:r w:rsidRPr="00E81F88">
        <w:rPr>
          <w:rFonts w:ascii="仿宋_GB2312" w:eastAsia="仿宋_GB2312" w:hint="eastAsia"/>
          <w:sz w:val="32"/>
          <w:szCs w:val="32"/>
        </w:rPr>
        <w:t>%</w:t>
      </w:r>
      <w:r>
        <w:rPr>
          <w:rFonts w:ascii="仿宋_GB2312" w:eastAsia="仿宋_GB2312" w:hint="eastAsia"/>
          <w:sz w:val="32"/>
          <w:szCs w:val="32"/>
        </w:rPr>
        <w:t>。</w:t>
      </w:r>
    </w:p>
    <w:p w:rsidR="00E5551E" w:rsidRPr="002F0146" w:rsidRDefault="00E5551E" w:rsidP="00E5551E">
      <w:pPr>
        <w:spacing w:line="288" w:lineRule="auto"/>
        <w:ind w:firstLineChars="200" w:firstLine="643"/>
        <w:rPr>
          <w:rFonts w:ascii="仿宋_GB2312" w:eastAsia="仿宋_GB2312"/>
          <w:b/>
          <w:sz w:val="32"/>
          <w:szCs w:val="32"/>
        </w:rPr>
      </w:pPr>
      <w:r>
        <w:rPr>
          <w:rFonts w:ascii="仿宋_GB2312" w:eastAsia="仿宋_GB2312" w:hint="eastAsia"/>
          <w:b/>
          <w:sz w:val="32"/>
          <w:szCs w:val="32"/>
        </w:rPr>
        <w:t>四</w:t>
      </w:r>
      <w:r w:rsidRPr="00C56190">
        <w:rPr>
          <w:rFonts w:ascii="仿宋_GB2312" w:eastAsia="仿宋_GB2312" w:hint="eastAsia"/>
          <w:b/>
          <w:sz w:val="32"/>
          <w:szCs w:val="32"/>
        </w:rPr>
        <w:t>、</w:t>
      </w:r>
      <w:r w:rsidRPr="00A573AB">
        <w:rPr>
          <w:rFonts w:ascii="仿宋_GB2312" w:eastAsia="仿宋_GB2312" w:hint="eastAsia"/>
          <w:b/>
          <w:sz w:val="32"/>
          <w:szCs w:val="32"/>
        </w:rPr>
        <w:t>“三公经费”</w:t>
      </w:r>
      <w:r>
        <w:rPr>
          <w:rFonts w:ascii="仿宋_GB2312" w:eastAsia="仿宋_GB2312" w:hint="eastAsia"/>
          <w:b/>
          <w:sz w:val="32"/>
          <w:szCs w:val="32"/>
        </w:rPr>
        <w:t>支出</w:t>
      </w:r>
      <w:r w:rsidRPr="00C56190">
        <w:rPr>
          <w:rFonts w:ascii="仿宋_GB2312" w:eastAsia="仿宋_GB2312" w:hint="eastAsia"/>
          <w:b/>
          <w:sz w:val="32"/>
          <w:szCs w:val="32"/>
        </w:rPr>
        <w:t>说明</w:t>
      </w:r>
    </w:p>
    <w:p w:rsidR="00E5551E" w:rsidRPr="005D3EBB" w:rsidRDefault="00E5551E" w:rsidP="00E5551E">
      <w:pPr>
        <w:ind w:firstLineChars="200" w:firstLine="640"/>
        <w:rPr>
          <w:rFonts w:ascii="仿宋_GB2312" w:eastAsia="仿宋_GB2312"/>
          <w:sz w:val="32"/>
          <w:szCs w:val="32"/>
        </w:rPr>
      </w:pPr>
      <w:r>
        <w:rPr>
          <w:rFonts w:ascii="仿宋_GB2312" w:eastAsia="仿宋_GB2312" w:hint="eastAsia"/>
          <w:sz w:val="32"/>
          <w:szCs w:val="32"/>
        </w:rPr>
        <w:t>201</w:t>
      </w:r>
      <w:r w:rsidR="002B2250">
        <w:rPr>
          <w:rFonts w:ascii="仿宋_GB2312" w:eastAsia="仿宋_GB2312" w:hint="eastAsia"/>
          <w:sz w:val="32"/>
          <w:szCs w:val="32"/>
        </w:rPr>
        <w:t>5</w:t>
      </w:r>
      <w:r>
        <w:rPr>
          <w:rFonts w:ascii="仿宋_GB2312" w:eastAsia="仿宋_GB2312" w:hint="eastAsia"/>
          <w:sz w:val="32"/>
          <w:szCs w:val="32"/>
        </w:rPr>
        <w:t>年我委能够严格执行中央八项规定，从严控制各项经费开支，“三公费”对比201</w:t>
      </w:r>
      <w:r w:rsidR="002B2250">
        <w:rPr>
          <w:rFonts w:ascii="仿宋_GB2312" w:eastAsia="仿宋_GB2312" w:hint="eastAsia"/>
          <w:sz w:val="32"/>
          <w:szCs w:val="32"/>
        </w:rPr>
        <w:t>4</w:t>
      </w:r>
      <w:r>
        <w:rPr>
          <w:rFonts w:ascii="仿宋_GB2312" w:eastAsia="仿宋_GB2312" w:hint="eastAsia"/>
          <w:sz w:val="32"/>
          <w:szCs w:val="32"/>
        </w:rPr>
        <w:t>年均有不同程度下降。</w:t>
      </w:r>
      <w:r>
        <w:rPr>
          <w:rFonts w:ascii="仿宋_GB2312" w:eastAsia="仿宋_GB2312" w:hAnsi="宋体" w:hint="eastAsia"/>
          <w:sz w:val="32"/>
          <w:szCs w:val="32"/>
        </w:rPr>
        <w:t>全</w:t>
      </w:r>
      <w:r w:rsidRPr="005D3EBB">
        <w:rPr>
          <w:rFonts w:ascii="仿宋_GB2312" w:eastAsia="仿宋_GB2312" w:hint="eastAsia"/>
          <w:sz w:val="32"/>
          <w:szCs w:val="32"/>
        </w:rPr>
        <w:t>年“三公经费”财政拨款支出共</w:t>
      </w:r>
      <w:r>
        <w:rPr>
          <w:rFonts w:ascii="仿宋_GB2312" w:eastAsia="仿宋_GB2312" w:hint="eastAsia"/>
          <w:sz w:val="32"/>
          <w:szCs w:val="32"/>
        </w:rPr>
        <w:t>12.49</w:t>
      </w:r>
      <w:r w:rsidRPr="005D3EBB">
        <w:rPr>
          <w:rFonts w:ascii="仿宋_GB2312" w:eastAsia="仿宋_GB2312" w:hint="eastAsia"/>
          <w:sz w:val="32"/>
          <w:szCs w:val="32"/>
        </w:rPr>
        <w:t>万元，具体情况如下：</w:t>
      </w:r>
    </w:p>
    <w:p w:rsidR="00E5551E" w:rsidRDefault="00E5551E" w:rsidP="00E5551E">
      <w:pPr>
        <w:ind w:firstLineChars="200" w:firstLine="640"/>
        <w:rPr>
          <w:rFonts w:ascii="仿宋_GB2312" w:eastAsia="仿宋_GB2312"/>
          <w:sz w:val="32"/>
          <w:szCs w:val="32"/>
        </w:rPr>
      </w:pPr>
      <w:r>
        <w:rPr>
          <w:rFonts w:ascii="仿宋_GB2312" w:eastAsia="仿宋_GB2312" w:hint="eastAsia"/>
          <w:sz w:val="32"/>
          <w:szCs w:val="32"/>
        </w:rPr>
        <w:t>1.201</w:t>
      </w:r>
      <w:r w:rsidR="002B2250">
        <w:rPr>
          <w:rFonts w:ascii="仿宋_GB2312" w:eastAsia="仿宋_GB2312" w:hint="eastAsia"/>
          <w:sz w:val="32"/>
          <w:szCs w:val="32"/>
        </w:rPr>
        <w:t>5</w:t>
      </w:r>
      <w:r>
        <w:rPr>
          <w:rFonts w:ascii="仿宋_GB2312" w:eastAsia="仿宋_GB2312" w:hint="eastAsia"/>
          <w:sz w:val="32"/>
          <w:szCs w:val="32"/>
        </w:rPr>
        <w:t>年出国（境）支出</w:t>
      </w:r>
      <w:r w:rsidR="002B2250">
        <w:rPr>
          <w:rFonts w:ascii="仿宋_GB2312" w:eastAsia="仿宋_GB2312" w:hint="eastAsia"/>
          <w:sz w:val="32"/>
          <w:szCs w:val="32"/>
        </w:rPr>
        <w:t>2.65</w:t>
      </w:r>
      <w:r>
        <w:rPr>
          <w:rFonts w:ascii="仿宋_GB2312" w:eastAsia="仿宋_GB2312" w:hint="eastAsia"/>
          <w:sz w:val="32"/>
          <w:szCs w:val="32"/>
        </w:rPr>
        <w:t>万元，与上年</w:t>
      </w:r>
      <w:r w:rsidR="002B2250">
        <w:rPr>
          <w:rFonts w:ascii="仿宋_GB2312" w:eastAsia="仿宋_GB2312" w:hint="eastAsia"/>
          <w:sz w:val="32"/>
          <w:szCs w:val="32"/>
        </w:rPr>
        <w:t>1.16</w:t>
      </w:r>
      <w:r>
        <w:rPr>
          <w:rFonts w:ascii="仿宋_GB2312" w:eastAsia="仿宋_GB2312" w:hint="eastAsia"/>
          <w:sz w:val="32"/>
          <w:szCs w:val="32"/>
        </w:rPr>
        <w:t>对比增长1</w:t>
      </w:r>
      <w:r w:rsidR="002B2250">
        <w:rPr>
          <w:rFonts w:ascii="仿宋_GB2312" w:eastAsia="仿宋_GB2312" w:hint="eastAsia"/>
          <w:sz w:val="32"/>
          <w:szCs w:val="32"/>
        </w:rPr>
        <w:t>28</w:t>
      </w:r>
      <w:r>
        <w:rPr>
          <w:rFonts w:ascii="仿宋_GB2312" w:eastAsia="仿宋_GB2312" w:hint="eastAsia"/>
          <w:sz w:val="32"/>
          <w:szCs w:val="32"/>
        </w:rPr>
        <w:t>%，主要原因是市政法委经批准临时组织各县业务人员出境开展工作。</w:t>
      </w:r>
    </w:p>
    <w:p w:rsidR="00E5551E" w:rsidRDefault="00E5551E" w:rsidP="00E5551E">
      <w:pPr>
        <w:ind w:firstLineChars="200" w:firstLine="640"/>
        <w:rPr>
          <w:rFonts w:ascii="仿宋_GB2312" w:eastAsia="仿宋_GB2312"/>
          <w:sz w:val="32"/>
          <w:szCs w:val="32"/>
        </w:rPr>
      </w:pPr>
      <w:r>
        <w:rPr>
          <w:rFonts w:ascii="仿宋_GB2312" w:eastAsia="仿宋_GB2312" w:hint="eastAsia"/>
          <w:sz w:val="32"/>
          <w:szCs w:val="32"/>
        </w:rPr>
        <w:t>2.201</w:t>
      </w:r>
      <w:r w:rsidR="002B2250">
        <w:rPr>
          <w:rFonts w:ascii="仿宋_GB2312" w:eastAsia="仿宋_GB2312" w:hint="eastAsia"/>
          <w:sz w:val="32"/>
          <w:szCs w:val="32"/>
        </w:rPr>
        <w:t>5</w:t>
      </w:r>
      <w:r>
        <w:rPr>
          <w:rFonts w:ascii="仿宋_GB2312" w:eastAsia="仿宋_GB2312" w:hint="eastAsia"/>
          <w:sz w:val="32"/>
          <w:szCs w:val="32"/>
        </w:rPr>
        <w:t>年</w:t>
      </w:r>
      <w:r w:rsidRPr="005D3EBB">
        <w:rPr>
          <w:rFonts w:ascii="仿宋_GB2312" w:eastAsia="仿宋_GB2312" w:hint="eastAsia"/>
          <w:sz w:val="32"/>
          <w:szCs w:val="32"/>
        </w:rPr>
        <w:t>公务车保有量</w:t>
      </w:r>
      <w:r>
        <w:rPr>
          <w:rFonts w:ascii="仿宋_GB2312" w:eastAsia="仿宋_GB2312" w:hint="eastAsia"/>
          <w:sz w:val="32"/>
          <w:szCs w:val="32"/>
        </w:rPr>
        <w:t>3</w:t>
      </w:r>
      <w:r w:rsidRPr="005D3EBB">
        <w:rPr>
          <w:rFonts w:ascii="仿宋_GB2312" w:eastAsia="仿宋_GB2312" w:hint="eastAsia"/>
          <w:sz w:val="32"/>
          <w:szCs w:val="32"/>
        </w:rPr>
        <w:t xml:space="preserve"> 辆，</w:t>
      </w:r>
      <w:r>
        <w:rPr>
          <w:rFonts w:ascii="仿宋_GB2312" w:eastAsia="仿宋_GB2312" w:hint="eastAsia"/>
          <w:sz w:val="32"/>
          <w:szCs w:val="32"/>
        </w:rPr>
        <w:t>公务用车运行维护费</w:t>
      </w:r>
      <w:r w:rsidR="002B2250">
        <w:rPr>
          <w:rFonts w:ascii="仿宋_GB2312" w:eastAsia="仿宋_GB2312" w:hint="eastAsia"/>
          <w:sz w:val="32"/>
          <w:szCs w:val="32"/>
        </w:rPr>
        <w:t>7.2</w:t>
      </w:r>
      <w:r>
        <w:rPr>
          <w:rFonts w:ascii="仿宋_GB2312" w:eastAsia="仿宋_GB2312" w:hint="eastAsia"/>
          <w:sz w:val="32"/>
          <w:szCs w:val="32"/>
        </w:rPr>
        <w:t>万元，与上年</w:t>
      </w:r>
      <w:r w:rsidR="002B2250">
        <w:rPr>
          <w:rFonts w:ascii="仿宋_GB2312" w:eastAsia="仿宋_GB2312" w:hint="eastAsia"/>
          <w:sz w:val="32"/>
          <w:szCs w:val="32"/>
        </w:rPr>
        <w:t>9.73</w:t>
      </w:r>
      <w:r>
        <w:rPr>
          <w:rFonts w:ascii="仿宋_GB2312" w:eastAsia="仿宋_GB2312" w:hint="eastAsia"/>
          <w:sz w:val="32"/>
          <w:szCs w:val="32"/>
        </w:rPr>
        <w:t>万元对比减少</w:t>
      </w:r>
      <w:r w:rsidR="002B2250">
        <w:rPr>
          <w:rFonts w:ascii="仿宋_GB2312" w:eastAsia="仿宋_GB2312" w:hint="eastAsia"/>
          <w:sz w:val="32"/>
          <w:szCs w:val="32"/>
        </w:rPr>
        <w:t>2.53</w:t>
      </w:r>
      <w:r>
        <w:rPr>
          <w:rFonts w:ascii="仿宋_GB2312" w:eastAsia="仿宋_GB2312" w:hint="eastAsia"/>
          <w:sz w:val="32"/>
          <w:szCs w:val="32"/>
        </w:rPr>
        <w:t>万元。</w:t>
      </w:r>
    </w:p>
    <w:p w:rsidR="00E5551E" w:rsidRDefault="00E5551E" w:rsidP="00E5551E">
      <w:pPr>
        <w:ind w:firstLineChars="200" w:firstLine="640"/>
        <w:rPr>
          <w:rFonts w:ascii="仿宋_GB2312" w:eastAsia="仿宋_GB2312" w:hint="eastAsia"/>
          <w:sz w:val="32"/>
          <w:szCs w:val="32"/>
        </w:rPr>
      </w:pPr>
      <w:r>
        <w:rPr>
          <w:rFonts w:ascii="仿宋_GB2312" w:eastAsia="仿宋_GB2312" w:hint="eastAsia"/>
          <w:sz w:val="32"/>
          <w:szCs w:val="32"/>
        </w:rPr>
        <w:t>3.</w:t>
      </w:r>
      <w:r w:rsidRPr="00E1117E">
        <w:rPr>
          <w:rFonts w:ascii="仿宋_GB2312" w:eastAsia="仿宋_GB2312" w:hint="eastAsia"/>
          <w:sz w:val="32"/>
          <w:szCs w:val="32"/>
        </w:rPr>
        <w:t xml:space="preserve"> </w:t>
      </w:r>
      <w:r>
        <w:rPr>
          <w:rFonts w:ascii="仿宋_GB2312" w:eastAsia="仿宋_GB2312" w:hint="eastAsia"/>
          <w:sz w:val="32"/>
          <w:szCs w:val="32"/>
        </w:rPr>
        <w:t>201</w:t>
      </w:r>
      <w:r w:rsidR="002B2250">
        <w:rPr>
          <w:rFonts w:ascii="仿宋_GB2312" w:eastAsia="仿宋_GB2312" w:hint="eastAsia"/>
          <w:sz w:val="32"/>
          <w:szCs w:val="32"/>
        </w:rPr>
        <w:t>5</w:t>
      </w:r>
      <w:r>
        <w:rPr>
          <w:rFonts w:ascii="仿宋_GB2312" w:eastAsia="仿宋_GB2312" w:hint="eastAsia"/>
          <w:sz w:val="32"/>
          <w:szCs w:val="32"/>
        </w:rPr>
        <w:t>年公务接待费</w:t>
      </w:r>
      <w:r w:rsidR="002B2250">
        <w:rPr>
          <w:rFonts w:ascii="仿宋_GB2312" w:eastAsia="仿宋_GB2312" w:hint="eastAsia"/>
          <w:sz w:val="32"/>
          <w:szCs w:val="32"/>
        </w:rPr>
        <w:t>0.34</w:t>
      </w:r>
      <w:r>
        <w:rPr>
          <w:rFonts w:ascii="仿宋_GB2312" w:eastAsia="仿宋_GB2312" w:hint="eastAsia"/>
          <w:sz w:val="32"/>
          <w:szCs w:val="32"/>
        </w:rPr>
        <w:t>万元，与上年</w:t>
      </w:r>
      <w:r w:rsidR="002B2250">
        <w:rPr>
          <w:rFonts w:ascii="仿宋_GB2312" w:eastAsia="仿宋_GB2312" w:hint="eastAsia"/>
          <w:sz w:val="32"/>
          <w:szCs w:val="32"/>
        </w:rPr>
        <w:t>1.6</w:t>
      </w:r>
      <w:r>
        <w:rPr>
          <w:rFonts w:ascii="仿宋_GB2312" w:eastAsia="仿宋_GB2312" w:hint="eastAsia"/>
          <w:sz w:val="32"/>
          <w:szCs w:val="32"/>
        </w:rPr>
        <w:t>万元对比</w:t>
      </w:r>
      <w:r w:rsidR="002B2250">
        <w:rPr>
          <w:rFonts w:ascii="仿宋_GB2312" w:eastAsia="仿宋_GB2312" w:hint="eastAsia"/>
          <w:sz w:val="32"/>
          <w:szCs w:val="32"/>
        </w:rPr>
        <w:t>减少1.26万元</w:t>
      </w:r>
      <w:r>
        <w:rPr>
          <w:rFonts w:ascii="仿宋_GB2312" w:eastAsia="仿宋_GB2312" w:hint="eastAsia"/>
          <w:sz w:val="32"/>
          <w:szCs w:val="32"/>
        </w:rPr>
        <w:t>。</w:t>
      </w:r>
    </w:p>
    <w:p w:rsidR="00363CF7" w:rsidRDefault="00363CF7" w:rsidP="00ED3571">
      <w:pPr>
        <w:ind w:firstLineChars="200" w:firstLine="640"/>
        <w:rPr>
          <w:rFonts w:ascii="仿宋_GB2312" w:eastAsia="仿宋_GB2312"/>
          <w:sz w:val="32"/>
          <w:szCs w:val="32"/>
        </w:rPr>
      </w:pPr>
      <w:r>
        <w:rPr>
          <w:rFonts w:ascii="仿宋_GB2312" w:eastAsia="仿宋_GB2312" w:hint="eastAsia"/>
          <w:sz w:val="32"/>
          <w:szCs w:val="32"/>
        </w:rPr>
        <w:t>五华县委政法委2015年决算公开表已在</w:t>
      </w:r>
      <w:r w:rsidR="00ED3571">
        <w:rPr>
          <w:rFonts w:ascii="仿宋_GB2312" w:eastAsia="仿宋_GB2312" w:hint="eastAsia"/>
          <w:sz w:val="32"/>
          <w:szCs w:val="32"/>
        </w:rPr>
        <w:t>中共五华县委政法委员会</w:t>
      </w:r>
      <w:r>
        <w:rPr>
          <w:rFonts w:ascii="仿宋_GB2312" w:eastAsia="仿宋_GB2312" w:hint="eastAsia"/>
          <w:sz w:val="32"/>
          <w:szCs w:val="32"/>
        </w:rPr>
        <w:t>网站</w:t>
      </w:r>
      <w:r w:rsidR="00ED3571">
        <w:rPr>
          <w:rFonts w:ascii="仿宋_GB2312" w:eastAsia="仿宋_GB2312" w:hint="eastAsia"/>
          <w:sz w:val="32"/>
          <w:szCs w:val="32"/>
        </w:rPr>
        <w:t>公开，网址</w:t>
      </w:r>
      <w:r>
        <w:rPr>
          <w:rFonts w:ascii="仿宋_GB2312" w:eastAsia="仿宋_GB2312" w:hint="eastAsia"/>
          <w:sz w:val="32"/>
          <w:szCs w:val="32"/>
        </w:rPr>
        <w:t>：</w:t>
      </w:r>
      <w:r w:rsidR="00ED3571" w:rsidRPr="00ED3571">
        <w:rPr>
          <w:rFonts w:ascii="仿宋_GB2312" w:eastAsia="仿宋_GB2312"/>
          <w:sz w:val="32"/>
          <w:szCs w:val="32"/>
        </w:rPr>
        <w:t>http://www.whzf.gov.cn/html/21/2016-09-23/content-21.html</w:t>
      </w:r>
    </w:p>
    <w:p w:rsidR="00E5551E" w:rsidRDefault="00E5551E" w:rsidP="00E5551E">
      <w:pPr>
        <w:ind w:firstLineChars="200" w:firstLine="640"/>
        <w:rPr>
          <w:rFonts w:ascii="仿宋_GB2312" w:eastAsia="仿宋_GB2312"/>
          <w:sz w:val="32"/>
          <w:szCs w:val="32"/>
        </w:rPr>
      </w:pPr>
    </w:p>
    <w:p w:rsidR="00E5551E" w:rsidRPr="00C56190" w:rsidRDefault="00E5551E" w:rsidP="00E5551E">
      <w:pPr>
        <w:jc w:val="center"/>
        <w:rPr>
          <w:rFonts w:ascii="方正小标宋简体" w:eastAsia="方正小标宋简体"/>
          <w:sz w:val="44"/>
          <w:szCs w:val="44"/>
        </w:rPr>
      </w:pPr>
    </w:p>
    <w:p w:rsidR="00E5551E" w:rsidRPr="00EA0A25" w:rsidRDefault="00E5551E" w:rsidP="00E5551E"/>
    <w:p w:rsidR="0051163E" w:rsidRDefault="0051163E"/>
    <w:sectPr w:rsidR="0051163E" w:rsidSect="00AA1211">
      <w:footerReference w:type="even" r:id="rId6"/>
      <w:footerReference w:type="default" r:id="rId7"/>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288" w:rsidRDefault="004B3288" w:rsidP="00221B9F">
      <w:r>
        <w:separator/>
      </w:r>
    </w:p>
  </w:endnote>
  <w:endnote w:type="continuationSeparator" w:id="0">
    <w:p w:rsidR="004B3288" w:rsidRDefault="004B3288" w:rsidP="00221B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46" w:rsidRDefault="00221B9F" w:rsidP="002B6E31">
    <w:pPr>
      <w:pStyle w:val="a3"/>
      <w:framePr w:wrap="around" w:vAnchor="text" w:hAnchor="margin" w:xAlign="right" w:y="1"/>
      <w:rPr>
        <w:rStyle w:val="a4"/>
      </w:rPr>
    </w:pPr>
    <w:r>
      <w:rPr>
        <w:rStyle w:val="a4"/>
      </w:rPr>
      <w:fldChar w:fldCharType="begin"/>
    </w:r>
    <w:r w:rsidR="005E0638">
      <w:rPr>
        <w:rStyle w:val="a4"/>
      </w:rPr>
      <w:instrText xml:space="preserve">PAGE  </w:instrText>
    </w:r>
    <w:r>
      <w:rPr>
        <w:rStyle w:val="a4"/>
      </w:rPr>
      <w:fldChar w:fldCharType="end"/>
    </w:r>
  </w:p>
  <w:p w:rsidR="002F0146" w:rsidRDefault="004B3288" w:rsidP="002B6E3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46" w:rsidRDefault="00221B9F" w:rsidP="002B6E31">
    <w:pPr>
      <w:pStyle w:val="a3"/>
      <w:framePr w:wrap="around" w:vAnchor="text" w:hAnchor="margin" w:xAlign="right" w:y="1"/>
      <w:rPr>
        <w:rStyle w:val="a4"/>
      </w:rPr>
    </w:pPr>
    <w:r>
      <w:rPr>
        <w:rStyle w:val="a4"/>
      </w:rPr>
      <w:fldChar w:fldCharType="begin"/>
    </w:r>
    <w:r w:rsidR="005E0638">
      <w:rPr>
        <w:rStyle w:val="a4"/>
      </w:rPr>
      <w:instrText xml:space="preserve">PAGE  </w:instrText>
    </w:r>
    <w:r>
      <w:rPr>
        <w:rStyle w:val="a4"/>
      </w:rPr>
      <w:fldChar w:fldCharType="separate"/>
    </w:r>
    <w:r w:rsidR="00ED3571">
      <w:rPr>
        <w:rStyle w:val="a4"/>
        <w:noProof/>
      </w:rPr>
      <w:t>2</w:t>
    </w:r>
    <w:r>
      <w:rPr>
        <w:rStyle w:val="a4"/>
      </w:rPr>
      <w:fldChar w:fldCharType="end"/>
    </w:r>
  </w:p>
  <w:p w:rsidR="002F0146" w:rsidRDefault="004B3288" w:rsidP="002B6E3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288" w:rsidRDefault="004B3288" w:rsidP="00221B9F">
      <w:r>
        <w:separator/>
      </w:r>
    </w:p>
  </w:footnote>
  <w:footnote w:type="continuationSeparator" w:id="0">
    <w:p w:rsidR="004B3288" w:rsidRDefault="004B3288" w:rsidP="00221B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5551E"/>
    <w:rsid w:val="00221B9F"/>
    <w:rsid w:val="002B2250"/>
    <w:rsid w:val="002D1762"/>
    <w:rsid w:val="00363CF7"/>
    <w:rsid w:val="004B3288"/>
    <w:rsid w:val="0051163E"/>
    <w:rsid w:val="005E0638"/>
    <w:rsid w:val="00707ADB"/>
    <w:rsid w:val="00E5551E"/>
    <w:rsid w:val="00ED35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51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5551E"/>
    <w:pPr>
      <w:tabs>
        <w:tab w:val="center" w:pos="4153"/>
        <w:tab w:val="right" w:pos="8306"/>
      </w:tabs>
      <w:snapToGrid w:val="0"/>
      <w:jc w:val="left"/>
    </w:pPr>
    <w:rPr>
      <w:sz w:val="18"/>
      <w:szCs w:val="18"/>
    </w:rPr>
  </w:style>
  <w:style w:type="character" w:customStyle="1" w:styleId="Char">
    <w:name w:val="页脚 Char"/>
    <w:basedOn w:val="a0"/>
    <w:link w:val="a3"/>
    <w:rsid w:val="00E5551E"/>
    <w:rPr>
      <w:rFonts w:ascii="Times New Roman" w:eastAsia="宋体" w:hAnsi="Times New Roman" w:cs="Times New Roman"/>
      <w:sz w:val="18"/>
      <w:szCs w:val="18"/>
    </w:rPr>
  </w:style>
  <w:style w:type="character" w:styleId="a4">
    <w:name w:val="page number"/>
    <w:basedOn w:val="a0"/>
    <w:rsid w:val="00E5551E"/>
  </w:style>
  <w:style w:type="paragraph" w:styleId="a5">
    <w:name w:val="header"/>
    <w:basedOn w:val="a"/>
    <w:link w:val="Char0"/>
    <w:uiPriority w:val="99"/>
    <w:semiHidden/>
    <w:unhideWhenUsed/>
    <w:rsid w:val="00707A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707AD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3</Pages>
  <Words>123</Words>
  <Characters>703</Characters>
  <Application>Microsoft Office Word</Application>
  <DocSecurity>0</DocSecurity>
  <Lines>5</Lines>
  <Paragraphs>1</Paragraphs>
  <ScaleCrop>false</ScaleCrop>
  <Company/>
  <LinksUpToDate>false</LinksUpToDate>
  <CharactersWithSpaces>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2016-09-23T01:35:00Z</dcterms:created>
  <dcterms:modified xsi:type="dcterms:W3CDTF">2016-09-23T06:51:00Z</dcterms:modified>
</cp:coreProperties>
</file>