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AF" w:rsidRPr="00AC0564" w:rsidRDefault="00DE15AF" w:rsidP="00DE15AF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bookmarkStart w:id="0" w:name="_GoBack"/>
      <w:r w:rsidRPr="00AC0564">
        <w:rPr>
          <w:rFonts w:ascii="方正小标宋简体" w:eastAsia="方正小标宋简体" w:hint="eastAsia"/>
          <w:bCs/>
          <w:sz w:val="44"/>
          <w:szCs w:val="44"/>
        </w:rPr>
        <w:t>五华县政府重大行政决策听证目录</w:t>
      </w:r>
    </w:p>
    <w:bookmarkEnd w:id="0"/>
    <w:p w:rsidR="00DE15AF" w:rsidRPr="00801047" w:rsidRDefault="00DE15AF" w:rsidP="00DE15AF">
      <w:pPr>
        <w:jc w:val="center"/>
        <w:rPr>
          <w:bCs/>
          <w:sz w:val="44"/>
          <w:szCs w:val="44"/>
        </w:rPr>
      </w:pPr>
    </w:p>
    <w:tbl>
      <w:tblPr>
        <w:tblW w:w="5333" w:type="pct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6807"/>
        <w:gridCol w:w="2127"/>
      </w:tblGrid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Pr="00941079" w:rsidRDefault="00DE15AF" w:rsidP="009D3CF2">
            <w:pPr>
              <w:spacing w:line="400" w:lineRule="exact"/>
              <w:jc w:val="center"/>
              <w:rPr>
                <w:b/>
              </w:rPr>
            </w:pPr>
            <w:r w:rsidRPr="00941079">
              <w:rPr>
                <w:rFonts w:hint="eastAsia"/>
                <w:b/>
              </w:rPr>
              <w:t>序号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Pr="00941079" w:rsidRDefault="00DE15AF" w:rsidP="009D3CF2">
            <w:pPr>
              <w:spacing w:line="400" w:lineRule="exact"/>
              <w:jc w:val="center"/>
              <w:rPr>
                <w:b/>
              </w:rPr>
            </w:pPr>
            <w:r w:rsidRPr="00941079">
              <w:rPr>
                <w:rFonts w:hint="eastAsia"/>
                <w:b/>
              </w:rPr>
              <w:t>听证事项（内容）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Pr="00941079" w:rsidRDefault="00DE15AF" w:rsidP="009D3CF2">
            <w:pPr>
              <w:spacing w:line="400" w:lineRule="exact"/>
              <w:jc w:val="center"/>
              <w:rPr>
                <w:b/>
              </w:rPr>
            </w:pPr>
            <w:r w:rsidRPr="00941079">
              <w:rPr>
                <w:rFonts w:hint="eastAsia"/>
                <w:b/>
              </w:rPr>
              <w:t>听证组织机关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编制国民经济和社会发展中长期规划（刚要）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proofErr w:type="gramStart"/>
            <w:r>
              <w:rPr>
                <w:rFonts w:hint="eastAsia"/>
              </w:rPr>
              <w:t>县发改局</w:t>
            </w:r>
            <w:proofErr w:type="gramEnd"/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编制和修改城市总体规划、重要区域规划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县住建局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编制控制性详细规划（公众对草案提出重大异议的）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县住建局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县级交通专项规划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县交通运输局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非营利性医疗服务基准价格及浮动幅度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县物价局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中专（技工）、高中学校学（杂）费收费标准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县物价局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管道燃气居民用气销售价格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县物价局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8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城市供水销售价格及污水处理收费标准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县物价局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9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有线电视收视费收费标准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县物价局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10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大、中城市基本公共交通公共汽车、出租小车票价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县物价局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11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大、中城市停车场车辆停放服务收费标准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县物价局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12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环卫服务清洁卫生费、生活垃圾处理收费标准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县物价局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13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编制或者修改土地利用总体规划和矿产资源规划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县国土资源局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14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拟定或者修改基准地价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县国土资源局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15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拟定或修改区域性征地补偿标准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县国土资源局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16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proofErr w:type="gramStart"/>
            <w:r>
              <w:rPr>
                <w:rFonts w:hint="eastAsia"/>
              </w:rPr>
              <w:t>拟定县</w:t>
            </w:r>
            <w:proofErr w:type="gramEnd"/>
            <w:r>
              <w:rPr>
                <w:rFonts w:hint="eastAsia"/>
              </w:rPr>
              <w:t>辖区拟征地项目的补偿标准和安置方案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县国土资源局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17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拟定非农业建设占用基本农田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县国土资源局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18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关系社会公共利益、公众安全的重大公共基础设施项目、公共事业项目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项目建设主管部门</w:t>
            </w:r>
          </w:p>
        </w:tc>
      </w:tr>
      <w:tr w:rsidR="00DE15AF" w:rsidTr="009D3CF2">
        <w:trPr>
          <w:trHeight w:val="56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19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教育、医疗等涉及民生方面的其他重大事项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具体事项主管部门</w:t>
            </w:r>
          </w:p>
        </w:tc>
      </w:tr>
      <w:tr w:rsidR="00DE15AF" w:rsidTr="009D3CF2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t>20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编制涉及重大公共利益的重要规划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AF" w:rsidRDefault="00DE15AF" w:rsidP="009D3CF2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具体组织编制</w:t>
            </w:r>
          </w:p>
          <w:p w:rsidR="00DE15AF" w:rsidRDefault="00DE15AF" w:rsidP="009D3CF2">
            <w:pPr>
              <w:spacing w:line="400" w:lineRule="exact"/>
              <w:jc w:val="center"/>
            </w:pPr>
            <w:r>
              <w:rPr>
                <w:rFonts w:hint="eastAsia"/>
              </w:rPr>
              <w:t>主管部门</w:t>
            </w:r>
          </w:p>
        </w:tc>
      </w:tr>
    </w:tbl>
    <w:p w:rsidR="00DE15AF" w:rsidRDefault="00DE15AF" w:rsidP="00DE15AF">
      <w:pPr>
        <w:spacing w:line="600" w:lineRule="exact"/>
        <w:rPr>
          <w:rFonts w:ascii="宋体"/>
          <w:sz w:val="32"/>
        </w:rPr>
        <w:sectPr w:rsidR="00DE15AF" w:rsidSect="00AC0564">
          <w:pgSz w:w="11907" w:h="16840" w:orient="landscape" w:code="8"/>
          <w:pgMar w:top="1814" w:right="1474" w:bottom="1474" w:left="1474" w:header="0" w:footer="1134" w:gutter="0"/>
          <w:pgNumType w:fmt="numberInDash"/>
          <w:cols w:space="425"/>
          <w:docGrid w:linePitch="312"/>
        </w:sectPr>
      </w:pPr>
    </w:p>
    <w:p w:rsidR="00DE15AF" w:rsidRDefault="00DE15AF" w:rsidP="00DE15AF">
      <w:pPr>
        <w:spacing w:line="600" w:lineRule="exact"/>
        <w:rPr>
          <w:rFonts w:ascii="宋体" w:hint="eastAsia"/>
          <w:sz w:val="32"/>
        </w:rPr>
      </w:pPr>
    </w:p>
    <w:p w:rsidR="00DE15AF" w:rsidRDefault="00DE15AF" w:rsidP="00DE15AF">
      <w:pPr>
        <w:spacing w:line="600" w:lineRule="exact"/>
        <w:rPr>
          <w:rFonts w:ascii="宋体" w:hint="eastAsia"/>
          <w:sz w:val="32"/>
        </w:rPr>
      </w:pPr>
    </w:p>
    <w:p w:rsidR="00DE15AF" w:rsidRDefault="00DE15AF" w:rsidP="00DE15AF">
      <w:pPr>
        <w:spacing w:line="600" w:lineRule="exact"/>
        <w:rPr>
          <w:rFonts w:ascii="宋体" w:hint="eastAsia"/>
          <w:sz w:val="32"/>
        </w:rPr>
      </w:pPr>
    </w:p>
    <w:p w:rsidR="00C05743" w:rsidRPr="00DE15AF" w:rsidRDefault="00C05743"/>
    <w:sectPr w:rsidR="00C05743" w:rsidRPr="00DE1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AF"/>
    <w:rsid w:val="00C05743"/>
    <w:rsid w:val="00D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>wh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2017-03-29T03:19:00Z</dcterms:created>
  <dcterms:modified xsi:type="dcterms:W3CDTF">2017-03-29T03:19:00Z</dcterms:modified>
</cp:coreProperties>
</file>