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utoSpaceDN w:val="0"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utoSpaceDN w:val="0"/>
        <w:spacing w:line="600" w:lineRule="exact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autoSpaceDN w:val="0"/>
        <w:spacing w:line="600" w:lineRule="exact"/>
        <w:jc w:val="both"/>
        <w:rPr>
          <w:rFonts w:hint="default" w:ascii="Times New Roman" w:hAnsi="Times New Roman" w:eastAsia="方正仿宋简体" w:cs="Times New Roman"/>
          <w:color w:val="000000"/>
          <w:sz w:val="10"/>
          <w:szCs w:val="10"/>
        </w:rPr>
      </w:pPr>
    </w:p>
    <w:p>
      <w:pPr>
        <w:autoSpaceDN w:val="0"/>
        <w:spacing w:line="600" w:lineRule="exact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autoSpaceDN w:val="0"/>
        <w:spacing w:line="600" w:lineRule="exact"/>
        <w:jc w:val="center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华建字〔2019〕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号</w:t>
      </w:r>
    </w:p>
    <w:p>
      <w:pPr>
        <w:autoSpaceDN w:val="0"/>
        <w:spacing w:line="600" w:lineRule="exact"/>
        <w:jc w:val="both"/>
        <w:rPr>
          <w:rFonts w:hint="default" w:ascii="Times New Roman" w:hAnsi="Times New Roman" w:eastAsia="方正小标宋简体" w:cs="Times New Roman"/>
          <w:b/>
          <w:bCs/>
          <w:color w:val="000000"/>
          <w:sz w:val="32"/>
          <w:szCs w:val="32"/>
        </w:rPr>
      </w:pP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关于印发《五华县（远恒佳）教育城基础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设施建设项目工作方案》的通知</w:t>
      </w:r>
    </w:p>
    <w:p>
      <w:pPr>
        <w:spacing w:line="520" w:lineRule="exact"/>
        <w:jc w:val="both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质监站、项目设计、施工、监理有关单位：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经局领导同意，现将《五华县（远恒佳）教育城基础设施建设项目工作方案》印发给你们，请结合实际认真执行贯彻落实，在实施过程中碰到问题，请径向城市建设股反映。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</w:t>
      </w:r>
    </w:p>
    <w:p>
      <w:pPr>
        <w:ind w:firstLine="66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5161" w:firstLineChars="1613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五华县住房和城乡建设局</w:t>
      </w:r>
    </w:p>
    <w:p>
      <w:pPr>
        <w:wordWrap w:val="0"/>
        <w:ind w:firstLine="66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2019年8月15日   </w:t>
      </w:r>
    </w:p>
    <w:p>
      <w:pPr>
        <w:spacing w:line="52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spacing w:line="52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五华县住建局办公室                2019年8月15日印发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五华县（远恒佳）教育城基础设施建设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项目工作方案</w:t>
      </w:r>
    </w:p>
    <w:p>
      <w:pPr>
        <w:pStyle w:val="2"/>
        <w:numPr>
          <w:numId w:val="0"/>
        </w:numPr>
        <w:ind w:left="-288" w:leftChars="0" w:right="389" w:rightChars="0"/>
        <w:jc w:val="both"/>
        <w:rPr>
          <w:rFonts w:hint="eastAsia"/>
        </w:rPr>
      </w:pPr>
    </w:p>
    <w:p>
      <w:pPr>
        <w:pStyle w:val="12"/>
        <w:numPr>
          <w:ilvl w:val="0"/>
          <w:numId w:val="2"/>
        </w:numPr>
        <w:ind w:firstLineChars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工程概况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项目建设用地范围为是五华县横陂镇西湖村、东山村、红光村。工程包含3条道路，总长约2923米，总投资约12680.83万元。其中，北侧路(教育一路)24米，长约1544米；西侧路（布新南路）40米，长约728米；南侧路（教育三路）20米，长约651米。道路等级按城市次干道进行设计，设计速度40km/h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建设内容主要包括道路工程、给排水工程、综合管线、照明、绿化、交通标志等市政配套设施。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至目前项目已完成了立项、招投标，力争奋斗360天，于2020年8月20日竣工。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二、成立工作领导小组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负责人由李波总工程师担任，成员由县住建局城建股（周利忠、陈小辉）、县质监站（李文治、钟文华）、梅州市华筑工程监理有限公司（总监章鹏、专监魏荣坤）、广东利晖建设工程有限公司（魏玉霞）、广东智铭设计有限公司（陈宏峰、张彦志）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各成员单位职责分工如下：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（一）县住建局城建股：负责远恒佳基础设施建设项目建设管理，组织规划、设计、质监、监理、施工资料收集归档和竣工验收，同时协调解决各管线单位在施工过程中遇到的问题；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设计单位：负责施工图设计、标高、图纸会审、设计变更及签证；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w w:val="9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</w:t>
      </w:r>
      <w:r>
        <w:rPr>
          <w:rFonts w:hint="eastAsia" w:ascii="方正仿宋简体" w:hAnsi="方正仿宋简体" w:eastAsia="方正仿宋简体" w:cs="方正仿宋简体"/>
          <w:w w:val="90"/>
          <w:sz w:val="32"/>
          <w:szCs w:val="32"/>
        </w:rPr>
        <w:t>质监站：负责现场施工安全，全程跟踪管理工程质量；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（四）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华筑监理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:代表业主县住建局负责施工现场质量、安全、进度的监督管理，设计变更及签证；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（五）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利晖公司：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负责项目的具体组织实施，包括安全生产、文明施工、工程质量和工程进度设计变更及签证，施工资料的收集。</w:t>
      </w:r>
    </w:p>
    <w:p>
      <w:pPr>
        <w:ind w:left="64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、工作措施</w:t>
      </w:r>
    </w:p>
    <w:p>
      <w:pPr>
        <w:ind w:firstLine="643" w:firstLineChars="200"/>
        <w:jc w:val="both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（一）全面做好施工准备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确保工程顺利进行，在开工前充分做好施工准备，认真熟悉施工图纸，了解设计意图，做好图纸会审和技术交底、建筑物的测量放线、临时设施的搭设、施工队伍进场、编制施工组织设计、提出各种材料、机械供应计划，材料运进施工现场应按平面图的要求堆放、布置。</w:t>
      </w:r>
    </w:p>
    <w:p>
      <w:pPr>
        <w:ind w:firstLine="643" w:firstLineChars="200"/>
        <w:jc w:val="both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（二）强化施工组织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合理安排施工顺序，组织流水立体交叉施工，采取两班制施工作业。将目标落实到管理的各个岗位和操作班组，定期召开生产例会，检查进度计划以及劳动力、材料、机械计划的执行情况，协调施工中出现的问题，采取措施及时调整。</w:t>
      </w:r>
    </w:p>
    <w:p>
      <w:pPr>
        <w:ind w:firstLine="643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（三）加大工程投入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加大人力、物力、财力投入，满足工程进度的需要，确保工期目标的实施。选派有丰富施工经验和操作经验、技术素质好、责任心强的管理人员和操作班组参与工程施工，保质保量按期完成施工任务。</w:t>
      </w:r>
    </w:p>
    <w:p>
      <w:pPr>
        <w:ind w:firstLine="643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（四）加强进度管理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熟悉掌握工程进度和现场库存情况，做好检查验收，保质保量的供应材料。以工程总进度计划为依据，建立动态的计划管理模式。在总进度计划的指导下，编制阶段、月、周等各级进度计划，一级保一级，确保项目如期顺利建成。</w:t>
      </w:r>
    </w:p>
    <w:p>
      <w:pPr>
        <w:ind w:firstLine="4640" w:firstLineChars="145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4640" w:firstLineChars="145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4640" w:firstLineChars="145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4640" w:firstLineChars="145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4640" w:firstLineChars="1450"/>
        <w:jc w:val="both"/>
        <w:rPr>
          <w:rFonts w:hint="default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4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第 %1 条"/>
      <w:lvlJc w:val="center"/>
      <w:pPr>
        <w:tabs>
          <w:tab w:val="left" w:pos="5040"/>
        </w:tabs>
        <w:ind w:left="4201" w:firstLine="119"/>
      </w:pPr>
      <w:rPr>
        <w:rFonts w:hint="default" w:ascii="Times New Roman" w:hAnsi="Times New Roman" w:eastAsia="宋体"/>
        <w:b/>
        <w:i w:val="0"/>
        <w:sz w:val="30"/>
      </w:rPr>
    </w:lvl>
    <w:lvl w:ilvl="1" w:tentative="0">
      <w:start w:val="1"/>
      <w:numFmt w:val="decimal"/>
      <w:lvlText w:val="%1.%2"/>
      <w:lvlJc w:val="left"/>
      <w:pPr>
        <w:tabs>
          <w:tab w:val="left" w:pos="624"/>
        </w:tabs>
        <w:ind w:left="624" w:hanging="624"/>
      </w:pPr>
      <w:rPr>
        <w:rFonts w:hint="default" w:ascii="Times New Roman" w:hAnsi="Times New Roman" w:eastAsia="宋体"/>
        <w:b/>
        <w:i w:val="0"/>
        <w:color w:val="00000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040"/>
        </w:tabs>
        <w:ind w:left="1040" w:hanging="680"/>
      </w:pPr>
      <w:rPr>
        <w:rFonts w:hint="default" w:ascii="Times New Roman" w:hAnsi="Times New Roman" w:eastAsia="宋体"/>
        <w:b w:val="0"/>
        <w:i w:val="0"/>
        <w:color w:val="000000"/>
        <w:sz w:val="24"/>
        <w:szCs w:val="24"/>
      </w:rPr>
    </w:lvl>
    <w:lvl w:ilvl="3" w:tentative="0">
      <w:start w:val="1"/>
      <w:numFmt w:val="lowerLetter"/>
      <w:lvlText w:val="（%4）"/>
      <w:lvlJc w:val="left"/>
      <w:pPr>
        <w:tabs>
          <w:tab w:val="left" w:pos="1764"/>
        </w:tabs>
        <w:ind w:left="1764" w:hanging="864"/>
      </w:pPr>
      <w:rPr>
        <w:rFonts w:hint="default" w:ascii="Times New Roman" w:hAnsi="Times New Roman" w:cs="Times New Roman"/>
        <w:b w:val="0"/>
        <w:color w:val="000000"/>
        <w:lang w:val="en-US"/>
      </w:rPr>
    </w:lvl>
    <w:lvl w:ilvl="4" w:tentative="0">
      <w:start w:val="1"/>
      <w:numFmt w:val="lowerRoman"/>
      <w:lvlText w:val="（%5）"/>
      <w:lvlJc w:val="left"/>
      <w:pPr>
        <w:tabs>
          <w:tab w:val="left" w:pos="720"/>
        </w:tabs>
        <w:ind w:left="720" w:hanging="1008"/>
      </w:pPr>
      <w:rPr>
        <w:rFonts w:hint="eastAsia"/>
        <w:color w:val="auto"/>
      </w:rPr>
    </w:lvl>
    <w:lvl w:ilvl="5" w:tentative="0">
      <w:start w:val="1"/>
      <w:numFmt w:val="decimal"/>
      <w:pStyle w:val="2"/>
      <w:lvlText w:val="%1.%2.%3.%4.%5.%6"/>
      <w:lvlJc w:val="left"/>
      <w:pPr>
        <w:tabs>
          <w:tab w:val="left" w:pos="864"/>
        </w:tabs>
        <w:ind w:left="864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08"/>
        </w:tabs>
        <w:ind w:left="1008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152"/>
        </w:tabs>
        <w:ind w:left="1152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296"/>
        </w:tabs>
        <w:ind w:left="1296" w:hanging="1584"/>
      </w:pPr>
      <w:rPr>
        <w:rFonts w:hint="eastAsia"/>
      </w:rPr>
    </w:lvl>
  </w:abstractNum>
  <w:abstractNum w:abstractNumId="1">
    <w:nsid w:val="506861CC"/>
    <w:multiLevelType w:val="multilevel"/>
    <w:tmpl w:val="506861C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627C1"/>
    <w:rsid w:val="00010AC1"/>
    <w:rsid w:val="00050D06"/>
    <w:rsid w:val="00051524"/>
    <w:rsid w:val="00056FE5"/>
    <w:rsid w:val="000803DB"/>
    <w:rsid w:val="00091D13"/>
    <w:rsid w:val="000E49CC"/>
    <w:rsid w:val="00126B78"/>
    <w:rsid w:val="00152276"/>
    <w:rsid w:val="00157EBB"/>
    <w:rsid w:val="001B1A68"/>
    <w:rsid w:val="002811C7"/>
    <w:rsid w:val="0029156A"/>
    <w:rsid w:val="00395B9F"/>
    <w:rsid w:val="003A116B"/>
    <w:rsid w:val="003C5C44"/>
    <w:rsid w:val="003D45BA"/>
    <w:rsid w:val="004D459D"/>
    <w:rsid w:val="00527688"/>
    <w:rsid w:val="005556CA"/>
    <w:rsid w:val="005B0D7B"/>
    <w:rsid w:val="005B32F5"/>
    <w:rsid w:val="00656AF2"/>
    <w:rsid w:val="0073451F"/>
    <w:rsid w:val="0073644E"/>
    <w:rsid w:val="00746167"/>
    <w:rsid w:val="00774A43"/>
    <w:rsid w:val="007D3828"/>
    <w:rsid w:val="009013FE"/>
    <w:rsid w:val="00965AD5"/>
    <w:rsid w:val="009F3F87"/>
    <w:rsid w:val="00A51FB5"/>
    <w:rsid w:val="00A60AD3"/>
    <w:rsid w:val="00AD6448"/>
    <w:rsid w:val="00B32525"/>
    <w:rsid w:val="00B50C40"/>
    <w:rsid w:val="00B6273D"/>
    <w:rsid w:val="00B87729"/>
    <w:rsid w:val="00BA79C2"/>
    <w:rsid w:val="00BC638B"/>
    <w:rsid w:val="00BD44FE"/>
    <w:rsid w:val="00BF68B6"/>
    <w:rsid w:val="00C10AEA"/>
    <w:rsid w:val="00CD5919"/>
    <w:rsid w:val="00D1261E"/>
    <w:rsid w:val="00D47D2D"/>
    <w:rsid w:val="00D87B52"/>
    <w:rsid w:val="00DD579A"/>
    <w:rsid w:val="00E13243"/>
    <w:rsid w:val="00F45EEA"/>
    <w:rsid w:val="00F66A4E"/>
    <w:rsid w:val="00FC5E26"/>
    <w:rsid w:val="00FD0247"/>
    <w:rsid w:val="01626336"/>
    <w:rsid w:val="017F61FB"/>
    <w:rsid w:val="02742884"/>
    <w:rsid w:val="055439B2"/>
    <w:rsid w:val="0B975083"/>
    <w:rsid w:val="0C31653C"/>
    <w:rsid w:val="0C5C275B"/>
    <w:rsid w:val="0E407114"/>
    <w:rsid w:val="110B0C38"/>
    <w:rsid w:val="14F727FC"/>
    <w:rsid w:val="15536800"/>
    <w:rsid w:val="166559B0"/>
    <w:rsid w:val="19396766"/>
    <w:rsid w:val="19B97A0F"/>
    <w:rsid w:val="219C12C8"/>
    <w:rsid w:val="221D254B"/>
    <w:rsid w:val="223843C4"/>
    <w:rsid w:val="23450882"/>
    <w:rsid w:val="23A9229A"/>
    <w:rsid w:val="26253DAB"/>
    <w:rsid w:val="26687075"/>
    <w:rsid w:val="274E7100"/>
    <w:rsid w:val="279E3219"/>
    <w:rsid w:val="2B184BF8"/>
    <w:rsid w:val="2EDF5E8C"/>
    <w:rsid w:val="3044271D"/>
    <w:rsid w:val="31211520"/>
    <w:rsid w:val="315C34BA"/>
    <w:rsid w:val="318B4C67"/>
    <w:rsid w:val="32353288"/>
    <w:rsid w:val="334A7B1E"/>
    <w:rsid w:val="34E76AB9"/>
    <w:rsid w:val="39675F59"/>
    <w:rsid w:val="3EA627C1"/>
    <w:rsid w:val="3FC9743E"/>
    <w:rsid w:val="4084687F"/>
    <w:rsid w:val="41D6644B"/>
    <w:rsid w:val="42AD0CE1"/>
    <w:rsid w:val="42EE20F9"/>
    <w:rsid w:val="47E907D4"/>
    <w:rsid w:val="48774861"/>
    <w:rsid w:val="490B4407"/>
    <w:rsid w:val="4A6F3A0A"/>
    <w:rsid w:val="4B392804"/>
    <w:rsid w:val="4CF87D98"/>
    <w:rsid w:val="4F951612"/>
    <w:rsid w:val="4FE85A78"/>
    <w:rsid w:val="51AE5355"/>
    <w:rsid w:val="53586EEF"/>
    <w:rsid w:val="543051EE"/>
    <w:rsid w:val="54CD6BFE"/>
    <w:rsid w:val="55B72021"/>
    <w:rsid w:val="56346ADC"/>
    <w:rsid w:val="57925FB0"/>
    <w:rsid w:val="57E54A81"/>
    <w:rsid w:val="597866FC"/>
    <w:rsid w:val="598B62CA"/>
    <w:rsid w:val="5A44736C"/>
    <w:rsid w:val="5BE525F6"/>
    <w:rsid w:val="64BB15B4"/>
    <w:rsid w:val="64D80AD4"/>
    <w:rsid w:val="654C7DFF"/>
    <w:rsid w:val="67DF7167"/>
    <w:rsid w:val="6A9E4AD6"/>
    <w:rsid w:val="6D44640B"/>
    <w:rsid w:val="6D984FD7"/>
    <w:rsid w:val="6DAB0823"/>
    <w:rsid w:val="6E7B417E"/>
    <w:rsid w:val="6E8978BF"/>
    <w:rsid w:val="712B1BAC"/>
    <w:rsid w:val="715C3EB4"/>
    <w:rsid w:val="71630E52"/>
    <w:rsid w:val="752E1891"/>
    <w:rsid w:val="78016921"/>
    <w:rsid w:val="78C67625"/>
    <w:rsid w:val="791D7082"/>
    <w:rsid w:val="7B9C5E2A"/>
    <w:rsid w:val="7BC3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widowControl/>
      <w:numPr>
        <w:ilvl w:val="5"/>
        <w:numId w:val="1"/>
      </w:numPr>
      <w:autoSpaceDE w:val="0"/>
      <w:autoSpaceDN w:val="0"/>
      <w:adjustRightInd w:val="0"/>
      <w:spacing w:before="240" w:beforeLines="0" w:after="60" w:line="480" w:lineRule="exact"/>
      <w:ind w:right="389"/>
      <w:outlineLvl w:val="5"/>
    </w:pPr>
    <w:rPr>
      <w:rFonts w:ascii="CG Times" w:hAnsi="CG Times"/>
      <w:b/>
      <w:kern w:val="0"/>
      <w:sz w:val="2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512</Characters>
  <Lines>4</Lines>
  <Paragraphs>1</Paragraphs>
  <TotalTime>8</TotalTime>
  <ScaleCrop>false</ScaleCrop>
  <LinksUpToDate>false</LinksUpToDate>
  <CharactersWithSpaces>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2019-03-13T01:49:00Z</dcterms:created>
  <dc:creator>Tien1427014287</dc:creator>
  <cp:lastModifiedBy>心と情</cp:lastModifiedBy>
  <cp:lastPrinted>2019-08-16T01:55:46Z</cp:lastPrinted>
  <dcterms:modified xsi:type="dcterms:W3CDTF">2019-08-16T01:56:30Z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